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24" w:rsidRPr="00985B90" w:rsidRDefault="00BB1024" w:rsidP="00BB1024">
      <w:pPr>
        <w:rPr>
          <w:rFonts w:asciiTheme="minorHAnsi" w:hAnsiTheme="minorHAnsi" w:cstheme="minorHAnsi"/>
          <w:b/>
          <w:sz w:val="32"/>
          <w:szCs w:val="32"/>
        </w:rPr>
      </w:pPr>
      <w:bookmarkStart w:id="0" w:name="IT825"/>
      <w:r w:rsidRPr="00985B90">
        <w:rPr>
          <w:rFonts w:asciiTheme="minorHAnsi" w:hAnsiTheme="minorHAnsi" w:cstheme="minorHAnsi"/>
          <w:b/>
          <w:sz w:val="32"/>
          <w:szCs w:val="32"/>
        </w:rPr>
        <w:t>IT825</w:t>
      </w: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B1024" w:rsidRPr="00985B90" w:rsidTr="0034010F">
        <w:tc>
          <w:tcPr>
            <w:tcW w:w="9778" w:type="dxa"/>
          </w:tcPr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33D6CB4" wp14:editId="367FE3B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062000" cy="1497600"/>
                  <wp:effectExtent l="0" t="0" r="5080" b="7620"/>
                  <wp:wrapSquare wrapText="bothSides"/>
                  <wp:docPr id="14" name="Immagine 14" descr="https://aevumvitaepensiero.mediabiblos.it/copertine/vita-e-pensiero/aevum-2020-3-zibaldoni-del-medioevo-e-dellumanesimotra-letteratura-e-cultura-popolare-37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evumvitaepensiero.mediabiblos.it/copertine/vita-e-pensiero/aevum-2020-3-zibaldoni-del-medioevo-e-dellumanesimotra-letteratura-e-cultura-popolare-37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000" cy="14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5B90">
              <w:rPr>
                <w:rFonts w:asciiTheme="minorHAnsi" w:hAnsiTheme="minorHAnsi" w:cstheme="minorHAnsi"/>
                <w:b/>
                <w:sz w:val="16"/>
                <w:szCs w:val="16"/>
              </w:rPr>
              <w:t>Descrizione bibliografica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  <w:proofErr w:type="spellStart"/>
            <w:r w:rsidRPr="00985B90">
              <w:rPr>
                <w:rFonts w:asciiTheme="minorHAnsi" w:hAnsiTheme="minorHAnsi" w:cstheme="minorHAnsi"/>
                <w:b/>
                <w:sz w:val="16"/>
                <w:szCs w:val="16"/>
              </w:rPr>
              <w:t>Aevum</w:t>
            </w:r>
            <w:proofErr w:type="spellEnd"/>
            <w:r w:rsidRPr="00985B9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>: rassegna di scienze storiche, linguistiche e filologiche / pubblicata per cura della Facoltà di lettere dell'Università cattolica del Sacro cuore. - Anno 1, n. 1-2 (gen.-mar. 1927)-    . - Milano : Università del Sacro cuore, 1927-    . - volumi ; 25 cm. ((Trimestrale; bimestrale dal 1950; quadrimestrale dal 1978. Poi editore: Vita e pensiero. - ISSN 0001-9593. - BNI 1927-5342. –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 xml:space="preserve">Indice dei fasc. a: </w:t>
            </w:r>
            <w:hyperlink r:id="rId6" w:history="1">
              <w:r w:rsidRPr="007303AC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https://aevum.vitaepensiero.it/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>-  RAV0081795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>Soggetto: Filologia classica - Periodici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>Classe: D880.05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b/>
                <w:sz w:val="16"/>
                <w:szCs w:val="16"/>
              </w:rPr>
              <w:t>Volumi digitalizzati a: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 xml:space="preserve">-1927-1946 a: </w:t>
            </w:r>
            <w:hyperlink r:id="rId7" w:history="1">
              <w:r w:rsidRPr="00985B90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http://digitale.bnc.roma.sbn.it/tecadigitale/emeroteca/classic/RAV0081795</w:t>
              </w:r>
            </w:hyperlink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85B90">
              <w:rPr>
                <w:rFonts w:asciiTheme="minorHAnsi" w:hAnsiTheme="minorHAnsi" w:cstheme="minorHAnsi"/>
                <w:b/>
                <w:sz w:val="16"/>
                <w:szCs w:val="16"/>
              </w:rPr>
              <w:t>Informazioni storico bibliografiche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>La rivista «</w:t>
            </w:r>
            <w:proofErr w:type="spellStart"/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>Aevum</w:t>
            </w:r>
            <w:proofErr w:type="spellEnd"/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>», il cui primo numero apparve nel gennaio-marzo 1927, rappresenta per un vasto settore disciplinare degli studi umanistici la voce della Facoltà di Lettere e filosofia dell'Università Cattolica del S. Cuore</w:t>
            </w:r>
            <w:r w:rsidRPr="00BB10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Pr="00BB1024">
              <w:rPr>
                <w:rFonts w:asciiTheme="minorHAnsi" w:hAnsiTheme="minorHAnsi" w:cstheme="minorHAnsi"/>
                <w:sz w:val="16"/>
                <w:szCs w:val="16"/>
              </w:rPr>
              <w:t>Ha diffusione in ambito nazionale e internazionale. Attualmente pubblica in tre fascicoli annuali – rispettivamente</w:t>
            </w:r>
            <w:r w:rsidRPr="00BB10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>dedicati al mondo classico, al Medioevo, all'Occidente moderno</w:t>
            </w:r>
            <w:r w:rsidRPr="00BB102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bookmarkStart w:id="1" w:name="_GoBack"/>
            <w:r w:rsidRPr="00BB1024">
              <w:rPr>
                <w:rFonts w:asciiTheme="minorHAnsi" w:hAnsiTheme="minorHAnsi" w:cstheme="minorHAnsi"/>
                <w:sz w:val="16"/>
                <w:szCs w:val="16"/>
              </w:rPr>
              <w:t>– articoli brevi e lunghi, cronache, recensioni e annunzi bibliografici. Ogni fascicolo, offrendo pubblicazione di inediti, analisi rigorose, discussioni critiche e approfondimenti eruditi, contribuisce al progredire degli studi.</w:t>
            </w:r>
            <w:bookmarkEnd w:id="1"/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 xml:space="preserve"> «</w:t>
            </w:r>
            <w:proofErr w:type="spellStart"/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>Aevum</w:t>
            </w:r>
            <w:proofErr w:type="spellEnd"/>
            <w:r w:rsidRPr="00BB1024">
              <w:rPr>
                <w:rStyle w:val="Enfasigrassetto"/>
                <w:rFonts w:asciiTheme="minorHAnsi" w:hAnsiTheme="minorHAnsi" w:cstheme="minorHAnsi"/>
                <w:b w:val="0"/>
                <w:sz w:val="16"/>
                <w:szCs w:val="16"/>
              </w:rPr>
              <w:t>» è un periodico scientifico aperto a contributi nel campo della storia, della filologia, delle scienze documentarie (epigrafia, paleografia, ecc.), della tradizione culturale europea nella sua specificità e negli scambi con altre culture, dall'antichità all'età moderna</w:t>
            </w:r>
            <w:r w:rsidRPr="00BB1024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985B90">
              <w:rPr>
                <w:rFonts w:asciiTheme="minorHAnsi" w:hAnsiTheme="minorHAnsi" w:cstheme="minorHAnsi"/>
                <w:sz w:val="16"/>
                <w:szCs w:val="16"/>
              </w:rPr>
              <w:t xml:space="preserve"> I contributi debbono essere il risultato di ricerche scientifiche originali e non debbono essere stati pubblicati altrove a stampa o nel web, neanche in altra lingua. Edizioni di testi letterari e documentari, censimenti e cataloghi tematici sono privilegiati. Lingue di pubblicazione oltre l'italiano sono francese, inglese, spagnolo, tedesco. </w:t>
            </w:r>
          </w:p>
          <w:p w:rsidR="00BB1024" w:rsidRPr="00985B90" w:rsidRDefault="00BB1024" w:rsidP="0034010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1530B" w:rsidRDefault="00D1530B"/>
    <w:sectPr w:rsidR="00D15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9"/>
    <w:rsid w:val="00BB1024"/>
    <w:rsid w:val="00D1530B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102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B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1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0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102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B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1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gitale.bnc.roma.sbn.it/tecadigitale/emeroteca/classic/RAV00817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evum.vitaepensiero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Company>HP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2021-06-23T10:31:00Z</dcterms:created>
  <dcterms:modified xsi:type="dcterms:W3CDTF">2021-06-23T10:32:00Z</dcterms:modified>
</cp:coreProperties>
</file>