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A55A" w14:textId="2A7B78A2" w:rsidR="00222C5F" w:rsidRPr="00B51E85" w:rsidRDefault="00222C5F" w:rsidP="00B51E85">
      <w:pPr>
        <w:jc w:val="both"/>
        <w:rPr>
          <w:rStyle w:val="Enfasigrassetto"/>
          <w:rFonts w:asciiTheme="minorHAnsi" w:hAnsiTheme="minorHAnsi" w:cstheme="minorHAnsi"/>
          <w:b w:val="0"/>
          <w:i/>
          <w:sz w:val="16"/>
          <w:szCs w:val="16"/>
        </w:rPr>
      </w:pPr>
      <w:bookmarkStart w:id="0" w:name="_Hlk191052433"/>
      <w:r w:rsidRPr="00B51E85">
        <w:rPr>
          <w:rStyle w:val="Enfasigrassetto"/>
          <w:rFonts w:asciiTheme="minorHAnsi" w:hAnsiTheme="minorHAnsi" w:cstheme="minorHAnsi"/>
          <w:color w:val="C00000"/>
          <w:sz w:val="44"/>
          <w:szCs w:val="44"/>
        </w:rPr>
        <w:t>AN2458</w:t>
      </w:r>
      <w:r w:rsidRPr="00B51E85">
        <w:rPr>
          <w:rStyle w:val="Enfasigrassetto"/>
          <w:rFonts w:asciiTheme="minorHAnsi" w:hAnsiTheme="minorHAnsi" w:cstheme="minorHAnsi"/>
          <w:sz w:val="44"/>
          <w:szCs w:val="44"/>
        </w:rPr>
        <w:tab/>
      </w:r>
      <w:r w:rsidRPr="00B51E85">
        <w:rPr>
          <w:rStyle w:val="Enfasigrassetto"/>
          <w:rFonts w:asciiTheme="minorHAnsi" w:hAnsiTheme="minorHAnsi" w:cstheme="minorHAnsi"/>
          <w:sz w:val="44"/>
          <w:szCs w:val="44"/>
        </w:rPr>
        <w:tab/>
      </w:r>
      <w:r w:rsidRPr="00B51E85">
        <w:rPr>
          <w:rStyle w:val="Enfasigrassetto"/>
          <w:rFonts w:asciiTheme="minorHAnsi" w:hAnsiTheme="minorHAnsi" w:cstheme="minorHAnsi"/>
          <w:sz w:val="44"/>
          <w:szCs w:val="44"/>
        </w:rPr>
        <w:tab/>
      </w:r>
      <w:r w:rsidRPr="00B51E85">
        <w:rPr>
          <w:rStyle w:val="Enfasigrassetto"/>
          <w:rFonts w:asciiTheme="minorHAnsi" w:hAnsiTheme="minorHAnsi" w:cstheme="minorHAnsi"/>
          <w:sz w:val="44"/>
          <w:szCs w:val="44"/>
        </w:rPr>
        <w:tab/>
      </w:r>
      <w:r w:rsidRPr="00B51E85">
        <w:rPr>
          <w:rStyle w:val="Enfasigrassetto"/>
          <w:rFonts w:asciiTheme="minorHAnsi" w:hAnsiTheme="minorHAnsi" w:cstheme="minorHAnsi"/>
          <w:sz w:val="44"/>
          <w:szCs w:val="44"/>
        </w:rPr>
        <w:tab/>
      </w:r>
      <w:r w:rsidRPr="00B51E85">
        <w:rPr>
          <w:rStyle w:val="Enfasigrassetto"/>
          <w:rFonts w:asciiTheme="minorHAnsi" w:hAnsiTheme="minorHAnsi" w:cstheme="minorHAnsi"/>
          <w:sz w:val="44"/>
          <w:szCs w:val="44"/>
        </w:rPr>
        <w:tab/>
      </w:r>
      <w:r w:rsidRPr="00B51E85">
        <w:rPr>
          <w:rStyle w:val="Enfasigrassetto"/>
          <w:rFonts w:asciiTheme="minorHAnsi" w:hAnsiTheme="minorHAnsi" w:cstheme="minorHAnsi"/>
          <w:sz w:val="44"/>
          <w:szCs w:val="44"/>
        </w:rPr>
        <w:tab/>
      </w:r>
      <w:r w:rsidRPr="00B51E85">
        <w:rPr>
          <w:rStyle w:val="Enfasigrassetto"/>
          <w:rFonts w:asciiTheme="minorHAnsi" w:hAnsiTheme="minorHAnsi" w:cstheme="minorHAnsi"/>
          <w:sz w:val="44"/>
          <w:szCs w:val="44"/>
        </w:rPr>
        <w:tab/>
      </w:r>
      <w:r w:rsidRPr="00B51E85">
        <w:rPr>
          <w:rStyle w:val="Enfasigrassetto"/>
          <w:rFonts w:asciiTheme="minorHAnsi" w:hAnsiTheme="minorHAnsi" w:cstheme="minorHAnsi"/>
          <w:b w:val="0"/>
          <w:bCs w:val="0"/>
          <w:i/>
          <w:sz w:val="16"/>
          <w:szCs w:val="16"/>
        </w:rPr>
        <w:t>Scheda creata il 21 febbraio 2025</w:t>
      </w:r>
    </w:p>
    <w:p w14:paraId="6D6C38B5" w14:textId="77777777" w:rsidR="00B51E85" w:rsidRPr="00B51E85" w:rsidRDefault="00682041" w:rsidP="00B51E85">
      <w:pPr>
        <w:jc w:val="center"/>
        <w:rPr>
          <w:rFonts w:asciiTheme="minorHAnsi" w:hAnsiTheme="minorHAnsi" w:cstheme="minorHAnsi"/>
          <w:noProof/>
        </w:rPr>
      </w:pPr>
      <w:bookmarkStart w:id="1" w:name="_Hlk190966775"/>
      <w:r w:rsidRPr="00B51E85">
        <w:rPr>
          <w:rFonts w:asciiTheme="minorHAnsi" w:hAnsiTheme="minorHAnsi" w:cstheme="minorHAnsi"/>
          <w:noProof/>
        </w:rPr>
        <w:drawing>
          <wp:inline distT="0" distB="0" distL="0" distR="0" wp14:anchorId="5BD85154" wp14:editId="62F3009A">
            <wp:extent cx="3600000" cy="1260000"/>
            <wp:effectExtent l="0" t="0" r="635" b="0"/>
            <wp:docPr id="1313878686" name="Immagine 1" descr="Bologna com'era: la pubblicità 'creativa' nei giornali de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ogna com'era: la pubblicità 'creativa' nei giornali dell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000" cy="1260000"/>
                    </a:xfrm>
                    <a:prstGeom prst="rect">
                      <a:avLst/>
                    </a:prstGeom>
                    <a:noFill/>
                    <a:ln>
                      <a:noFill/>
                    </a:ln>
                  </pic:spPr>
                </pic:pic>
              </a:graphicData>
            </a:graphic>
          </wp:inline>
        </w:drawing>
      </w:r>
    </w:p>
    <w:p w14:paraId="2F8269BD" w14:textId="69E410FA" w:rsidR="00B51E85" w:rsidRPr="00B51E85" w:rsidRDefault="00B51E85" w:rsidP="00B51E85">
      <w:pPr>
        <w:jc w:val="center"/>
        <w:rPr>
          <w:rFonts w:asciiTheme="minorHAnsi" w:hAnsiTheme="minorHAnsi" w:cstheme="minorHAnsi"/>
        </w:rPr>
      </w:pPr>
      <w:r w:rsidRPr="00B51E85">
        <w:rPr>
          <w:rFonts w:asciiTheme="minorHAnsi" w:hAnsiTheme="minorHAnsi" w:cstheme="minorHAnsi"/>
          <w:noProof/>
        </w:rPr>
        <w:drawing>
          <wp:inline distT="0" distB="0" distL="0" distR="0" wp14:anchorId="7BEA2C25" wp14:editId="42DC7022">
            <wp:extent cx="1663200" cy="2160000"/>
            <wp:effectExtent l="0" t="0" r="0" b="0"/>
            <wp:docPr id="144420736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3200" cy="2160000"/>
                    </a:xfrm>
                    <a:prstGeom prst="rect">
                      <a:avLst/>
                    </a:prstGeom>
                    <a:noFill/>
                  </pic:spPr>
                </pic:pic>
              </a:graphicData>
            </a:graphic>
          </wp:inline>
        </w:drawing>
      </w:r>
      <w:r w:rsidRPr="00B51E85">
        <w:rPr>
          <w:rFonts w:asciiTheme="minorHAnsi" w:hAnsiTheme="minorHAnsi" w:cstheme="minorHAnsi"/>
          <w:noProof/>
        </w:rPr>
        <w:drawing>
          <wp:inline distT="0" distB="0" distL="0" distR="0" wp14:anchorId="2BB360BA" wp14:editId="1DC6ACE8">
            <wp:extent cx="1504800" cy="2160000"/>
            <wp:effectExtent l="0" t="0" r="635" b="0"/>
            <wp:docPr id="728953063" name="Immagine 2" descr="Il Petroniano. Almanacco della città di Bologna e del suo circondario. 1984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 Petroniano. Almanacco della città di Bologna e del suo circondario. 1984 - coperti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800" cy="2160000"/>
                    </a:xfrm>
                    <a:prstGeom prst="rect">
                      <a:avLst/>
                    </a:prstGeom>
                    <a:noFill/>
                    <a:ln>
                      <a:noFill/>
                    </a:ln>
                  </pic:spPr>
                </pic:pic>
              </a:graphicData>
            </a:graphic>
          </wp:inline>
        </w:drawing>
      </w:r>
    </w:p>
    <w:p w14:paraId="5CE55D0A" w14:textId="1131192C" w:rsidR="00222C5F" w:rsidRPr="00B51E85" w:rsidRDefault="00222C5F" w:rsidP="00B51E85">
      <w:pPr>
        <w:jc w:val="both"/>
        <w:rPr>
          <w:rStyle w:val="Enfasigrassetto"/>
          <w:rFonts w:asciiTheme="minorHAnsi" w:hAnsiTheme="minorHAnsi" w:cstheme="minorHAnsi"/>
          <w:color w:val="C00000"/>
          <w:sz w:val="44"/>
          <w:szCs w:val="44"/>
        </w:rPr>
      </w:pPr>
      <w:r w:rsidRPr="00B51E85">
        <w:rPr>
          <w:rStyle w:val="Enfasigrassetto"/>
          <w:rFonts w:asciiTheme="minorHAnsi" w:hAnsiTheme="minorHAnsi" w:cstheme="minorHAnsi"/>
          <w:color w:val="C00000"/>
          <w:sz w:val="44"/>
          <w:szCs w:val="44"/>
        </w:rPr>
        <w:t xml:space="preserve">Descrizione </w:t>
      </w:r>
      <w:r w:rsidR="00B51E85" w:rsidRPr="00B51E85">
        <w:rPr>
          <w:rStyle w:val="Enfasigrassetto"/>
          <w:rFonts w:asciiTheme="minorHAnsi" w:hAnsiTheme="minorHAnsi" w:cstheme="minorHAnsi"/>
          <w:color w:val="C00000"/>
          <w:sz w:val="44"/>
          <w:szCs w:val="44"/>
        </w:rPr>
        <w:t>storico-</w:t>
      </w:r>
      <w:r w:rsidRPr="00B51E85">
        <w:rPr>
          <w:rStyle w:val="Enfasigrassetto"/>
          <w:rFonts w:asciiTheme="minorHAnsi" w:hAnsiTheme="minorHAnsi" w:cstheme="minorHAnsi"/>
          <w:color w:val="C00000"/>
          <w:sz w:val="44"/>
          <w:szCs w:val="44"/>
        </w:rPr>
        <w:t>bibliografica</w:t>
      </w:r>
    </w:p>
    <w:bookmarkEnd w:id="0"/>
    <w:bookmarkEnd w:id="1"/>
    <w:p w14:paraId="5FC1036C" w14:textId="470ECB94" w:rsidR="00222C5F" w:rsidRPr="00B51E85" w:rsidRDefault="00222C5F" w:rsidP="00B51E85">
      <w:pPr>
        <w:tabs>
          <w:tab w:val="right" w:pos="6300"/>
        </w:tabs>
        <w:jc w:val="both"/>
        <w:rPr>
          <w:rFonts w:asciiTheme="minorHAnsi" w:hAnsiTheme="minorHAnsi" w:cstheme="minorHAnsi"/>
          <w:sz w:val="22"/>
          <w:szCs w:val="22"/>
        </w:rPr>
      </w:pPr>
      <w:r w:rsidRPr="00B51E85">
        <w:rPr>
          <w:rFonts w:asciiTheme="minorHAnsi" w:hAnsiTheme="minorHAnsi" w:cstheme="minorHAnsi"/>
          <w:sz w:val="22"/>
          <w:szCs w:val="22"/>
        </w:rPr>
        <w:t xml:space="preserve">Il </w:t>
      </w:r>
      <w:r w:rsidRPr="00B51E85">
        <w:rPr>
          <w:rFonts w:asciiTheme="minorHAnsi" w:hAnsiTheme="minorHAnsi" w:cstheme="minorHAnsi"/>
          <w:sz w:val="22"/>
          <w:szCs w:val="22"/>
        </w:rPr>
        <w:t>*</w:t>
      </w:r>
      <w:r w:rsidRPr="00B51E85">
        <w:rPr>
          <w:rFonts w:asciiTheme="minorHAnsi" w:hAnsiTheme="minorHAnsi" w:cstheme="minorHAnsi"/>
          <w:b/>
          <w:bCs/>
          <w:sz w:val="22"/>
          <w:szCs w:val="22"/>
        </w:rPr>
        <w:t>petroniano</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w:t>
      </w:r>
      <w:r w:rsidRPr="00B51E85">
        <w:rPr>
          <w:rFonts w:asciiTheme="minorHAnsi" w:hAnsiTheme="minorHAnsi" w:cstheme="minorHAnsi"/>
          <w:sz w:val="22"/>
          <w:szCs w:val="22"/>
        </w:rPr>
        <w:t xml:space="preserve"> 1</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 xml:space="preserve">(16 marzo </w:t>
      </w:r>
      <w:proofErr w:type="gramStart"/>
      <w:r w:rsidRPr="00B51E85">
        <w:rPr>
          <w:rFonts w:asciiTheme="minorHAnsi" w:hAnsiTheme="minorHAnsi" w:cstheme="minorHAnsi"/>
          <w:sz w:val="22"/>
          <w:szCs w:val="22"/>
        </w:rPr>
        <w:t>1848)-</w:t>
      </w:r>
      <w:proofErr w:type="gramEnd"/>
      <w:r w:rsidRPr="00B51E85">
        <w:rPr>
          <w:rFonts w:asciiTheme="minorHAnsi" w:hAnsiTheme="minorHAnsi" w:cstheme="minorHAnsi"/>
          <w:sz w:val="22"/>
          <w:szCs w:val="22"/>
        </w:rPr>
        <w:t>4 (3 aprile 1848)</w:t>
      </w:r>
      <w:r w:rsidRPr="00B51E85">
        <w:rPr>
          <w:rFonts w:asciiTheme="minorHAnsi" w:hAnsiTheme="minorHAnsi" w:cstheme="minorHAnsi"/>
          <w:sz w:val="22"/>
          <w:szCs w:val="22"/>
        </w:rPr>
        <w:t>. - [Bologna</w:t>
      </w:r>
      <w:proofErr w:type="gramStart"/>
      <w:r w:rsidRPr="00B51E85">
        <w:rPr>
          <w:rFonts w:asciiTheme="minorHAnsi" w:hAnsiTheme="minorHAnsi" w:cstheme="minorHAnsi"/>
          <w:sz w:val="22"/>
          <w:szCs w:val="22"/>
        </w:rPr>
        <w:t>] :</w:t>
      </w:r>
      <w:proofErr w:type="gramEnd"/>
      <w:r w:rsidRPr="00B51E85">
        <w:rPr>
          <w:rFonts w:asciiTheme="minorHAnsi" w:hAnsiTheme="minorHAnsi" w:cstheme="minorHAnsi"/>
          <w:sz w:val="22"/>
          <w:szCs w:val="22"/>
        </w:rPr>
        <w:t xml:space="preserve"> Società tipografica bolognese, 1848 </w:t>
      </w:r>
      <w:r w:rsidRPr="00B51E85">
        <w:rPr>
          <w:rFonts w:asciiTheme="minorHAnsi" w:hAnsiTheme="minorHAnsi" w:cstheme="minorHAnsi"/>
          <w:sz w:val="22"/>
          <w:szCs w:val="22"/>
        </w:rPr>
        <w:t>–</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 xml:space="preserve">1 </w:t>
      </w:r>
      <w:r w:rsidRPr="00B51E85">
        <w:rPr>
          <w:rFonts w:asciiTheme="minorHAnsi" w:hAnsiTheme="minorHAnsi" w:cstheme="minorHAnsi"/>
          <w:sz w:val="22"/>
          <w:szCs w:val="22"/>
        </w:rPr>
        <w:t>volum</w:t>
      </w:r>
      <w:r w:rsidRPr="00B51E85">
        <w:rPr>
          <w:rFonts w:asciiTheme="minorHAnsi" w:hAnsiTheme="minorHAnsi" w:cstheme="minorHAnsi"/>
          <w:sz w:val="22"/>
          <w:szCs w:val="22"/>
        </w:rPr>
        <w:t>e</w:t>
      </w:r>
      <w:r w:rsidRPr="00B51E85">
        <w:rPr>
          <w:rFonts w:asciiTheme="minorHAnsi" w:hAnsiTheme="minorHAnsi" w:cstheme="minorHAnsi"/>
          <w:sz w:val="22"/>
          <w:szCs w:val="22"/>
        </w:rPr>
        <w:t xml:space="preserve"> ; 31 cm. </w:t>
      </w:r>
      <w:r w:rsidRPr="00B51E85">
        <w:rPr>
          <w:rFonts w:asciiTheme="minorHAnsi" w:hAnsiTheme="minorHAnsi" w:cstheme="minorHAnsi"/>
          <w:sz w:val="22"/>
          <w:szCs w:val="22"/>
        </w:rPr>
        <w:t>((Bisettimanale i</w:t>
      </w:r>
      <w:r w:rsidRPr="00B51E85">
        <w:rPr>
          <w:rFonts w:asciiTheme="minorHAnsi" w:hAnsiTheme="minorHAnsi" w:cstheme="minorHAnsi"/>
          <w:sz w:val="22"/>
          <w:szCs w:val="22"/>
        </w:rPr>
        <w:t>rregolare. - In calce: La direzione del Felsineo.</w:t>
      </w:r>
      <w:r w:rsidRPr="00B51E85">
        <w:rPr>
          <w:rFonts w:asciiTheme="minorHAnsi" w:hAnsiTheme="minorHAnsi" w:cstheme="minorHAnsi"/>
          <w:sz w:val="22"/>
          <w:szCs w:val="22"/>
        </w:rPr>
        <w:t xml:space="preserve"> - </w:t>
      </w:r>
      <w:r w:rsidRPr="00B51E85">
        <w:rPr>
          <w:rFonts w:asciiTheme="minorHAnsi" w:hAnsiTheme="minorHAnsi" w:cstheme="minorHAnsi"/>
          <w:sz w:val="22"/>
          <w:szCs w:val="22"/>
        </w:rPr>
        <w:t>PBE0241743</w:t>
      </w:r>
    </w:p>
    <w:p w14:paraId="32ADDCCB" w14:textId="77777777" w:rsidR="00222C5F" w:rsidRPr="00B51E85" w:rsidRDefault="00222C5F" w:rsidP="00B51E85">
      <w:pPr>
        <w:tabs>
          <w:tab w:val="right" w:pos="6300"/>
        </w:tabs>
        <w:jc w:val="both"/>
        <w:rPr>
          <w:rFonts w:asciiTheme="minorHAnsi" w:hAnsiTheme="minorHAnsi" w:cstheme="minorHAnsi"/>
          <w:sz w:val="22"/>
          <w:szCs w:val="22"/>
        </w:rPr>
      </w:pPr>
    </w:p>
    <w:p w14:paraId="064E0D6D" w14:textId="5015748E" w:rsidR="00222C5F" w:rsidRPr="00B51E85" w:rsidRDefault="00222C5F" w:rsidP="00B51E85">
      <w:pPr>
        <w:tabs>
          <w:tab w:val="right" w:pos="6300"/>
        </w:tabs>
        <w:jc w:val="both"/>
        <w:rPr>
          <w:rFonts w:asciiTheme="minorHAnsi" w:hAnsiTheme="minorHAnsi" w:cstheme="minorHAnsi"/>
          <w:sz w:val="22"/>
          <w:szCs w:val="22"/>
        </w:rPr>
      </w:pPr>
      <w:r w:rsidRPr="00B51E85">
        <w:rPr>
          <w:rFonts w:asciiTheme="minorHAnsi" w:hAnsiTheme="minorHAnsi" w:cstheme="minorHAnsi"/>
          <w:sz w:val="22"/>
          <w:szCs w:val="22"/>
        </w:rPr>
        <w:t xml:space="preserve">Il </w:t>
      </w:r>
      <w:r w:rsidRPr="00B51E85">
        <w:rPr>
          <w:rFonts w:asciiTheme="minorHAnsi" w:hAnsiTheme="minorHAnsi" w:cstheme="minorHAnsi"/>
          <w:sz w:val="22"/>
          <w:szCs w:val="22"/>
        </w:rPr>
        <w:t>*</w:t>
      </w:r>
      <w:proofErr w:type="gramStart"/>
      <w:r w:rsidRPr="00B51E85">
        <w:rPr>
          <w:rFonts w:asciiTheme="minorHAnsi" w:hAnsiTheme="minorHAnsi" w:cstheme="minorHAnsi"/>
          <w:b/>
          <w:bCs/>
          <w:sz w:val="22"/>
          <w:szCs w:val="22"/>
        </w:rPr>
        <w:t>petroniano</w:t>
      </w:r>
      <w:r w:rsidRPr="00B51E85">
        <w:rPr>
          <w:rFonts w:asciiTheme="minorHAnsi" w:hAnsiTheme="minorHAnsi" w:cstheme="minorHAnsi"/>
          <w:sz w:val="22"/>
          <w:szCs w:val="22"/>
        </w:rPr>
        <w:t xml:space="preserve"> :</w:t>
      </w:r>
      <w:proofErr w:type="gramEnd"/>
      <w:r w:rsidRPr="00B51E85">
        <w:rPr>
          <w:rFonts w:asciiTheme="minorHAnsi" w:hAnsiTheme="minorHAnsi" w:cstheme="minorHAnsi"/>
          <w:sz w:val="22"/>
          <w:szCs w:val="22"/>
        </w:rPr>
        <w:t xml:space="preserve"> giornale storico, istruttivo, popolare. - Anno 1, n. 1 (8 set</w:t>
      </w:r>
      <w:r w:rsidRPr="00B51E85">
        <w:rPr>
          <w:rFonts w:asciiTheme="minorHAnsi" w:hAnsiTheme="minorHAnsi" w:cstheme="minorHAnsi"/>
          <w:sz w:val="22"/>
          <w:szCs w:val="22"/>
        </w:rPr>
        <w:t>tembre</w:t>
      </w:r>
      <w:r w:rsidRPr="00B51E85">
        <w:rPr>
          <w:rFonts w:asciiTheme="minorHAnsi" w:hAnsiTheme="minorHAnsi" w:cstheme="minorHAnsi"/>
          <w:sz w:val="22"/>
          <w:szCs w:val="22"/>
        </w:rPr>
        <w:t xml:space="preserve"> </w:t>
      </w:r>
      <w:proofErr w:type="gramStart"/>
      <w:r w:rsidRPr="00B51E85">
        <w:rPr>
          <w:rFonts w:asciiTheme="minorHAnsi" w:hAnsiTheme="minorHAnsi" w:cstheme="minorHAnsi"/>
          <w:sz w:val="22"/>
          <w:szCs w:val="22"/>
        </w:rPr>
        <w:t>1872)-</w:t>
      </w:r>
      <w:proofErr w:type="gramEnd"/>
      <w:r w:rsidRPr="00B51E85">
        <w:rPr>
          <w:rFonts w:asciiTheme="minorHAnsi" w:hAnsiTheme="minorHAnsi" w:cstheme="minorHAnsi"/>
          <w:sz w:val="22"/>
          <w:szCs w:val="22"/>
        </w:rPr>
        <w:t xml:space="preserve">[anno 19 (1891)]. - </w:t>
      </w:r>
      <w:proofErr w:type="gramStart"/>
      <w:r w:rsidRPr="00B51E85">
        <w:rPr>
          <w:rFonts w:asciiTheme="minorHAnsi" w:hAnsiTheme="minorHAnsi" w:cstheme="minorHAnsi"/>
          <w:sz w:val="22"/>
          <w:szCs w:val="22"/>
        </w:rPr>
        <w:t>Bologna :</w:t>
      </w:r>
      <w:proofErr w:type="gramEnd"/>
      <w:r w:rsidRPr="00B51E85">
        <w:rPr>
          <w:rFonts w:asciiTheme="minorHAnsi" w:hAnsiTheme="minorHAnsi" w:cstheme="minorHAnsi"/>
          <w:sz w:val="22"/>
          <w:szCs w:val="22"/>
        </w:rPr>
        <w:t xml:space="preserve"> </w:t>
      </w:r>
      <w:proofErr w:type="spellStart"/>
      <w:r w:rsidR="00095C93" w:rsidRPr="00B51E85">
        <w:rPr>
          <w:rFonts w:asciiTheme="minorHAnsi" w:hAnsiTheme="minorHAnsi" w:cstheme="minorHAnsi"/>
          <w:sz w:val="22"/>
          <w:szCs w:val="22"/>
        </w:rPr>
        <w:t>Tip</w:t>
      </w:r>
      <w:proofErr w:type="spellEnd"/>
      <w:r w:rsidR="00095C93" w:rsidRPr="00B51E85">
        <w:rPr>
          <w:rFonts w:asciiTheme="minorHAnsi" w:hAnsiTheme="minorHAnsi" w:cstheme="minorHAnsi"/>
          <w:sz w:val="22"/>
          <w:szCs w:val="22"/>
        </w:rPr>
        <w:t>. G. Monti</w:t>
      </w:r>
      <w:r w:rsidRPr="00B51E85">
        <w:rPr>
          <w:rFonts w:asciiTheme="minorHAnsi" w:hAnsiTheme="minorHAnsi" w:cstheme="minorHAnsi"/>
          <w:sz w:val="22"/>
          <w:szCs w:val="22"/>
        </w:rPr>
        <w:t xml:space="preserve">, 1872-1891. </w:t>
      </w:r>
      <w:r w:rsidRPr="00B51E85">
        <w:rPr>
          <w:rFonts w:asciiTheme="minorHAnsi" w:hAnsiTheme="minorHAnsi" w:cstheme="minorHAnsi"/>
          <w:sz w:val="22"/>
          <w:szCs w:val="22"/>
        </w:rPr>
        <w:t>–</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 xml:space="preserve">19 </w:t>
      </w:r>
      <w:proofErr w:type="gramStart"/>
      <w:r w:rsidRPr="00B51E85">
        <w:rPr>
          <w:rFonts w:asciiTheme="minorHAnsi" w:hAnsiTheme="minorHAnsi" w:cstheme="minorHAnsi"/>
          <w:sz w:val="22"/>
          <w:szCs w:val="22"/>
        </w:rPr>
        <w:t>volumi ;</w:t>
      </w:r>
      <w:proofErr w:type="gramEnd"/>
      <w:r w:rsidRPr="00B51E85">
        <w:rPr>
          <w:rFonts w:asciiTheme="minorHAnsi" w:hAnsiTheme="minorHAnsi" w:cstheme="minorHAnsi"/>
          <w:sz w:val="22"/>
          <w:szCs w:val="22"/>
        </w:rPr>
        <w:t xml:space="preserve"> 33 cm. </w:t>
      </w:r>
      <w:r w:rsidRPr="00B51E85">
        <w:rPr>
          <w:rFonts w:asciiTheme="minorHAnsi" w:hAnsiTheme="minorHAnsi" w:cstheme="minorHAnsi"/>
          <w:sz w:val="22"/>
          <w:szCs w:val="22"/>
        </w:rPr>
        <w:t>((</w:t>
      </w:r>
      <w:r w:rsidRPr="00B51E85">
        <w:rPr>
          <w:rFonts w:asciiTheme="minorHAnsi" w:hAnsiTheme="minorHAnsi" w:cstheme="minorHAnsi"/>
          <w:sz w:val="22"/>
          <w:szCs w:val="22"/>
        </w:rPr>
        <w:t xml:space="preserve">Settimanale; la periodicità varia. - Il sottotitolo varia. - Il formato varia. </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CFI0418528</w:t>
      </w:r>
    </w:p>
    <w:p w14:paraId="08B0D1A4" w14:textId="77777777" w:rsidR="00222C5F" w:rsidRPr="00B51E85" w:rsidRDefault="00222C5F" w:rsidP="00B51E85">
      <w:pPr>
        <w:tabs>
          <w:tab w:val="right" w:pos="6300"/>
        </w:tabs>
        <w:jc w:val="both"/>
        <w:rPr>
          <w:rFonts w:asciiTheme="minorHAnsi" w:hAnsiTheme="minorHAnsi" w:cstheme="minorHAnsi"/>
          <w:sz w:val="22"/>
          <w:szCs w:val="22"/>
        </w:rPr>
      </w:pPr>
    </w:p>
    <w:p w14:paraId="7866DB52" w14:textId="1B579C19" w:rsidR="00222C5F" w:rsidRPr="00B51E85" w:rsidRDefault="00222C5F" w:rsidP="00B51E85">
      <w:pPr>
        <w:tabs>
          <w:tab w:val="right" w:pos="6300"/>
        </w:tabs>
        <w:jc w:val="both"/>
        <w:rPr>
          <w:rFonts w:asciiTheme="minorHAnsi" w:hAnsiTheme="minorHAnsi" w:cstheme="minorHAnsi"/>
          <w:sz w:val="22"/>
          <w:szCs w:val="22"/>
        </w:rPr>
      </w:pPr>
      <w:r w:rsidRPr="00B51E85">
        <w:rPr>
          <w:rFonts w:asciiTheme="minorHAnsi" w:hAnsiTheme="minorHAnsi" w:cstheme="minorHAnsi"/>
          <w:sz w:val="22"/>
          <w:szCs w:val="22"/>
        </w:rPr>
        <w:t xml:space="preserve">Il </w:t>
      </w:r>
      <w:r w:rsidRPr="00B51E85">
        <w:rPr>
          <w:rFonts w:asciiTheme="minorHAnsi" w:hAnsiTheme="minorHAnsi" w:cstheme="minorHAnsi"/>
          <w:sz w:val="22"/>
          <w:szCs w:val="22"/>
        </w:rPr>
        <w:t>*</w:t>
      </w:r>
      <w:r w:rsidRPr="00B51E85">
        <w:rPr>
          <w:rFonts w:asciiTheme="minorHAnsi" w:hAnsiTheme="minorHAnsi" w:cstheme="minorHAnsi"/>
          <w:b/>
          <w:bCs/>
          <w:sz w:val="22"/>
          <w:szCs w:val="22"/>
        </w:rPr>
        <w:t>piccolo petroniano</w:t>
      </w:r>
      <w:r w:rsidRPr="00B51E85">
        <w:rPr>
          <w:rFonts w:asciiTheme="minorHAnsi" w:hAnsiTheme="minorHAnsi" w:cstheme="minorHAnsi"/>
          <w:sz w:val="22"/>
          <w:szCs w:val="22"/>
        </w:rPr>
        <w:t>. - A</w:t>
      </w:r>
      <w:r w:rsidRPr="00B51E85">
        <w:rPr>
          <w:rFonts w:asciiTheme="minorHAnsi" w:hAnsiTheme="minorHAnsi" w:cstheme="minorHAnsi"/>
          <w:sz w:val="22"/>
          <w:szCs w:val="22"/>
        </w:rPr>
        <w:t>nno</w:t>
      </w:r>
      <w:r w:rsidRPr="00B51E85">
        <w:rPr>
          <w:rFonts w:asciiTheme="minorHAnsi" w:hAnsiTheme="minorHAnsi" w:cstheme="minorHAnsi"/>
          <w:sz w:val="22"/>
          <w:szCs w:val="22"/>
        </w:rPr>
        <w:t xml:space="preserve"> 1, n. 1 (25 giu</w:t>
      </w:r>
      <w:r w:rsidRPr="00B51E85">
        <w:rPr>
          <w:rFonts w:asciiTheme="minorHAnsi" w:hAnsiTheme="minorHAnsi" w:cstheme="minorHAnsi"/>
          <w:sz w:val="22"/>
          <w:szCs w:val="22"/>
        </w:rPr>
        <w:t>gno</w:t>
      </w:r>
      <w:r w:rsidRPr="00B51E85">
        <w:rPr>
          <w:rFonts w:asciiTheme="minorHAnsi" w:hAnsiTheme="minorHAnsi" w:cstheme="minorHAnsi"/>
          <w:sz w:val="22"/>
          <w:szCs w:val="22"/>
        </w:rPr>
        <w:t xml:space="preserve"> </w:t>
      </w:r>
      <w:proofErr w:type="gramStart"/>
      <w:r w:rsidRPr="00B51E85">
        <w:rPr>
          <w:rFonts w:asciiTheme="minorHAnsi" w:hAnsiTheme="minorHAnsi" w:cstheme="minorHAnsi"/>
          <w:sz w:val="22"/>
          <w:szCs w:val="22"/>
        </w:rPr>
        <w:t>1876)-</w:t>
      </w:r>
      <w:proofErr w:type="gramEnd"/>
      <w:r w:rsidRPr="00B51E85">
        <w:rPr>
          <w:rFonts w:asciiTheme="minorHAnsi" w:hAnsiTheme="minorHAnsi" w:cstheme="minorHAnsi"/>
          <w:sz w:val="22"/>
          <w:szCs w:val="22"/>
        </w:rPr>
        <w:t xml:space="preserve"> </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 -</w:t>
      </w:r>
      <w:proofErr w:type="gramStart"/>
      <w:r w:rsidRPr="00B51E85">
        <w:rPr>
          <w:rFonts w:asciiTheme="minorHAnsi" w:hAnsiTheme="minorHAnsi" w:cstheme="minorHAnsi"/>
          <w:sz w:val="22"/>
          <w:szCs w:val="22"/>
        </w:rPr>
        <w:t>Bologna :</w:t>
      </w:r>
      <w:proofErr w:type="gramEnd"/>
      <w:r w:rsidRPr="00B51E85">
        <w:rPr>
          <w:rFonts w:asciiTheme="minorHAnsi" w:hAnsiTheme="minorHAnsi" w:cstheme="minorHAnsi"/>
          <w:sz w:val="22"/>
          <w:szCs w:val="22"/>
        </w:rPr>
        <w:t xml:space="preserve"> </w:t>
      </w:r>
      <w:r w:rsidRPr="00B51E85">
        <w:rPr>
          <w:rFonts w:asciiTheme="minorHAnsi" w:hAnsiTheme="minorHAnsi" w:cstheme="minorHAnsi"/>
          <w:sz w:val="22"/>
          <w:szCs w:val="22"/>
        </w:rPr>
        <w:t>[</w:t>
      </w:r>
      <w:r w:rsidRPr="00B51E85">
        <w:rPr>
          <w:rFonts w:asciiTheme="minorHAnsi" w:hAnsiTheme="minorHAnsi" w:cstheme="minorHAnsi"/>
          <w:sz w:val="22"/>
          <w:szCs w:val="22"/>
        </w:rPr>
        <w:t>s. n.</w:t>
      </w:r>
      <w:r w:rsidRPr="00B51E85">
        <w:rPr>
          <w:rFonts w:asciiTheme="minorHAnsi" w:hAnsiTheme="minorHAnsi" w:cstheme="minorHAnsi"/>
          <w:sz w:val="22"/>
          <w:szCs w:val="22"/>
        </w:rPr>
        <w:t>]</w:t>
      </w:r>
      <w:r w:rsidRPr="00B51E85">
        <w:rPr>
          <w:rFonts w:asciiTheme="minorHAnsi" w:hAnsiTheme="minorHAnsi" w:cstheme="minorHAnsi"/>
          <w:sz w:val="22"/>
          <w:szCs w:val="22"/>
        </w:rPr>
        <w:t xml:space="preserve">, 1876. </w:t>
      </w:r>
      <w:r w:rsidRPr="00B51E85">
        <w:rPr>
          <w:rFonts w:asciiTheme="minorHAnsi" w:hAnsiTheme="minorHAnsi" w:cstheme="minorHAnsi"/>
          <w:sz w:val="22"/>
          <w:szCs w:val="22"/>
        </w:rPr>
        <w:t>–</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 xml:space="preserve">1 </w:t>
      </w:r>
      <w:r w:rsidRPr="00B51E85">
        <w:rPr>
          <w:rFonts w:asciiTheme="minorHAnsi" w:hAnsiTheme="minorHAnsi" w:cstheme="minorHAnsi"/>
          <w:sz w:val="22"/>
          <w:szCs w:val="22"/>
        </w:rPr>
        <w:t>v</w:t>
      </w:r>
      <w:r w:rsidRPr="00B51E85">
        <w:rPr>
          <w:rFonts w:asciiTheme="minorHAnsi" w:hAnsiTheme="minorHAnsi" w:cstheme="minorHAnsi"/>
          <w:sz w:val="22"/>
          <w:szCs w:val="22"/>
        </w:rPr>
        <w:t>olume</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w:t>
      </w:r>
      <w:r w:rsidRPr="00B51E85">
        <w:rPr>
          <w:rFonts w:asciiTheme="minorHAnsi" w:hAnsiTheme="minorHAnsi" w:cstheme="minorHAnsi"/>
          <w:sz w:val="22"/>
          <w:szCs w:val="22"/>
        </w:rPr>
        <w:t>Periodicità non determinata.</w:t>
      </w:r>
      <w:r w:rsidRPr="00B51E85">
        <w:rPr>
          <w:rFonts w:asciiTheme="minorHAnsi" w:hAnsiTheme="minorHAnsi" w:cstheme="minorHAnsi"/>
          <w:sz w:val="22"/>
          <w:szCs w:val="22"/>
        </w:rPr>
        <w:t xml:space="preserve"> - </w:t>
      </w:r>
      <w:r w:rsidRPr="00B51E85">
        <w:rPr>
          <w:rFonts w:asciiTheme="minorHAnsi" w:hAnsiTheme="minorHAnsi" w:cstheme="minorHAnsi"/>
          <w:sz w:val="22"/>
          <w:szCs w:val="22"/>
        </w:rPr>
        <w:t>CFI0425078</w:t>
      </w:r>
    </w:p>
    <w:p w14:paraId="10A0E5EC" w14:textId="77777777" w:rsidR="00222C5F" w:rsidRPr="00B51E85" w:rsidRDefault="00222C5F" w:rsidP="00B51E85">
      <w:pPr>
        <w:tabs>
          <w:tab w:val="right" w:pos="6300"/>
        </w:tabs>
        <w:jc w:val="both"/>
        <w:rPr>
          <w:rFonts w:asciiTheme="minorHAnsi" w:hAnsiTheme="minorHAnsi" w:cstheme="minorHAnsi"/>
          <w:sz w:val="22"/>
          <w:szCs w:val="22"/>
        </w:rPr>
      </w:pPr>
    </w:p>
    <w:p w14:paraId="279980AF" w14:textId="0A54BDDA" w:rsidR="00222C5F" w:rsidRPr="00B51E85" w:rsidRDefault="00222C5F" w:rsidP="00B51E85">
      <w:pPr>
        <w:tabs>
          <w:tab w:val="right" w:pos="6300"/>
        </w:tabs>
        <w:jc w:val="both"/>
        <w:rPr>
          <w:rFonts w:asciiTheme="minorHAnsi" w:hAnsiTheme="minorHAnsi" w:cstheme="minorHAnsi"/>
          <w:sz w:val="22"/>
          <w:szCs w:val="22"/>
        </w:rPr>
      </w:pPr>
      <w:r w:rsidRPr="00B51E85">
        <w:rPr>
          <w:rFonts w:asciiTheme="minorHAnsi" w:hAnsiTheme="minorHAnsi" w:cstheme="minorHAnsi"/>
          <w:sz w:val="22"/>
          <w:szCs w:val="22"/>
        </w:rPr>
        <w:t>*</w:t>
      </w:r>
      <w:r w:rsidRPr="00B51E85">
        <w:rPr>
          <w:rFonts w:asciiTheme="minorHAnsi" w:hAnsiTheme="minorHAnsi" w:cstheme="minorHAnsi"/>
          <w:b/>
          <w:bCs/>
          <w:sz w:val="22"/>
          <w:szCs w:val="22"/>
        </w:rPr>
        <w:t>Basta</w:t>
      </w:r>
      <w:proofErr w:type="gramStart"/>
      <w:r w:rsidRPr="00B51E85">
        <w:rPr>
          <w:rFonts w:asciiTheme="minorHAnsi" w:hAnsiTheme="minorHAnsi" w:cstheme="minorHAnsi"/>
          <w:sz w:val="22"/>
          <w:szCs w:val="22"/>
        </w:rPr>
        <w:t>| :</w:t>
      </w:r>
      <w:proofErr w:type="gramEnd"/>
      <w:r w:rsidRPr="00B51E85">
        <w:rPr>
          <w:rFonts w:asciiTheme="minorHAnsi" w:hAnsiTheme="minorHAnsi" w:cstheme="minorHAnsi"/>
          <w:sz w:val="22"/>
          <w:szCs w:val="22"/>
        </w:rPr>
        <w:t xml:space="preserve"> </w:t>
      </w:r>
      <w:r w:rsidRPr="00B51E85">
        <w:rPr>
          <w:rFonts w:asciiTheme="minorHAnsi" w:hAnsiTheme="minorHAnsi" w:cstheme="minorHAnsi"/>
          <w:sz w:val="22"/>
          <w:szCs w:val="22"/>
        </w:rPr>
        <w:t>g</w:t>
      </w:r>
      <w:r w:rsidRPr="00B51E85">
        <w:rPr>
          <w:rFonts w:asciiTheme="minorHAnsi" w:hAnsiTheme="minorHAnsi" w:cstheme="minorHAnsi"/>
          <w:sz w:val="22"/>
          <w:szCs w:val="22"/>
        </w:rPr>
        <w:t>iornale petroniano apolitico del comitato economico riformatore di Bologna. - A</w:t>
      </w:r>
      <w:r w:rsidRPr="00B51E85">
        <w:rPr>
          <w:rFonts w:asciiTheme="minorHAnsi" w:hAnsiTheme="minorHAnsi" w:cstheme="minorHAnsi"/>
          <w:sz w:val="22"/>
          <w:szCs w:val="22"/>
        </w:rPr>
        <w:t>nno</w:t>
      </w:r>
      <w:r w:rsidRPr="00B51E85">
        <w:rPr>
          <w:rFonts w:asciiTheme="minorHAnsi" w:hAnsiTheme="minorHAnsi" w:cstheme="minorHAnsi"/>
          <w:sz w:val="22"/>
          <w:szCs w:val="22"/>
        </w:rPr>
        <w:t xml:space="preserve"> 1, n. 1 (24 nov</w:t>
      </w:r>
      <w:r w:rsidRPr="00B51E85">
        <w:rPr>
          <w:rFonts w:asciiTheme="minorHAnsi" w:hAnsiTheme="minorHAnsi" w:cstheme="minorHAnsi"/>
          <w:sz w:val="22"/>
          <w:szCs w:val="22"/>
        </w:rPr>
        <w:t>embre</w:t>
      </w:r>
      <w:r w:rsidRPr="00B51E85">
        <w:rPr>
          <w:rFonts w:asciiTheme="minorHAnsi" w:hAnsiTheme="minorHAnsi" w:cstheme="minorHAnsi"/>
          <w:sz w:val="22"/>
          <w:szCs w:val="22"/>
        </w:rPr>
        <w:t xml:space="preserve"> </w:t>
      </w:r>
      <w:proofErr w:type="gramStart"/>
      <w:r w:rsidRPr="00B51E85">
        <w:rPr>
          <w:rFonts w:asciiTheme="minorHAnsi" w:hAnsiTheme="minorHAnsi" w:cstheme="minorHAnsi"/>
          <w:sz w:val="22"/>
          <w:szCs w:val="22"/>
        </w:rPr>
        <w:t>1921)-</w:t>
      </w:r>
      <w:proofErr w:type="gramEnd"/>
      <w:r w:rsidRPr="00B51E85">
        <w:rPr>
          <w:rFonts w:asciiTheme="minorHAnsi" w:hAnsiTheme="minorHAnsi" w:cstheme="minorHAnsi"/>
          <w:sz w:val="22"/>
          <w:szCs w:val="22"/>
        </w:rPr>
        <w:t xml:space="preserve">    </w:t>
      </w:r>
      <w:r w:rsidRPr="00B51E85">
        <w:rPr>
          <w:rFonts w:asciiTheme="minorHAnsi" w:hAnsiTheme="minorHAnsi" w:cstheme="minorHAnsi"/>
          <w:sz w:val="22"/>
          <w:szCs w:val="22"/>
        </w:rPr>
        <w:t xml:space="preserve">. - </w:t>
      </w:r>
      <w:proofErr w:type="gramStart"/>
      <w:r w:rsidRPr="00B51E85">
        <w:rPr>
          <w:rFonts w:asciiTheme="minorHAnsi" w:hAnsiTheme="minorHAnsi" w:cstheme="minorHAnsi"/>
          <w:sz w:val="22"/>
          <w:szCs w:val="22"/>
        </w:rPr>
        <w:t>Bologna :</w:t>
      </w:r>
      <w:proofErr w:type="gramEnd"/>
      <w:r w:rsidRPr="00B51E85">
        <w:rPr>
          <w:rFonts w:asciiTheme="minorHAnsi" w:hAnsiTheme="minorHAnsi" w:cstheme="minorHAnsi"/>
          <w:sz w:val="22"/>
          <w:szCs w:val="22"/>
        </w:rPr>
        <w:t xml:space="preserve"> </w:t>
      </w:r>
      <w:proofErr w:type="spellStart"/>
      <w:r w:rsidRPr="00B51E85">
        <w:rPr>
          <w:rFonts w:asciiTheme="minorHAnsi" w:hAnsiTheme="minorHAnsi" w:cstheme="minorHAnsi"/>
          <w:sz w:val="22"/>
          <w:szCs w:val="22"/>
        </w:rPr>
        <w:t>Tip</w:t>
      </w:r>
      <w:proofErr w:type="spellEnd"/>
      <w:r w:rsidRPr="00B51E85">
        <w:rPr>
          <w:rFonts w:asciiTheme="minorHAnsi" w:hAnsiTheme="minorHAnsi" w:cstheme="minorHAnsi"/>
          <w:sz w:val="22"/>
          <w:szCs w:val="22"/>
        </w:rPr>
        <w:t xml:space="preserve">. L. Parma, 1921. </w:t>
      </w:r>
      <w:r w:rsidRPr="00B51E85">
        <w:rPr>
          <w:rFonts w:asciiTheme="minorHAnsi" w:hAnsiTheme="minorHAnsi" w:cstheme="minorHAnsi"/>
          <w:sz w:val="22"/>
          <w:szCs w:val="22"/>
        </w:rPr>
        <w:t>–</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 xml:space="preserve">1 </w:t>
      </w:r>
      <w:r w:rsidRPr="00B51E85">
        <w:rPr>
          <w:rFonts w:asciiTheme="minorHAnsi" w:hAnsiTheme="minorHAnsi" w:cstheme="minorHAnsi"/>
          <w:sz w:val="22"/>
          <w:szCs w:val="22"/>
        </w:rPr>
        <w:t>v</w:t>
      </w:r>
      <w:r w:rsidRPr="00B51E85">
        <w:rPr>
          <w:rFonts w:asciiTheme="minorHAnsi" w:hAnsiTheme="minorHAnsi" w:cstheme="minorHAnsi"/>
          <w:sz w:val="22"/>
          <w:szCs w:val="22"/>
        </w:rPr>
        <w:t>olume</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w:t>
      </w:r>
      <w:r w:rsidRPr="00B51E85">
        <w:rPr>
          <w:rFonts w:asciiTheme="minorHAnsi" w:hAnsiTheme="minorHAnsi" w:cstheme="minorHAnsi"/>
          <w:sz w:val="22"/>
          <w:szCs w:val="22"/>
        </w:rPr>
        <w:t>Periodicità non determ</w:t>
      </w:r>
      <w:r w:rsidRPr="00B51E85">
        <w:rPr>
          <w:rFonts w:asciiTheme="minorHAnsi" w:hAnsiTheme="minorHAnsi" w:cstheme="minorHAnsi"/>
          <w:sz w:val="22"/>
          <w:szCs w:val="22"/>
        </w:rPr>
        <w:t>in</w:t>
      </w:r>
      <w:r w:rsidRPr="00B51E85">
        <w:rPr>
          <w:rFonts w:asciiTheme="minorHAnsi" w:hAnsiTheme="minorHAnsi" w:cstheme="minorHAnsi"/>
          <w:sz w:val="22"/>
          <w:szCs w:val="22"/>
        </w:rPr>
        <w:t>ata.</w:t>
      </w:r>
      <w:r w:rsidRPr="00B51E85">
        <w:rPr>
          <w:rFonts w:asciiTheme="minorHAnsi" w:hAnsiTheme="minorHAnsi" w:cstheme="minorHAnsi"/>
          <w:sz w:val="22"/>
          <w:szCs w:val="22"/>
        </w:rPr>
        <w:t xml:space="preserve"> - </w:t>
      </w:r>
      <w:r w:rsidRPr="00B51E85">
        <w:rPr>
          <w:rFonts w:asciiTheme="minorHAnsi" w:hAnsiTheme="minorHAnsi" w:cstheme="minorHAnsi"/>
          <w:sz w:val="22"/>
          <w:szCs w:val="22"/>
        </w:rPr>
        <w:t>CFI0371758</w:t>
      </w:r>
    </w:p>
    <w:p w14:paraId="2D5D5242" w14:textId="77777777" w:rsidR="00222C5F" w:rsidRPr="00B51E85" w:rsidRDefault="00222C5F" w:rsidP="00B51E85">
      <w:pPr>
        <w:tabs>
          <w:tab w:val="right" w:pos="6300"/>
        </w:tabs>
        <w:jc w:val="both"/>
        <w:rPr>
          <w:rFonts w:asciiTheme="minorHAnsi" w:hAnsiTheme="minorHAnsi" w:cstheme="minorHAnsi"/>
          <w:sz w:val="22"/>
          <w:szCs w:val="22"/>
        </w:rPr>
      </w:pPr>
    </w:p>
    <w:p w14:paraId="58AEB671" w14:textId="4542DD94" w:rsidR="00222C5F" w:rsidRPr="00B51E85" w:rsidRDefault="00222C5F" w:rsidP="00B51E85">
      <w:pPr>
        <w:tabs>
          <w:tab w:val="right" w:pos="6300"/>
        </w:tabs>
        <w:jc w:val="both"/>
        <w:rPr>
          <w:rFonts w:asciiTheme="minorHAnsi" w:hAnsiTheme="minorHAnsi" w:cstheme="minorHAnsi"/>
          <w:sz w:val="22"/>
          <w:szCs w:val="22"/>
        </w:rPr>
      </w:pPr>
      <w:r w:rsidRPr="00B51E85">
        <w:rPr>
          <w:rFonts w:asciiTheme="minorHAnsi" w:hAnsiTheme="minorHAnsi" w:cstheme="minorHAnsi"/>
          <w:sz w:val="22"/>
          <w:szCs w:val="22"/>
        </w:rPr>
        <w:t xml:space="preserve">Il </w:t>
      </w:r>
      <w:r w:rsidRPr="00B51E85">
        <w:rPr>
          <w:rFonts w:asciiTheme="minorHAnsi" w:hAnsiTheme="minorHAnsi" w:cstheme="minorHAnsi"/>
          <w:sz w:val="22"/>
          <w:szCs w:val="22"/>
        </w:rPr>
        <w:t>*</w:t>
      </w:r>
      <w:r w:rsidRPr="00B51E85">
        <w:rPr>
          <w:rFonts w:asciiTheme="minorHAnsi" w:hAnsiTheme="minorHAnsi" w:cstheme="minorHAnsi"/>
          <w:b/>
          <w:bCs/>
          <w:sz w:val="22"/>
          <w:szCs w:val="22"/>
        </w:rPr>
        <w:t>piccolo petroniano</w:t>
      </w:r>
      <w:r w:rsidRPr="00B51E85">
        <w:rPr>
          <w:rFonts w:asciiTheme="minorHAnsi" w:hAnsiTheme="minorHAnsi" w:cstheme="minorHAnsi"/>
          <w:sz w:val="22"/>
          <w:szCs w:val="22"/>
        </w:rPr>
        <w:t>. - A</w:t>
      </w:r>
      <w:r w:rsidRPr="00B51E85">
        <w:rPr>
          <w:rFonts w:asciiTheme="minorHAnsi" w:hAnsiTheme="minorHAnsi" w:cstheme="minorHAnsi"/>
          <w:sz w:val="22"/>
          <w:szCs w:val="22"/>
        </w:rPr>
        <w:t>nno</w:t>
      </w:r>
      <w:r w:rsidRPr="00B51E85">
        <w:rPr>
          <w:rFonts w:asciiTheme="minorHAnsi" w:hAnsiTheme="minorHAnsi" w:cstheme="minorHAnsi"/>
          <w:sz w:val="22"/>
          <w:szCs w:val="22"/>
        </w:rPr>
        <w:t xml:space="preserve"> 1, n. 1 (dic</w:t>
      </w:r>
      <w:r w:rsidRPr="00B51E85">
        <w:rPr>
          <w:rFonts w:asciiTheme="minorHAnsi" w:hAnsiTheme="minorHAnsi" w:cstheme="minorHAnsi"/>
          <w:sz w:val="22"/>
          <w:szCs w:val="22"/>
        </w:rPr>
        <w:t>embre</w:t>
      </w:r>
      <w:r w:rsidRPr="00B51E85">
        <w:rPr>
          <w:rFonts w:asciiTheme="minorHAnsi" w:hAnsiTheme="minorHAnsi" w:cstheme="minorHAnsi"/>
          <w:sz w:val="22"/>
          <w:szCs w:val="22"/>
        </w:rPr>
        <w:t xml:space="preserve"> </w:t>
      </w:r>
      <w:proofErr w:type="gramStart"/>
      <w:r w:rsidRPr="00B51E85">
        <w:rPr>
          <w:rFonts w:asciiTheme="minorHAnsi" w:hAnsiTheme="minorHAnsi" w:cstheme="minorHAnsi"/>
          <w:sz w:val="22"/>
          <w:szCs w:val="22"/>
        </w:rPr>
        <w:t>1925)-</w:t>
      </w:r>
      <w:proofErr w:type="gramEnd"/>
      <w:r w:rsidRPr="00B51E85">
        <w:rPr>
          <w:rFonts w:asciiTheme="minorHAnsi" w:hAnsiTheme="minorHAnsi" w:cstheme="minorHAnsi"/>
          <w:sz w:val="22"/>
          <w:szCs w:val="22"/>
        </w:rPr>
        <w:t xml:space="preserve">anno 1, n. </w:t>
      </w:r>
      <w:r w:rsidR="00682041" w:rsidRPr="00B51E85">
        <w:rPr>
          <w:rFonts w:asciiTheme="minorHAnsi" w:hAnsiTheme="minorHAnsi" w:cstheme="minorHAnsi"/>
          <w:sz w:val="22"/>
          <w:szCs w:val="22"/>
        </w:rPr>
        <w:t>11/</w:t>
      </w:r>
      <w:r w:rsidRPr="00B51E85">
        <w:rPr>
          <w:rFonts w:asciiTheme="minorHAnsi" w:hAnsiTheme="minorHAnsi" w:cstheme="minorHAnsi"/>
          <w:sz w:val="22"/>
          <w:szCs w:val="22"/>
        </w:rPr>
        <w:t>12 (</w:t>
      </w:r>
      <w:r w:rsidR="00682041" w:rsidRPr="00B51E85">
        <w:rPr>
          <w:rFonts w:asciiTheme="minorHAnsi" w:hAnsiTheme="minorHAnsi" w:cstheme="minorHAnsi"/>
          <w:sz w:val="22"/>
          <w:szCs w:val="22"/>
        </w:rPr>
        <w:t xml:space="preserve">15/30 giugno </w:t>
      </w:r>
      <w:r w:rsidRPr="00B51E85">
        <w:rPr>
          <w:rFonts w:asciiTheme="minorHAnsi" w:hAnsiTheme="minorHAnsi" w:cstheme="minorHAnsi"/>
          <w:sz w:val="22"/>
          <w:szCs w:val="22"/>
        </w:rPr>
        <w:t>1926)</w:t>
      </w:r>
      <w:r w:rsidRPr="00B51E85">
        <w:rPr>
          <w:rFonts w:asciiTheme="minorHAnsi" w:hAnsiTheme="minorHAnsi" w:cstheme="minorHAnsi"/>
          <w:sz w:val="22"/>
          <w:szCs w:val="22"/>
        </w:rPr>
        <w:t xml:space="preserve">. - </w:t>
      </w:r>
      <w:proofErr w:type="gramStart"/>
      <w:r w:rsidRPr="00B51E85">
        <w:rPr>
          <w:rFonts w:asciiTheme="minorHAnsi" w:hAnsiTheme="minorHAnsi" w:cstheme="minorHAnsi"/>
          <w:sz w:val="22"/>
          <w:szCs w:val="22"/>
        </w:rPr>
        <w:t>Bologna :</w:t>
      </w:r>
      <w:proofErr w:type="gramEnd"/>
      <w:r w:rsidRPr="00B51E85">
        <w:rPr>
          <w:rFonts w:asciiTheme="minorHAnsi" w:hAnsiTheme="minorHAnsi" w:cstheme="minorHAnsi"/>
          <w:sz w:val="22"/>
          <w:szCs w:val="22"/>
        </w:rPr>
        <w:t xml:space="preserve"> </w:t>
      </w:r>
      <w:r w:rsidR="00682041" w:rsidRPr="00B51E85">
        <w:rPr>
          <w:rFonts w:asciiTheme="minorHAnsi" w:hAnsiTheme="minorHAnsi" w:cstheme="minorHAnsi"/>
          <w:sz w:val="22"/>
          <w:szCs w:val="22"/>
        </w:rPr>
        <w:t>Stabilimenti Poligrafici Riuniti</w:t>
      </w:r>
      <w:r w:rsidRPr="00B51E85">
        <w:rPr>
          <w:rFonts w:asciiTheme="minorHAnsi" w:hAnsiTheme="minorHAnsi" w:cstheme="minorHAnsi"/>
          <w:sz w:val="22"/>
          <w:szCs w:val="22"/>
        </w:rPr>
        <w:t>, 1925-</w:t>
      </w:r>
      <w:r w:rsidRPr="00B51E85">
        <w:rPr>
          <w:rFonts w:asciiTheme="minorHAnsi" w:hAnsiTheme="minorHAnsi" w:cstheme="minorHAnsi"/>
          <w:sz w:val="22"/>
          <w:szCs w:val="22"/>
        </w:rPr>
        <w:t>1926</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 xml:space="preserve">1 </w:t>
      </w:r>
      <w:proofErr w:type="gramStart"/>
      <w:r w:rsidRPr="00B51E85">
        <w:rPr>
          <w:rFonts w:asciiTheme="minorHAnsi" w:hAnsiTheme="minorHAnsi" w:cstheme="minorHAnsi"/>
          <w:sz w:val="22"/>
          <w:szCs w:val="22"/>
        </w:rPr>
        <w:t>v</w:t>
      </w:r>
      <w:r w:rsidRPr="00B51E85">
        <w:rPr>
          <w:rFonts w:asciiTheme="minorHAnsi" w:hAnsiTheme="minorHAnsi" w:cstheme="minorHAnsi"/>
          <w:sz w:val="22"/>
          <w:szCs w:val="22"/>
        </w:rPr>
        <w:t>olume</w:t>
      </w:r>
      <w:r w:rsidR="00682041" w:rsidRPr="00B51E85">
        <w:rPr>
          <w:rFonts w:asciiTheme="minorHAnsi" w:hAnsiTheme="minorHAnsi" w:cstheme="minorHAnsi"/>
          <w:sz w:val="22"/>
          <w:szCs w:val="22"/>
        </w:rPr>
        <w:t xml:space="preserve"> :</w:t>
      </w:r>
      <w:proofErr w:type="gramEnd"/>
      <w:r w:rsidR="00682041" w:rsidRPr="00B51E85">
        <w:rPr>
          <w:rFonts w:asciiTheme="minorHAnsi" w:hAnsiTheme="minorHAnsi" w:cstheme="minorHAnsi"/>
          <w:sz w:val="22"/>
          <w:szCs w:val="22"/>
        </w:rPr>
        <w:t xml:space="preserve"> 38 cm</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w:t>
      </w:r>
      <w:r w:rsidRPr="00B51E85">
        <w:rPr>
          <w:rFonts w:asciiTheme="minorHAnsi" w:hAnsiTheme="minorHAnsi" w:cstheme="minorHAnsi"/>
          <w:sz w:val="22"/>
          <w:szCs w:val="22"/>
        </w:rPr>
        <w:t>Bimensile.</w:t>
      </w:r>
      <w:r w:rsidRPr="00B51E85">
        <w:rPr>
          <w:rFonts w:asciiTheme="minorHAnsi" w:hAnsiTheme="minorHAnsi" w:cstheme="minorHAnsi"/>
          <w:sz w:val="22"/>
          <w:szCs w:val="22"/>
        </w:rPr>
        <w:t xml:space="preserve"> - </w:t>
      </w:r>
      <w:r w:rsidRPr="00B51E85">
        <w:rPr>
          <w:rFonts w:asciiTheme="minorHAnsi" w:hAnsiTheme="minorHAnsi" w:cstheme="minorHAnsi"/>
          <w:sz w:val="22"/>
          <w:szCs w:val="22"/>
        </w:rPr>
        <w:t>CFI0410377</w:t>
      </w:r>
    </w:p>
    <w:p w14:paraId="4A10156B" w14:textId="77777777" w:rsidR="00222C5F" w:rsidRPr="00B51E85" w:rsidRDefault="00222C5F" w:rsidP="00B51E85">
      <w:pPr>
        <w:tabs>
          <w:tab w:val="right" w:pos="6300"/>
        </w:tabs>
        <w:jc w:val="both"/>
        <w:rPr>
          <w:rFonts w:asciiTheme="minorHAnsi" w:hAnsiTheme="minorHAnsi" w:cstheme="minorHAnsi"/>
          <w:sz w:val="22"/>
          <w:szCs w:val="22"/>
        </w:rPr>
      </w:pPr>
    </w:p>
    <w:p w14:paraId="613F3EEB" w14:textId="014F9A5B" w:rsidR="00222C5F" w:rsidRPr="00B51E85" w:rsidRDefault="00095C93" w:rsidP="00B51E85">
      <w:pPr>
        <w:tabs>
          <w:tab w:val="right" w:pos="6300"/>
        </w:tabs>
        <w:jc w:val="both"/>
        <w:rPr>
          <w:rFonts w:asciiTheme="minorHAnsi" w:hAnsiTheme="minorHAnsi" w:cstheme="minorHAnsi"/>
          <w:sz w:val="22"/>
          <w:szCs w:val="22"/>
        </w:rPr>
      </w:pPr>
      <w:r w:rsidRPr="00B51E85">
        <w:rPr>
          <w:rFonts w:asciiTheme="minorHAnsi" w:hAnsiTheme="minorHAnsi" w:cstheme="minorHAnsi"/>
          <w:sz w:val="22"/>
          <w:szCs w:val="22"/>
        </w:rPr>
        <w:t>*</w:t>
      </w:r>
      <w:r w:rsidR="00222C5F" w:rsidRPr="00B51E85">
        <w:rPr>
          <w:rFonts w:asciiTheme="minorHAnsi" w:hAnsiTheme="minorHAnsi" w:cstheme="minorHAnsi"/>
          <w:b/>
          <w:bCs/>
          <w:sz w:val="22"/>
          <w:szCs w:val="22"/>
        </w:rPr>
        <w:t xml:space="preserve">Amici del </w:t>
      </w:r>
      <w:proofErr w:type="gramStart"/>
      <w:r w:rsidR="00222C5F" w:rsidRPr="00B51E85">
        <w:rPr>
          <w:rFonts w:asciiTheme="minorHAnsi" w:hAnsiTheme="minorHAnsi" w:cstheme="minorHAnsi"/>
          <w:b/>
          <w:bCs/>
          <w:sz w:val="22"/>
          <w:szCs w:val="22"/>
        </w:rPr>
        <w:t>cardinale</w:t>
      </w:r>
      <w:r w:rsidR="00222C5F" w:rsidRPr="00B51E85">
        <w:rPr>
          <w:rFonts w:asciiTheme="minorHAnsi" w:hAnsiTheme="minorHAnsi" w:cstheme="minorHAnsi"/>
          <w:sz w:val="22"/>
          <w:szCs w:val="22"/>
        </w:rPr>
        <w:t xml:space="preserve"> :</w:t>
      </w:r>
      <w:proofErr w:type="gramEnd"/>
      <w:r w:rsidR="00222C5F" w:rsidRPr="00B51E85">
        <w:rPr>
          <w:rFonts w:asciiTheme="minorHAnsi" w:hAnsiTheme="minorHAnsi" w:cstheme="minorHAnsi"/>
          <w:sz w:val="22"/>
          <w:szCs w:val="22"/>
        </w:rPr>
        <w:t xml:space="preserve"> uniti col Vescovo per dare a Bologna il suo volto petroniano e cristiano. - A</w:t>
      </w:r>
      <w:r w:rsidRPr="00B51E85">
        <w:rPr>
          <w:rFonts w:asciiTheme="minorHAnsi" w:hAnsiTheme="minorHAnsi" w:cstheme="minorHAnsi"/>
          <w:sz w:val="22"/>
          <w:szCs w:val="22"/>
        </w:rPr>
        <w:t>nno</w:t>
      </w:r>
      <w:r w:rsidR="00222C5F" w:rsidRPr="00B51E85">
        <w:rPr>
          <w:rFonts w:asciiTheme="minorHAnsi" w:hAnsiTheme="minorHAnsi" w:cstheme="minorHAnsi"/>
          <w:sz w:val="22"/>
          <w:szCs w:val="22"/>
        </w:rPr>
        <w:t xml:space="preserve"> 1</w:t>
      </w:r>
      <w:r w:rsidRPr="00B51E85">
        <w:rPr>
          <w:rFonts w:asciiTheme="minorHAnsi" w:hAnsiTheme="minorHAnsi" w:cstheme="minorHAnsi"/>
          <w:sz w:val="22"/>
          <w:szCs w:val="22"/>
        </w:rPr>
        <w:t xml:space="preserve"> </w:t>
      </w:r>
      <w:r w:rsidR="00222C5F" w:rsidRPr="00B51E85">
        <w:rPr>
          <w:rFonts w:asciiTheme="minorHAnsi" w:hAnsiTheme="minorHAnsi" w:cstheme="minorHAnsi"/>
          <w:sz w:val="22"/>
          <w:szCs w:val="22"/>
        </w:rPr>
        <w:t>(</w:t>
      </w:r>
      <w:proofErr w:type="gramStart"/>
      <w:r w:rsidR="00222C5F" w:rsidRPr="00B51E85">
        <w:rPr>
          <w:rFonts w:asciiTheme="minorHAnsi" w:hAnsiTheme="minorHAnsi" w:cstheme="minorHAnsi"/>
          <w:sz w:val="22"/>
          <w:szCs w:val="22"/>
        </w:rPr>
        <w:t>1955)-</w:t>
      </w:r>
      <w:proofErr w:type="gramEnd"/>
      <w:r w:rsidRPr="00B51E85">
        <w:rPr>
          <w:rFonts w:asciiTheme="minorHAnsi" w:hAnsiTheme="minorHAnsi" w:cstheme="minorHAnsi"/>
          <w:sz w:val="22"/>
          <w:szCs w:val="22"/>
        </w:rPr>
        <w:t>anno 4 (1958); anno 1 (1965)-anno 4 (1968)</w:t>
      </w:r>
      <w:r w:rsidR="00222C5F" w:rsidRPr="00B51E85">
        <w:rPr>
          <w:rFonts w:asciiTheme="minorHAnsi" w:hAnsiTheme="minorHAnsi" w:cstheme="minorHAnsi"/>
          <w:sz w:val="22"/>
          <w:szCs w:val="22"/>
        </w:rPr>
        <w:t xml:space="preserve">. - </w:t>
      </w:r>
      <w:proofErr w:type="gramStart"/>
      <w:r w:rsidR="00222C5F" w:rsidRPr="00B51E85">
        <w:rPr>
          <w:rFonts w:asciiTheme="minorHAnsi" w:hAnsiTheme="minorHAnsi" w:cstheme="minorHAnsi"/>
          <w:sz w:val="22"/>
          <w:szCs w:val="22"/>
        </w:rPr>
        <w:t>Bologna :</w:t>
      </w:r>
      <w:proofErr w:type="gramEnd"/>
      <w:r w:rsidR="00222C5F" w:rsidRPr="00B51E85">
        <w:rPr>
          <w:rFonts w:asciiTheme="minorHAnsi" w:hAnsiTheme="minorHAnsi" w:cstheme="minorHAnsi"/>
          <w:sz w:val="22"/>
          <w:szCs w:val="22"/>
        </w:rPr>
        <w:t xml:space="preserve"> Tipografia S.A.B, 1955-</w:t>
      </w:r>
      <w:r w:rsidRPr="00B51E85">
        <w:rPr>
          <w:rFonts w:asciiTheme="minorHAnsi" w:hAnsiTheme="minorHAnsi" w:cstheme="minorHAnsi"/>
          <w:sz w:val="22"/>
          <w:szCs w:val="22"/>
        </w:rPr>
        <w:t>1968</w:t>
      </w:r>
      <w:r w:rsidR="00222C5F" w:rsidRPr="00B51E85">
        <w:rPr>
          <w:rFonts w:asciiTheme="minorHAnsi" w:hAnsiTheme="minorHAnsi" w:cstheme="minorHAnsi"/>
          <w:sz w:val="22"/>
          <w:szCs w:val="22"/>
        </w:rPr>
        <w:t xml:space="preserve">. </w:t>
      </w:r>
      <w:r w:rsidRPr="00B51E85">
        <w:rPr>
          <w:rFonts w:asciiTheme="minorHAnsi" w:hAnsiTheme="minorHAnsi" w:cstheme="minorHAnsi"/>
          <w:sz w:val="22"/>
          <w:szCs w:val="22"/>
        </w:rPr>
        <w:t>–</w:t>
      </w:r>
      <w:r w:rsidR="00222C5F" w:rsidRPr="00B51E85">
        <w:rPr>
          <w:rFonts w:asciiTheme="minorHAnsi" w:hAnsiTheme="minorHAnsi" w:cstheme="minorHAnsi"/>
          <w:sz w:val="22"/>
          <w:szCs w:val="22"/>
        </w:rPr>
        <w:t xml:space="preserve"> </w:t>
      </w:r>
      <w:r w:rsidRPr="00B51E85">
        <w:rPr>
          <w:rFonts w:asciiTheme="minorHAnsi" w:hAnsiTheme="minorHAnsi" w:cstheme="minorHAnsi"/>
          <w:sz w:val="22"/>
          <w:szCs w:val="22"/>
        </w:rPr>
        <w:t xml:space="preserve">8 </w:t>
      </w:r>
      <w:proofErr w:type="gramStart"/>
      <w:r w:rsidR="00222C5F" w:rsidRPr="00B51E85">
        <w:rPr>
          <w:rFonts w:asciiTheme="minorHAnsi" w:hAnsiTheme="minorHAnsi" w:cstheme="minorHAnsi"/>
          <w:sz w:val="22"/>
          <w:szCs w:val="22"/>
        </w:rPr>
        <w:t>v</w:t>
      </w:r>
      <w:r w:rsidRPr="00B51E85">
        <w:rPr>
          <w:rFonts w:asciiTheme="minorHAnsi" w:hAnsiTheme="minorHAnsi" w:cstheme="minorHAnsi"/>
          <w:sz w:val="22"/>
          <w:szCs w:val="22"/>
        </w:rPr>
        <w:t>olumi</w:t>
      </w:r>
      <w:r w:rsidR="00222C5F" w:rsidRPr="00B51E85">
        <w:rPr>
          <w:rFonts w:asciiTheme="minorHAnsi" w:hAnsiTheme="minorHAnsi" w:cstheme="minorHAnsi"/>
          <w:sz w:val="22"/>
          <w:szCs w:val="22"/>
        </w:rPr>
        <w:t xml:space="preserve"> ;</w:t>
      </w:r>
      <w:proofErr w:type="gramEnd"/>
      <w:r w:rsidR="00222C5F" w:rsidRPr="00B51E85">
        <w:rPr>
          <w:rFonts w:asciiTheme="minorHAnsi" w:hAnsiTheme="minorHAnsi" w:cstheme="minorHAnsi"/>
          <w:sz w:val="22"/>
          <w:szCs w:val="22"/>
        </w:rPr>
        <w:t xml:space="preserve"> 32 cm. </w:t>
      </w:r>
      <w:r w:rsidRPr="00B51E85">
        <w:rPr>
          <w:rFonts w:asciiTheme="minorHAnsi" w:hAnsiTheme="minorHAnsi" w:cstheme="minorHAnsi"/>
          <w:sz w:val="22"/>
          <w:szCs w:val="22"/>
        </w:rPr>
        <w:t>((</w:t>
      </w:r>
      <w:r w:rsidR="00222C5F" w:rsidRPr="00B51E85">
        <w:rPr>
          <w:rFonts w:asciiTheme="minorHAnsi" w:hAnsiTheme="minorHAnsi" w:cstheme="minorHAnsi"/>
          <w:sz w:val="22"/>
          <w:szCs w:val="22"/>
        </w:rPr>
        <w:t xml:space="preserve">Mensile; dal 1967 bimestrale. </w:t>
      </w:r>
      <w:r w:rsidR="00506E55" w:rsidRPr="00B51E85">
        <w:rPr>
          <w:rFonts w:asciiTheme="minorHAnsi" w:hAnsiTheme="minorHAnsi" w:cstheme="minorHAnsi"/>
          <w:sz w:val="22"/>
          <w:szCs w:val="22"/>
        </w:rPr>
        <w:t>–</w:t>
      </w:r>
      <w:r w:rsidR="00222C5F" w:rsidRPr="00B51E85">
        <w:rPr>
          <w:rFonts w:asciiTheme="minorHAnsi" w:hAnsiTheme="minorHAnsi" w:cstheme="minorHAnsi"/>
          <w:sz w:val="22"/>
          <w:szCs w:val="22"/>
        </w:rPr>
        <w:t xml:space="preserve"> </w:t>
      </w:r>
      <w:r w:rsidR="00506E55" w:rsidRPr="00B51E85">
        <w:rPr>
          <w:rFonts w:asciiTheme="minorHAnsi" w:hAnsiTheme="minorHAnsi" w:cstheme="minorHAnsi"/>
          <w:sz w:val="22"/>
          <w:szCs w:val="22"/>
        </w:rPr>
        <w:t xml:space="preserve">Direttore: Luciano Gherardi. - </w:t>
      </w:r>
      <w:r w:rsidR="00222C5F" w:rsidRPr="00B51E85">
        <w:rPr>
          <w:rFonts w:asciiTheme="minorHAnsi" w:hAnsiTheme="minorHAnsi" w:cstheme="minorHAnsi"/>
          <w:sz w:val="22"/>
          <w:szCs w:val="22"/>
        </w:rPr>
        <w:t xml:space="preserve">Dal 1957 la dimensione varia in: 43 cm. - ACNP P 00070605. </w:t>
      </w:r>
      <w:r w:rsidRPr="00B51E85">
        <w:rPr>
          <w:rFonts w:asciiTheme="minorHAnsi" w:hAnsiTheme="minorHAnsi" w:cstheme="minorHAnsi"/>
          <w:sz w:val="22"/>
          <w:szCs w:val="22"/>
        </w:rPr>
        <w:t xml:space="preserve">- </w:t>
      </w:r>
      <w:r w:rsidRPr="00B51E85">
        <w:rPr>
          <w:rFonts w:asciiTheme="minorHAnsi" w:hAnsiTheme="minorHAnsi" w:cstheme="minorHAnsi"/>
          <w:sz w:val="22"/>
          <w:szCs w:val="22"/>
        </w:rPr>
        <w:t>UBO3578929</w:t>
      </w:r>
    </w:p>
    <w:p w14:paraId="6C2B3C87" w14:textId="40832A49" w:rsidR="00222C5F" w:rsidRPr="00B51E85" w:rsidRDefault="00506E55" w:rsidP="00B51E85">
      <w:pPr>
        <w:tabs>
          <w:tab w:val="right" w:pos="6300"/>
        </w:tabs>
        <w:jc w:val="both"/>
        <w:rPr>
          <w:rFonts w:asciiTheme="minorHAnsi" w:hAnsiTheme="minorHAnsi" w:cstheme="minorHAnsi"/>
          <w:sz w:val="22"/>
          <w:szCs w:val="22"/>
        </w:rPr>
      </w:pPr>
      <w:r w:rsidRPr="00B51E85">
        <w:rPr>
          <w:rFonts w:asciiTheme="minorHAnsi" w:hAnsiTheme="minorHAnsi" w:cstheme="minorHAnsi"/>
          <w:sz w:val="22"/>
          <w:szCs w:val="22"/>
        </w:rPr>
        <w:t>Autore: Gherardi, Luciano</w:t>
      </w:r>
    </w:p>
    <w:p w14:paraId="4C998407" w14:textId="7D03BD12" w:rsidR="00506E55" w:rsidRPr="00B51E85" w:rsidRDefault="00506E55" w:rsidP="00B51E85">
      <w:pPr>
        <w:tabs>
          <w:tab w:val="right" w:pos="6300"/>
        </w:tabs>
        <w:jc w:val="both"/>
        <w:rPr>
          <w:rFonts w:asciiTheme="minorHAnsi" w:hAnsiTheme="minorHAnsi" w:cstheme="minorHAnsi"/>
          <w:sz w:val="22"/>
          <w:szCs w:val="22"/>
        </w:rPr>
      </w:pPr>
      <w:r w:rsidRPr="00B51E85">
        <w:rPr>
          <w:rFonts w:asciiTheme="minorHAnsi" w:hAnsiTheme="minorHAnsi" w:cstheme="minorHAnsi"/>
          <w:sz w:val="22"/>
          <w:szCs w:val="22"/>
        </w:rPr>
        <w:t>Soggetto: Lercaro, Giacomo – 1955-1968</w:t>
      </w:r>
    </w:p>
    <w:p w14:paraId="2F15388D" w14:textId="77777777" w:rsidR="00506E55" w:rsidRPr="00B51E85" w:rsidRDefault="00506E55" w:rsidP="00B51E85">
      <w:pPr>
        <w:tabs>
          <w:tab w:val="right" w:pos="6300"/>
        </w:tabs>
        <w:jc w:val="both"/>
        <w:rPr>
          <w:rFonts w:asciiTheme="minorHAnsi" w:hAnsiTheme="minorHAnsi" w:cstheme="minorHAnsi"/>
          <w:sz w:val="22"/>
          <w:szCs w:val="22"/>
        </w:rPr>
      </w:pPr>
    </w:p>
    <w:p w14:paraId="24CB968C" w14:textId="239D2E96" w:rsidR="00222C5F" w:rsidRPr="00B51E85" w:rsidRDefault="00222C5F" w:rsidP="00B51E85">
      <w:pPr>
        <w:tabs>
          <w:tab w:val="right" w:pos="6300"/>
        </w:tabs>
        <w:jc w:val="both"/>
        <w:rPr>
          <w:rFonts w:asciiTheme="minorHAnsi" w:hAnsiTheme="minorHAnsi" w:cstheme="minorHAnsi"/>
          <w:sz w:val="22"/>
          <w:szCs w:val="22"/>
        </w:rPr>
      </w:pPr>
      <w:r w:rsidRPr="00B51E85">
        <w:rPr>
          <w:rFonts w:asciiTheme="minorHAnsi" w:hAnsiTheme="minorHAnsi" w:cstheme="minorHAnsi"/>
          <w:sz w:val="22"/>
          <w:szCs w:val="22"/>
        </w:rPr>
        <w:t>Il *</w:t>
      </w:r>
      <w:proofErr w:type="gramStart"/>
      <w:r w:rsidRPr="00B51E85">
        <w:rPr>
          <w:rFonts w:asciiTheme="minorHAnsi" w:hAnsiTheme="minorHAnsi" w:cstheme="minorHAnsi"/>
          <w:b/>
          <w:bCs/>
          <w:sz w:val="22"/>
          <w:szCs w:val="22"/>
        </w:rPr>
        <w:t xml:space="preserve">petroniano </w:t>
      </w:r>
      <w:r w:rsidRPr="00B51E85">
        <w:rPr>
          <w:rFonts w:asciiTheme="minorHAnsi" w:hAnsiTheme="minorHAnsi" w:cstheme="minorHAnsi"/>
          <w:sz w:val="22"/>
          <w:szCs w:val="22"/>
        </w:rPr>
        <w:t>:</w:t>
      </w:r>
      <w:proofErr w:type="gramEnd"/>
      <w:r w:rsidRPr="00B51E85">
        <w:rPr>
          <w:rFonts w:asciiTheme="minorHAnsi" w:hAnsiTheme="minorHAnsi" w:cstheme="minorHAnsi"/>
          <w:sz w:val="22"/>
          <w:szCs w:val="22"/>
        </w:rPr>
        <w:t xml:space="preserve"> almanacco della città di Bologna e del suo circondario. </w:t>
      </w:r>
      <w:r w:rsidR="00095C93" w:rsidRPr="00B51E85">
        <w:rPr>
          <w:rFonts w:asciiTheme="minorHAnsi" w:hAnsiTheme="minorHAnsi" w:cstheme="minorHAnsi"/>
          <w:sz w:val="22"/>
          <w:szCs w:val="22"/>
        </w:rPr>
        <w:t>–</w:t>
      </w:r>
      <w:r w:rsidRPr="00B51E85">
        <w:rPr>
          <w:rFonts w:asciiTheme="minorHAnsi" w:hAnsiTheme="minorHAnsi" w:cstheme="minorHAnsi"/>
          <w:sz w:val="22"/>
          <w:szCs w:val="22"/>
        </w:rPr>
        <w:t xml:space="preserve"> </w:t>
      </w:r>
      <w:r w:rsidR="00095C93" w:rsidRPr="00B51E85">
        <w:rPr>
          <w:rFonts w:asciiTheme="minorHAnsi" w:hAnsiTheme="minorHAnsi" w:cstheme="minorHAnsi"/>
          <w:sz w:val="22"/>
          <w:szCs w:val="22"/>
        </w:rPr>
        <w:t xml:space="preserve">1984. - </w:t>
      </w:r>
      <w:proofErr w:type="gramStart"/>
      <w:r w:rsidRPr="00B51E85">
        <w:rPr>
          <w:rFonts w:asciiTheme="minorHAnsi" w:hAnsiTheme="minorHAnsi" w:cstheme="minorHAnsi"/>
          <w:sz w:val="22"/>
          <w:szCs w:val="22"/>
        </w:rPr>
        <w:t>Bologna :</w:t>
      </w:r>
      <w:proofErr w:type="gramEnd"/>
      <w:r w:rsidRPr="00B51E85">
        <w:rPr>
          <w:rFonts w:asciiTheme="minorHAnsi" w:hAnsiTheme="minorHAnsi" w:cstheme="minorHAnsi"/>
          <w:sz w:val="22"/>
          <w:szCs w:val="22"/>
        </w:rPr>
        <w:t xml:space="preserve"> Calderini</w:t>
      </w:r>
      <w:r w:rsidR="00095C93" w:rsidRPr="00B51E85">
        <w:rPr>
          <w:rFonts w:asciiTheme="minorHAnsi" w:hAnsiTheme="minorHAnsi" w:cstheme="minorHAnsi"/>
          <w:sz w:val="22"/>
          <w:szCs w:val="22"/>
        </w:rPr>
        <w:t>, [1984]</w:t>
      </w:r>
      <w:r w:rsidRPr="00B51E85">
        <w:rPr>
          <w:rFonts w:asciiTheme="minorHAnsi" w:hAnsiTheme="minorHAnsi" w:cstheme="minorHAnsi"/>
          <w:sz w:val="22"/>
          <w:szCs w:val="22"/>
        </w:rPr>
        <w:t xml:space="preserve">. – </w:t>
      </w:r>
      <w:r w:rsidR="00095C93" w:rsidRPr="00B51E85">
        <w:rPr>
          <w:rFonts w:asciiTheme="minorHAnsi" w:hAnsiTheme="minorHAnsi" w:cstheme="minorHAnsi"/>
          <w:sz w:val="22"/>
          <w:szCs w:val="22"/>
        </w:rPr>
        <w:t xml:space="preserve">1 </w:t>
      </w:r>
      <w:proofErr w:type="gramStart"/>
      <w:r w:rsidRPr="00B51E85">
        <w:rPr>
          <w:rFonts w:asciiTheme="minorHAnsi" w:hAnsiTheme="minorHAnsi" w:cstheme="minorHAnsi"/>
          <w:sz w:val="22"/>
          <w:szCs w:val="22"/>
        </w:rPr>
        <w:t>volum</w:t>
      </w:r>
      <w:r w:rsidR="00095C93" w:rsidRPr="00B51E85">
        <w:rPr>
          <w:rFonts w:asciiTheme="minorHAnsi" w:hAnsiTheme="minorHAnsi" w:cstheme="minorHAnsi"/>
          <w:sz w:val="22"/>
          <w:szCs w:val="22"/>
        </w:rPr>
        <w:t>e</w:t>
      </w:r>
      <w:r w:rsidRPr="00B51E85">
        <w:rPr>
          <w:rFonts w:asciiTheme="minorHAnsi" w:hAnsiTheme="minorHAnsi" w:cstheme="minorHAnsi"/>
          <w:sz w:val="22"/>
          <w:szCs w:val="22"/>
        </w:rPr>
        <w:t xml:space="preserve"> ;</w:t>
      </w:r>
      <w:proofErr w:type="gramEnd"/>
      <w:r w:rsidRPr="00B51E85">
        <w:rPr>
          <w:rFonts w:asciiTheme="minorHAnsi" w:hAnsiTheme="minorHAnsi" w:cstheme="minorHAnsi"/>
          <w:sz w:val="22"/>
          <w:szCs w:val="22"/>
        </w:rPr>
        <w:t xml:space="preserve"> 21 cm. ((Annuale. - BVE0241009</w:t>
      </w:r>
    </w:p>
    <w:p w14:paraId="3691A607" w14:textId="77777777" w:rsidR="00B51E85" w:rsidRPr="00B51E85" w:rsidRDefault="00B51E85" w:rsidP="00B51E85">
      <w:pPr>
        <w:tabs>
          <w:tab w:val="right" w:pos="6300"/>
        </w:tabs>
        <w:jc w:val="both"/>
        <w:rPr>
          <w:rFonts w:asciiTheme="minorHAnsi" w:hAnsiTheme="minorHAnsi" w:cstheme="minorHAnsi"/>
          <w:sz w:val="22"/>
          <w:szCs w:val="22"/>
        </w:rPr>
      </w:pPr>
    </w:p>
    <w:p w14:paraId="39048779" w14:textId="37C02FB5" w:rsidR="00B51E85" w:rsidRPr="00B51E85" w:rsidRDefault="00B51E85" w:rsidP="00B51E85">
      <w:pPr>
        <w:tabs>
          <w:tab w:val="right" w:pos="6300"/>
        </w:tabs>
        <w:jc w:val="both"/>
        <w:rPr>
          <w:rFonts w:asciiTheme="minorHAnsi" w:hAnsiTheme="minorHAnsi" w:cstheme="minorHAnsi"/>
          <w:sz w:val="22"/>
          <w:szCs w:val="22"/>
        </w:rPr>
      </w:pPr>
      <w:r w:rsidRPr="00B51E85">
        <w:rPr>
          <w:rFonts w:asciiTheme="minorHAnsi" w:hAnsiTheme="minorHAnsi" w:cstheme="minorHAnsi"/>
          <w:sz w:val="22"/>
          <w:szCs w:val="22"/>
        </w:rPr>
        <w:t>Soggetto: Bologna – 1848-1984</w:t>
      </w:r>
    </w:p>
    <w:p w14:paraId="194A00DC" w14:textId="77777777" w:rsidR="00222C5F" w:rsidRPr="00B51E85" w:rsidRDefault="00222C5F" w:rsidP="00B51E85">
      <w:pPr>
        <w:tabs>
          <w:tab w:val="right" w:pos="6300"/>
        </w:tabs>
        <w:jc w:val="both"/>
        <w:rPr>
          <w:rFonts w:asciiTheme="minorHAnsi" w:hAnsiTheme="minorHAnsi" w:cstheme="minorHAnsi"/>
        </w:rPr>
      </w:pPr>
    </w:p>
    <w:p w14:paraId="34BD25C0" w14:textId="77777777" w:rsidR="00222C5F" w:rsidRPr="00B51E85" w:rsidRDefault="00222C5F" w:rsidP="00B51E85">
      <w:pPr>
        <w:jc w:val="both"/>
        <w:rPr>
          <w:rFonts w:asciiTheme="minorHAnsi" w:hAnsiTheme="minorHAnsi" w:cstheme="minorHAnsi"/>
          <w:b/>
          <w:bCs/>
          <w:color w:val="C00000"/>
          <w:sz w:val="44"/>
          <w:szCs w:val="44"/>
        </w:rPr>
      </w:pPr>
      <w:bookmarkStart w:id="2" w:name="_Hlk191052452"/>
      <w:r w:rsidRPr="00B51E85">
        <w:rPr>
          <w:rFonts w:asciiTheme="minorHAnsi" w:hAnsiTheme="minorHAnsi" w:cstheme="minorHAnsi"/>
          <w:b/>
          <w:bCs/>
          <w:color w:val="C00000"/>
          <w:sz w:val="44"/>
          <w:szCs w:val="44"/>
        </w:rPr>
        <w:t>Informazioni storico-bibliografiche</w:t>
      </w:r>
    </w:p>
    <w:bookmarkEnd w:id="2"/>
    <w:p w14:paraId="70EAA17B" w14:textId="77777777" w:rsidR="00095C93" w:rsidRPr="00095C93" w:rsidRDefault="00095C93" w:rsidP="00B51E85">
      <w:pPr>
        <w:tabs>
          <w:tab w:val="right" w:pos="6300"/>
        </w:tabs>
        <w:jc w:val="both"/>
        <w:rPr>
          <w:rFonts w:asciiTheme="minorHAnsi" w:hAnsiTheme="minorHAnsi" w:cstheme="minorHAnsi"/>
          <w:b/>
          <w:bCs/>
        </w:rPr>
      </w:pPr>
      <w:r w:rsidRPr="00095C93">
        <w:rPr>
          <w:rFonts w:asciiTheme="minorHAnsi" w:hAnsiTheme="minorHAnsi" w:cstheme="minorHAnsi"/>
          <w:b/>
          <w:bCs/>
        </w:rPr>
        <w:t>"Il Petroniano" settimanale istruttivo e popolare</w:t>
      </w:r>
    </w:p>
    <w:p w14:paraId="7441CCB6" w14:textId="77777777" w:rsidR="00095C93" w:rsidRPr="00095C93" w:rsidRDefault="00095C93" w:rsidP="00B51E85">
      <w:pPr>
        <w:tabs>
          <w:tab w:val="right" w:pos="6300"/>
        </w:tabs>
        <w:jc w:val="both"/>
        <w:rPr>
          <w:rFonts w:asciiTheme="minorHAnsi" w:hAnsiTheme="minorHAnsi" w:cstheme="minorHAnsi"/>
        </w:rPr>
      </w:pPr>
      <w:r w:rsidRPr="00095C93">
        <w:rPr>
          <w:rFonts w:asciiTheme="minorHAnsi" w:hAnsiTheme="minorHAnsi" w:cstheme="minorHAnsi"/>
        </w:rPr>
        <w:t xml:space="preserve">dal 1 al 30 settembre 1872 </w:t>
      </w:r>
    </w:p>
    <w:p w14:paraId="1B576B04" w14:textId="77777777" w:rsidR="00095C93" w:rsidRPr="00095C93" w:rsidRDefault="00095C93" w:rsidP="00B51E85">
      <w:pPr>
        <w:tabs>
          <w:tab w:val="right" w:pos="6300"/>
        </w:tabs>
        <w:jc w:val="both"/>
        <w:rPr>
          <w:rFonts w:asciiTheme="minorHAnsi" w:hAnsiTheme="minorHAnsi" w:cstheme="minorHAnsi"/>
        </w:rPr>
      </w:pPr>
      <w:r w:rsidRPr="00095C93">
        <w:rPr>
          <w:rFonts w:asciiTheme="minorHAnsi" w:hAnsiTheme="minorHAnsi" w:cstheme="minorHAnsi"/>
        </w:rPr>
        <w:t>Esce in settembre il primo numero de “Il Petroniano”, giornale storico patrio istruttivo popolare redatto in lingua italiana e dialetto bolognese. Ha cadenza settimanale (48 numeri l’anno) e una tiratura di 1.400 copie. </w:t>
      </w:r>
    </w:p>
    <w:p w14:paraId="03B1268A" w14:textId="77777777" w:rsidR="00095C93" w:rsidRPr="00095C93" w:rsidRDefault="00095C93" w:rsidP="00B51E85">
      <w:pPr>
        <w:tabs>
          <w:tab w:val="right" w:pos="6300"/>
        </w:tabs>
        <w:jc w:val="both"/>
        <w:rPr>
          <w:rFonts w:asciiTheme="minorHAnsi" w:hAnsiTheme="minorHAnsi" w:cstheme="minorHAnsi"/>
        </w:rPr>
      </w:pPr>
      <w:r w:rsidRPr="00095C93">
        <w:rPr>
          <w:rFonts w:asciiTheme="minorHAnsi" w:hAnsiTheme="minorHAnsi" w:cstheme="minorHAnsi"/>
        </w:rPr>
        <w:t xml:space="preserve">Si occupa di storia patria e di cronaca locale ed è diretto da Ferdinando </w:t>
      </w:r>
      <w:proofErr w:type="spellStart"/>
      <w:r w:rsidRPr="00095C93">
        <w:rPr>
          <w:rFonts w:asciiTheme="minorHAnsi" w:hAnsiTheme="minorHAnsi" w:cstheme="minorHAnsi"/>
        </w:rPr>
        <w:t>Guidicini</w:t>
      </w:r>
      <w:proofErr w:type="spellEnd"/>
      <w:r w:rsidRPr="00095C93">
        <w:rPr>
          <w:rFonts w:asciiTheme="minorHAnsi" w:hAnsiTheme="minorHAnsi" w:cstheme="minorHAnsi"/>
        </w:rPr>
        <w:t xml:space="preserve">, saggista, editore e curatore delle opere del padre, Giuseppe </w:t>
      </w:r>
      <w:proofErr w:type="spellStart"/>
      <w:r w:rsidRPr="00095C93">
        <w:rPr>
          <w:rFonts w:asciiTheme="minorHAnsi" w:hAnsiTheme="minorHAnsi" w:cstheme="minorHAnsi"/>
        </w:rPr>
        <w:t>Guidicini</w:t>
      </w:r>
      <w:proofErr w:type="spellEnd"/>
      <w:r w:rsidRPr="00095C93">
        <w:rPr>
          <w:rFonts w:asciiTheme="minorHAnsi" w:hAnsiTheme="minorHAnsi" w:cstheme="minorHAnsi"/>
        </w:rPr>
        <w:t xml:space="preserve"> (1763-1837). Tra esse le </w:t>
      </w:r>
      <w:r w:rsidRPr="00095C93">
        <w:rPr>
          <w:rFonts w:asciiTheme="minorHAnsi" w:hAnsiTheme="minorHAnsi" w:cstheme="minorHAnsi"/>
          <w:i/>
          <w:iCs/>
        </w:rPr>
        <w:t xml:space="preserve">Cose Notabili della Città di Bologna </w:t>
      </w:r>
      <w:r w:rsidRPr="00095C93">
        <w:rPr>
          <w:rFonts w:asciiTheme="minorHAnsi" w:hAnsiTheme="minorHAnsi" w:cstheme="minorHAnsi"/>
        </w:rPr>
        <w:t>(1868-1873) e la</w:t>
      </w:r>
      <w:r w:rsidRPr="00095C93">
        <w:rPr>
          <w:rFonts w:asciiTheme="minorHAnsi" w:hAnsiTheme="minorHAnsi" w:cstheme="minorHAnsi"/>
          <w:i/>
          <w:iCs/>
        </w:rPr>
        <w:t xml:space="preserve"> Miscellanea storico-patria bolognese </w:t>
      </w:r>
      <w:r w:rsidRPr="00095C93">
        <w:rPr>
          <w:rFonts w:asciiTheme="minorHAnsi" w:hAnsiTheme="minorHAnsi" w:cstheme="minorHAnsi"/>
        </w:rPr>
        <w:t>(1872).</w:t>
      </w:r>
    </w:p>
    <w:p w14:paraId="4214D85C" w14:textId="6B1830C5" w:rsidR="00222C5F" w:rsidRPr="00B51E85" w:rsidRDefault="00095C93" w:rsidP="00B51E85">
      <w:pPr>
        <w:tabs>
          <w:tab w:val="right" w:pos="6300"/>
        </w:tabs>
        <w:jc w:val="both"/>
        <w:rPr>
          <w:rFonts w:asciiTheme="minorHAnsi" w:hAnsiTheme="minorHAnsi" w:cstheme="minorHAnsi"/>
        </w:rPr>
      </w:pPr>
      <w:hyperlink r:id="rId8" w:history="1">
        <w:r w:rsidRPr="00B51E85">
          <w:rPr>
            <w:rStyle w:val="Collegamentoipertestuale"/>
            <w:rFonts w:asciiTheme="minorHAnsi" w:hAnsiTheme="minorHAnsi" w:cstheme="minorHAnsi"/>
          </w:rPr>
          <w:t>https://www.bibliotecasalaborsa.it/bolognaonline/events/il-petroniano-periodico-umoristico</w:t>
        </w:r>
      </w:hyperlink>
      <w:r w:rsidRPr="00B51E85">
        <w:rPr>
          <w:rFonts w:asciiTheme="minorHAnsi" w:hAnsiTheme="minorHAnsi" w:cstheme="minorHAnsi"/>
        </w:rPr>
        <w:t xml:space="preserve">. </w:t>
      </w:r>
    </w:p>
    <w:p w14:paraId="63BBE0F8" w14:textId="77777777" w:rsidR="00B51E85" w:rsidRDefault="00B51E85" w:rsidP="00B51E85">
      <w:pPr>
        <w:tabs>
          <w:tab w:val="right" w:pos="6300"/>
        </w:tabs>
        <w:jc w:val="both"/>
        <w:rPr>
          <w:rFonts w:asciiTheme="minorHAnsi" w:hAnsiTheme="minorHAnsi" w:cstheme="minorHAnsi"/>
          <w:b/>
          <w:bCs/>
        </w:rPr>
      </w:pPr>
    </w:p>
    <w:p w14:paraId="2E06207A" w14:textId="16B61E7A" w:rsidR="00095C93" w:rsidRPr="00095C93" w:rsidRDefault="00095C93" w:rsidP="00B51E85">
      <w:pPr>
        <w:tabs>
          <w:tab w:val="right" w:pos="6300"/>
        </w:tabs>
        <w:jc w:val="both"/>
        <w:rPr>
          <w:rFonts w:asciiTheme="minorHAnsi" w:hAnsiTheme="minorHAnsi" w:cstheme="minorHAnsi"/>
          <w:b/>
          <w:bCs/>
        </w:rPr>
      </w:pPr>
      <w:r w:rsidRPr="00095C93">
        <w:rPr>
          <w:rFonts w:asciiTheme="minorHAnsi" w:hAnsiTheme="minorHAnsi" w:cstheme="minorHAnsi"/>
          <w:b/>
          <w:bCs/>
        </w:rPr>
        <w:t>Bologna com’era: gli annunci del periodico ’Il Petroniano’</w:t>
      </w:r>
    </w:p>
    <w:p w14:paraId="156BDBDE" w14:textId="096F0DD5" w:rsidR="00095C93" w:rsidRPr="00B51E85" w:rsidRDefault="00095C93" w:rsidP="00B51E85">
      <w:pPr>
        <w:tabs>
          <w:tab w:val="right" w:pos="6300"/>
        </w:tabs>
        <w:jc w:val="both"/>
        <w:rPr>
          <w:rFonts w:asciiTheme="minorHAnsi" w:hAnsiTheme="minorHAnsi" w:cstheme="minorHAnsi"/>
        </w:rPr>
      </w:pPr>
      <w:r w:rsidRPr="00B51E85">
        <w:rPr>
          <w:rFonts w:asciiTheme="minorHAnsi" w:hAnsiTheme="minorHAnsi" w:cstheme="minorHAnsi"/>
        </w:rPr>
        <w:t>N</w:t>
      </w:r>
      <w:r w:rsidRPr="00B51E85">
        <w:rPr>
          <w:rFonts w:asciiTheme="minorHAnsi" w:hAnsiTheme="minorHAnsi" w:cstheme="minorHAnsi"/>
        </w:rPr>
        <w:t xml:space="preserve">el 1872 uscì un nuovo periodico, ’Il Petroniano’, che si autodefiniva "giornale storico istruttivo popolare". Chiuse nel 1891 e durante la sua breve vita per far quadrare i conti pubblicava annunci economici a pagamento. Eccone alcuni: Albergo d’Italia. Noi lo riteniamo preferibile a quant’altri della nostra Città. </w:t>
      </w:r>
      <w:proofErr w:type="gramStart"/>
      <w:r w:rsidRPr="00B51E85">
        <w:rPr>
          <w:rFonts w:asciiTheme="minorHAnsi" w:hAnsiTheme="minorHAnsi" w:cstheme="minorHAnsi"/>
        </w:rPr>
        <w:t>E</w:t>
      </w:r>
      <w:proofErr w:type="gramEnd"/>
      <w:r w:rsidRPr="00B51E85">
        <w:rPr>
          <w:rFonts w:asciiTheme="minorHAnsi" w:hAnsiTheme="minorHAnsi" w:cstheme="minorHAnsi"/>
        </w:rPr>
        <w:t xml:space="preserve"> superiore a tutti quando otterrà dal Comune lo sfratto dei rumorosi </w:t>
      </w:r>
      <w:proofErr w:type="spellStart"/>
      <w:r w:rsidRPr="00B51E85">
        <w:rPr>
          <w:rFonts w:asciiTheme="minorHAnsi" w:hAnsiTheme="minorHAnsi" w:cstheme="minorHAnsi"/>
        </w:rPr>
        <w:t>battirami</w:t>
      </w:r>
      <w:proofErr w:type="spellEnd"/>
      <w:r w:rsidRPr="00B51E85">
        <w:rPr>
          <w:rFonts w:asciiTheme="minorHAnsi" w:hAnsiTheme="minorHAnsi" w:cstheme="minorHAnsi"/>
        </w:rPr>
        <w:t xml:space="preserve"> circostanti. (28 dicembre 1873). Biagi Giovanni. Via Ugo Bassi. Chirurgo dentista. Bravissimo fabbricatore di cinti erniari. (28.12.1873). Caffè Galvani. In Strada Maggiore. Il conduttore del caffè tiene ufficio d’indicazione per il collocamento di camerieri, cuochi, cocchieri... (28.12. 1873). Vero guano del Perù. Il migliore concime conosciuto. Importato solo da Lazzaro Patrone.</w:t>
      </w:r>
      <w:r w:rsidRPr="00B51E85">
        <w:rPr>
          <w:rFonts w:asciiTheme="minorHAnsi" w:hAnsiTheme="minorHAnsi" w:cstheme="minorHAnsi"/>
        </w:rPr>
        <w:t xml:space="preserve"> </w:t>
      </w:r>
      <w:hyperlink r:id="rId9" w:history="1">
        <w:r w:rsidRPr="00B51E85">
          <w:rPr>
            <w:rStyle w:val="Collegamentoipertestuale"/>
            <w:rFonts w:asciiTheme="minorHAnsi" w:hAnsiTheme="minorHAnsi" w:cstheme="minorHAnsi"/>
          </w:rPr>
          <w:t>https://www.ilrestodelcarlino.it/bologna/cronaca/bologna-comera-gli-annunci-del-periodico-il-petroniano-9b71d5ac</w:t>
        </w:r>
      </w:hyperlink>
      <w:r w:rsidRPr="00B51E85">
        <w:rPr>
          <w:rFonts w:asciiTheme="minorHAnsi" w:hAnsiTheme="minorHAnsi" w:cstheme="minorHAnsi"/>
        </w:rPr>
        <w:t xml:space="preserve">. </w:t>
      </w:r>
    </w:p>
    <w:p w14:paraId="688F5520" w14:textId="77777777" w:rsidR="00682041" w:rsidRPr="00B51E85" w:rsidRDefault="00682041" w:rsidP="00B51E85">
      <w:pPr>
        <w:tabs>
          <w:tab w:val="right" w:pos="6300"/>
        </w:tabs>
        <w:jc w:val="both"/>
        <w:rPr>
          <w:rFonts w:asciiTheme="minorHAnsi" w:hAnsiTheme="minorHAnsi" w:cstheme="minorHAnsi"/>
        </w:rPr>
      </w:pPr>
    </w:p>
    <w:p w14:paraId="69245D4A" w14:textId="78066BB5" w:rsidR="00682041" w:rsidRPr="00B51E85" w:rsidRDefault="00682041" w:rsidP="00B51E85">
      <w:pPr>
        <w:tabs>
          <w:tab w:val="right" w:pos="6300"/>
        </w:tabs>
        <w:jc w:val="both"/>
        <w:rPr>
          <w:rFonts w:asciiTheme="minorHAnsi" w:hAnsiTheme="minorHAnsi" w:cstheme="minorHAnsi"/>
          <w:i/>
          <w:iCs/>
        </w:rPr>
      </w:pPr>
      <w:r w:rsidRPr="00B51E85">
        <w:rPr>
          <w:rFonts w:asciiTheme="minorHAnsi" w:hAnsiTheme="minorHAnsi" w:cstheme="minorHAnsi"/>
          <w:b/>
          <w:bCs/>
        </w:rPr>
        <w:t>Il piccolo petroniano</w:t>
      </w:r>
      <w:r w:rsidRPr="00B51E85">
        <w:rPr>
          <w:rFonts w:asciiTheme="minorHAnsi" w:hAnsiTheme="minorHAnsi" w:cstheme="minorHAnsi"/>
        </w:rPr>
        <w:t>. N. 1, 25 dicembre 1925 - n. 11/12, 15-30 giugno 1926; II Direttore responsabile era Ernesto Cappelletti; gli illustratori Cervellati e Corazza; i collaboratori si firmavano con strani pseudonimi. Stampato dagli Stabilimenti Poligrafici Riuniti, in 8 pagine su 3 colonne di cm 38 x 28, costava 25 centesimi. Quindicinale. Nell'ultimo numero conservato, giugno 1926, col saluto di buone vacanze c'era l'appuntamento ai primi di ottobre, ma probabilmente non ha più ripreso le pubblicazioni.</w:t>
      </w:r>
      <w:r w:rsidR="00506E55" w:rsidRPr="00B51E85">
        <w:rPr>
          <w:rFonts w:asciiTheme="minorHAnsi" w:hAnsiTheme="minorHAnsi" w:cstheme="minorHAnsi"/>
        </w:rPr>
        <w:t xml:space="preserve"> </w:t>
      </w:r>
      <w:r w:rsidR="00506E55" w:rsidRPr="00B51E85">
        <w:rPr>
          <w:rFonts w:asciiTheme="minorHAnsi" w:hAnsiTheme="minorHAnsi" w:cstheme="minorHAnsi"/>
          <w:i/>
          <w:iCs/>
        </w:rPr>
        <w:t>Nicita, p.86</w:t>
      </w:r>
    </w:p>
    <w:p w14:paraId="7CEB328F" w14:textId="77777777" w:rsidR="0031062F" w:rsidRPr="00B51E85" w:rsidRDefault="0031062F" w:rsidP="00B51E85">
      <w:pPr>
        <w:jc w:val="both"/>
        <w:rPr>
          <w:rFonts w:asciiTheme="minorHAnsi" w:hAnsiTheme="minorHAnsi" w:cstheme="minorHAnsi"/>
        </w:rPr>
      </w:pPr>
    </w:p>
    <w:p w14:paraId="086CBE3A" w14:textId="4E90B57E" w:rsidR="00682041" w:rsidRPr="00B51E85" w:rsidRDefault="00682041" w:rsidP="00B51E85">
      <w:pPr>
        <w:jc w:val="both"/>
        <w:rPr>
          <w:rFonts w:asciiTheme="minorHAnsi" w:hAnsiTheme="minorHAnsi" w:cstheme="minorHAnsi"/>
          <w:b/>
          <w:bCs/>
          <w:color w:val="C00000"/>
          <w:sz w:val="44"/>
          <w:szCs w:val="44"/>
        </w:rPr>
      </w:pPr>
      <w:r w:rsidRPr="00B51E85">
        <w:rPr>
          <w:rFonts w:asciiTheme="minorHAnsi" w:hAnsiTheme="minorHAnsi" w:cstheme="minorHAnsi"/>
          <w:b/>
          <w:bCs/>
          <w:color w:val="C00000"/>
          <w:sz w:val="44"/>
          <w:szCs w:val="44"/>
        </w:rPr>
        <w:t>Note e riferimenti bibliografici</w:t>
      </w:r>
    </w:p>
    <w:p w14:paraId="74EFB7EB" w14:textId="77777777" w:rsidR="00682041" w:rsidRPr="00095C93" w:rsidRDefault="00682041" w:rsidP="00B51E85">
      <w:pPr>
        <w:numPr>
          <w:ilvl w:val="0"/>
          <w:numId w:val="1"/>
        </w:numPr>
        <w:tabs>
          <w:tab w:val="right" w:pos="6300"/>
        </w:tabs>
        <w:jc w:val="both"/>
        <w:rPr>
          <w:rFonts w:asciiTheme="minorHAnsi" w:hAnsiTheme="minorHAnsi" w:cstheme="minorHAnsi"/>
        </w:rPr>
      </w:pPr>
      <w:r w:rsidRPr="00095C93">
        <w:rPr>
          <w:rFonts w:asciiTheme="minorHAnsi" w:hAnsiTheme="minorHAnsi" w:cstheme="minorHAnsi"/>
          <w:i/>
          <w:iCs/>
        </w:rPr>
        <w:t>Antologia del giornalismo bolognese (1700-1900)</w:t>
      </w:r>
      <w:r w:rsidRPr="00095C93">
        <w:rPr>
          <w:rFonts w:asciiTheme="minorHAnsi" w:hAnsiTheme="minorHAnsi" w:cstheme="minorHAnsi"/>
        </w:rPr>
        <w:t xml:space="preserve">, a cura di Francesco Nicita, Rastignano, </w:t>
      </w:r>
      <w:proofErr w:type="spellStart"/>
      <w:r w:rsidRPr="00095C93">
        <w:rPr>
          <w:rFonts w:asciiTheme="minorHAnsi" w:hAnsiTheme="minorHAnsi" w:cstheme="minorHAnsi"/>
        </w:rPr>
        <w:t>Editografica</w:t>
      </w:r>
      <w:proofErr w:type="spellEnd"/>
      <w:r w:rsidRPr="00095C93">
        <w:rPr>
          <w:rFonts w:asciiTheme="minorHAnsi" w:hAnsiTheme="minorHAnsi" w:cstheme="minorHAnsi"/>
        </w:rPr>
        <w:t>, 2018, p. 161</w:t>
      </w:r>
    </w:p>
    <w:p w14:paraId="2B6F9F52" w14:textId="77777777" w:rsidR="00682041" w:rsidRPr="00095C93" w:rsidRDefault="00682041" w:rsidP="00B51E85">
      <w:pPr>
        <w:numPr>
          <w:ilvl w:val="0"/>
          <w:numId w:val="1"/>
        </w:numPr>
        <w:tabs>
          <w:tab w:val="right" w:pos="6300"/>
        </w:tabs>
        <w:jc w:val="both"/>
        <w:rPr>
          <w:rFonts w:asciiTheme="minorHAnsi" w:hAnsiTheme="minorHAnsi" w:cstheme="minorHAnsi"/>
        </w:rPr>
      </w:pPr>
      <w:r w:rsidRPr="00095C93">
        <w:rPr>
          <w:rFonts w:asciiTheme="minorHAnsi" w:hAnsiTheme="minorHAnsi" w:cstheme="minorHAnsi"/>
        </w:rPr>
        <w:t xml:space="preserve">Associazione Tipografico-Libraria Italiana, </w:t>
      </w:r>
      <w:r w:rsidRPr="00095C93">
        <w:rPr>
          <w:rFonts w:asciiTheme="minorHAnsi" w:hAnsiTheme="minorHAnsi" w:cstheme="minorHAnsi"/>
          <w:i/>
          <w:iCs/>
        </w:rPr>
        <w:t>Raccolta dei periodici presentata all'Esposizione Nazionale del 1881 in Milano. Elenco per provincie con indici metodico e alfabetico</w:t>
      </w:r>
      <w:r w:rsidRPr="00095C93">
        <w:rPr>
          <w:rFonts w:asciiTheme="minorHAnsi" w:hAnsiTheme="minorHAnsi" w:cstheme="minorHAnsi"/>
        </w:rPr>
        <w:t xml:space="preserve">, Milano, via S. Giovanni alla Conca 7, 1881, p. 4 (Data di </w:t>
      </w:r>
      <w:proofErr w:type="spellStart"/>
      <w:r w:rsidRPr="00095C93">
        <w:rPr>
          <w:rFonts w:asciiTheme="minorHAnsi" w:hAnsiTheme="minorHAnsi" w:cstheme="minorHAnsi"/>
        </w:rPr>
        <w:t>fondaz</w:t>
      </w:r>
      <w:proofErr w:type="spellEnd"/>
      <w:r w:rsidRPr="00095C93">
        <w:rPr>
          <w:rFonts w:asciiTheme="minorHAnsi" w:hAnsiTheme="minorHAnsi" w:cstheme="minorHAnsi"/>
        </w:rPr>
        <w:t>. cit.: 1874)</w:t>
      </w:r>
    </w:p>
    <w:p w14:paraId="743FC475" w14:textId="77777777" w:rsidR="00682041" w:rsidRPr="00095C93" w:rsidRDefault="00682041" w:rsidP="00B51E85">
      <w:pPr>
        <w:numPr>
          <w:ilvl w:val="0"/>
          <w:numId w:val="1"/>
        </w:numPr>
        <w:tabs>
          <w:tab w:val="right" w:pos="6300"/>
        </w:tabs>
        <w:jc w:val="both"/>
        <w:rPr>
          <w:rFonts w:asciiTheme="minorHAnsi" w:hAnsiTheme="minorHAnsi" w:cstheme="minorHAnsi"/>
        </w:rPr>
      </w:pPr>
      <w:bookmarkStart w:id="3" w:name="_Hlk191182504"/>
      <w:r w:rsidRPr="00095C93">
        <w:rPr>
          <w:rFonts w:asciiTheme="minorHAnsi" w:hAnsiTheme="minorHAnsi" w:cstheme="minorHAnsi"/>
        </w:rPr>
        <w:t xml:space="preserve">Nicola Bernardini, </w:t>
      </w:r>
      <w:r w:rsidRPr="00095C93">
        <w:rPr>
          <w:rFonts w:asciiTheme="minorHAnsi" w:hAnsiTheme="minorHAnsi" w:cstheme="minorHAnsi"/>
          <w:i/>
          <w:iCs/>
        </w:rPr>
        <w:t>Guida della stampa periodica italiana</w:t>
      </w:r>
      <w:r w:rsidRPr="00095C93">
        <w:rPr>
          <w:rFonts w:asciiTheme="minorHAnsi" w:hAnsiTheme="minorHAnsi" w:cstheme="minorHAnsi"/>
        </w:rPr>
        <w:t>, Lecce, Tipografia editrice salentina, 1890</w:t>
      </w:r>
      <w:bookmarkEnd w:id="3"/>
      <w:r w:rsidRPr="00095C93">
        <w:rPr>
          <w:rFonts w:asciiTheme="minorHAnsi" w:hAnsiTheme="minorHAnsi" w:cstheme="minorHAnsi"/>
        </w:rPr>
        <w:t>, p. 309</w:t>
      </w:r>
    </w:p>
    <w:p w14:paraId="3B140B90" w14:textId="77777777" w:rsidR="00682041" w:rsidRPr="00B51E85" w:rsidRDefault="00682041" w:rsidP="00B51E85">
      <w:pPr>
        <w:jc w:val="both"/>
        <w:rPr>
          <w:rFonts w:asciiTheme="minorHAnsi" w:hAnsiTheme="minorHAnsi" w:cstheme="minorHAnsi"/>
        </w:rPr>
      </w:pPr>
    </w:p>
    <w:sectPr w:rsidR="00682041" w:rsidRPr="00B51E85"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74569"/>
    <w:multiLevelType w:val="multilevel"/>
    <w:tmpl w:val="24F6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78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166E"/>
    <w:rsid w:val="00095C93"/>
    <w:rsid w:val="00222C5F"/>
    <w:rsid w:val="0031062F"/>
    <w:rsid w:val="003605E3"/>
    <w:rsid w:val="00375F4B"/>
    <w:rsid w:val="003811E4"/>
    <w:rsid w:val="00506E55"/>
    <w:rsid w:val="00653982"/>
    <w:rsid w:val="00682041"/>
    <w:rsid w:val="00B51E85"/>
    <w:rsid w:val="00C71CAA"/>
    <w:rsid w:val="00D544E6"/>
    <w:rsid w:val="00E84EF4"/>
    <w:rsid w:val="00FA3DDD"/>
    <w:rsid w:val="00FE1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6741"/>
  <w15:chartTrackingRefBased/>
  <w15:docId w15:val="{098C0297-BCB1-4C51-A602-5C319557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2C5F"/>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FE166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E166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E166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E166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E166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E166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E166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E166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E166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166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E166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E166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E166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E166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E166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E166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E166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E166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E166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E166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E166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E166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E166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E166E"/>
    <w:rPr>
      <w:i/>
      <w:iCs/>
      <w:color w:val="404040" w:themeColor="text1" w:themeTint="BF"/>
    </w:rPr>
  </w:style>
  <w:style w:type="paragraph" w:styleId="Paragrafoelenco">
    <w:name w:val="List Paragraph"/>
    <w:basedOn w:val="Normale"/>
    <w:uiPriority w:val="34"/>
    <w:qFormat/>
    <w:rsid w:val="00FE166E"/>
    <w:pPr>
      <w:ind w:left="720"/>
      <w:contextualSpacing/>
    </w:pPr>
  </w:style>
  <w:style w:type="character" w:styleId="Enfasiintensa">
    <w:name w:val="Intense Emphasis"/>
    <w:basedOn w:val="Carpredefinitoparagrafo"/>
    <w:uiPriority w:val="21"/>
    <w:qFormat/>
    <w:rsid w:val="00FE166E"/>
    <w:rPr>
      <w:i/>
      <w:iCs/>
      <w:color w:val="365F91" w:themeColor="accent1" w:themeShade="BF"/>
    </w:rPr>
  </w:style>
  <w:style w:type="paragraph" w:styleId="Citazioneintensa">
    <w:name w:val="Intense Quote"/>
    <w:basedOn w:val="Normale"/>
    <w:next w:val="Normale"/>
    <w:link w:val="CitazioneintensaCarattere"/>
    <w:uiPriority w:val="30"/>
    <w:qFormat/>
    <w:rsid w:val="00FE166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E166E"/>
    <w:rPr>
      <w:i/>
      <w:iCs/>
      <w:color w:val="365F91" w:themeColor="accent1" w:themeShade="BF"/>
    </w:rPr>
  </w:style>
  <w:style w:type="character" w:styleId="Riferimentointenso">
    <w:name w:val="Intense Reference"/>
    <w:basedOn w:val="Carpredefinitoparagrafo"/>
    <w:uiPriority w:val="32"/>
    <w:qFormat/>
    <w:rsid w:val="00FE166E"/>
    <w:rPr>
      <w:b/>
      <w:bCs/>
      <w:smallCaps/>
      <w:color w:val="365F91" w:themeColor="accent1" w:themeShade="BF"/>
      <w:spacing w:val="5"/>
    </w:rPr>
  </w:style>
  <w:style w:type="character" w:styleId="Enfasigrassetto">
    <w:name w:val="Strong"/>
    <w:basedOn w:val="Carpredefinitoparagrafo"/>
    <w:uiPriority w:val="22"/>
    <w:qFormat/>
    <w:rsid w:val="00222C5F"/>
    <w:rPr>
      <w:b/>
      <w:bCs/>
    </w:rPr>
  </w:style>
  <w:style w:type="character" w:styleId="Collegamentoipertestuale">
    <w:name w:val="Hyperlink"/>
    <w:basedOn w:val="Carpredefinitoparagrafo"/>
    <w:uiPriority w:val="99"/>
    <w:unhideWhenUsed/>
    <w:rsid w:val="00095C93"/>
    <w:rPr>
      <w:color w:val="0000FF" w:themeColor="hyperlink"/>
      <w:u w:val="single"/>
    </w:rPr>
  </w:style>
  <w:style w:type="character" w:styleId="Menzionenonrisolta">
    <w:name w:val="Unresolved Mention"/>
    <w:basedOn w:val="Carpredefinitoparagrafo"/>
    <w:uiPriority w:val="99"/>
    <w:semiHidden/>
    <w:unhideWhenUsed/>
    <w:rsid w:val="00095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115507">
      <w:bodyDiv w:val="1"/>
      <w:marLeft w:val="0"/>
      <w:marRight w:val="0"/>
      <w:marTop w:val="0"/>
      <w:marBottom w:val="0"/>
      <w:divBdr>
        <w:top w:val="none" w:sz="0" w:space="0" w:color="auto"/>
        <w:left w:val="none" w:sz="0" w:space="0" w:color="auto"/>
        <w:bottom w:val="none" w:sz="0" w:space="0" w:color="auto"/>
        <w:right w:val="none" w:sz="0" w:space="0" w:color="auto"/>
      </w:divBdr>
      <w:divsChild>
        <w:div w:id="750930958">
          <w:marLeft w:val="0"/>
          <w:marRight w:val="0"/>
          <w:marTop w:val="0"/>
          <w:marBottom w:val="0"/>
          <w:divBdr>
            <w:top w:val="none" w:sz="0" w:space="0" w:color="auto"/>
            <w:left w:val="none" w:sz="0" w:space="0" w:color="auto"/>
            <w:bottom w:val="none" w:sz="0" w:space="0" w:color="auto"/>
            <w:right w:val="none" w:sz="0" w:space="0" w:color="auto"/>
          </w:divBdr>
        </w:div>
        <w:div w:id="1569538350">
          <w:marLeft w:val="0"/>
          <w:marRight w:val="0"/>
          <w:marTop w:val="0"/>
          <w:marBottom w:val="0"/>
          <w:divBdr>
            <w:top w:val="none" w:sz="0" w:space="0" w:color="auto"/>
            <w:left w:val="none" w:sz="0" w:space="0" w:color="auto"/>
            <w:bottom w:val="none" w:sz="0" w:space="0" w:color="auto"/>
            <w:right w:val="none" w:sz="0" w:space="0" w:color="auto"/>
          </w:divBdr>
        </w:div>
        <w:div w:id="1338268498">
          <w:marLeft w:val="0"/>
          <w:marRight w:val="0"/>
          <w:marTop w:val="0"/>
          <w:marBottom w:val="0"/>
          <w:divBdr>
            <w:top w:val="none" w:sz="0" w:space="0" w:color="auto"/>
            <w:left w:val="none" w:sz="0" w:space="0" w:color="auto"/>
            <w:bottom w:val="none" w:sz="0" w:space="0" w:color="auto"/>
            <w:right w:val="none" w:sz="0" w:space="0" w:color="auto"/>
          </w:divBdr>
          <w:divsChild>
            <w:div w:id="224921876">
              <w:marLeft w:val="0"/>
              <w:marRight w:val="0"/>
              <w:marTop w:val="0"/>
              <w:marBottom w:val="0"/>
              <w:divBdr>
                <w:top w:val="none" w:sz="0" w:space="0" w:color="auto"/>
                <w:left w:val="none" w:sz="0" w:space="0" w:color="auto"/>
                <w:bottom w:val="none" w:sz="0" w:space="0" w:color="auto"/>
                <w:right w:val="none" w:sz="0" w:space="0" w:color="auto"/>
              </w:divBdr>
            </w:div>
          </w:divsChild>
        </w:div>
        <w:div w:id="1183399434">
          <w:marLeft w:val="0"/>
          <w:marRight w:val="0"/>
          <w:marTop w:val="0"/>
          <w:marBottom w:val="0"/>
          <w:divBdr>
            <w:top w:val="none" w:sz="0" w:space="0" w:color="auto"/>
            <w:left w:val="none" w:sz="0" w:space="0" w:color="auto"/>
            <w:bottom w:val="none" w:sz="0" w:space="0" w:color="auto"/>
            <w:right w:val="none" w:sz="0" w:space="0" w:color="auto"/>
          </w:divBdr>
          <w:divsChild>
            <w:div w:id="1929003870">
              <w:marLeft w:val="0"/>
              <w:marRight w:val="0"/>
              <w:marTop w:val="0"/>
              <w:marBottom w:val="0"/>
              <w:divBdr>
                <w:top w:val="none" w:sz="0" w:space="0" w:color="auto"/>
                <w:left w:val="none" w:sz="0" w:space="0" w:color="auto"/>
                <w:bottom w:val="none" w:sz="0" w:space="0" w:color="auto"/>
                <w:right w:val="none" w:sz="0" w:space="0" w:color="auto"/>
              </w:divBdr>
            </w:div>
            <w:div w:id="7784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6049">
      <w:bodyDiv w:val="1"/>
      <w:marLeft w:val="0"/>
      <w:marRight w:val="0"/>
      <w:marTop w:val="0"/>
      <w:marBottom w:val="0"/>
      <w:divBdr>
        <w:top w:val="none" w:sz="0" w:space="0" w:color="auto"/>
        <w:left w:val="none" w:sz="0" w:space="0" w:color="auto"/>
        <w:bottom w:val="none" w:sz="0" w:space="0" w:color="auto"/>
        <w:right w:val="none" w:sz="0" w:space="0" w:color="auto"/>
      </w:divBdr>
    </w:div>
    <w:div w:id="744884962">
      <w:bodyDiv w:val="1"/>
      <w:marLeft w:val="0"/>
      <w:marRight w:val="0"/>
      <w:marTop w:val="0"/>
      <w:marBottom w:val="0"/>
      <w:divBdr>
        <w:top w:val="none" w:sz="0" w:space="0" w:color="auto"/>
        <w:left w:val="none" w:sz="0" w:space="0" w:color="auto"/>
        <w:bottom w:val="none" w:sz="0" w:space="0" w:color="auto"/>
        <w:right w:val="none" w:sz="0" w:space="0" w:color="auto"/>
      </w:divBdr>
      <w:divsChild>
        <w:div w:id="1008561135">
          <w:marLeft w:val="0"/>
          <w:marRight w:val="0"/>
          <w:marTop w:val="0"/>
          <w:marBottom w:val="0"/>
          <w:divBdr>
            <w:top w:val="none" w:sz="0" w:space="0" w:color="auto"/>
            <w:left w:val="none" w:sz="0" w:space="0" w:color="auto"/>
            <w:bottom w:val="none" w:sz="0" w:space="0" w:color="auto"/>
            <w:right w:val="none" w:sz="0" w:space="0" w:color="auto"/>
          </w:divBdr>
        </w:div>
        <w:div w:id="1714842903">
          <w:marLeft w:val="0"/>
          <w:marRight w:val="0"/>
          <w:marTop w:val="0"/>
          <w:marBottom w:val="0"/>
          <w:divBdr>
            <w:top w:val="none" w:sz="0" w:space="0" w:color="auto"/>
            <w:left w:val="none" w:sz="0" w:space="0" w:color="auto"/>
            <w:bottom w:val="none" w:sz="0" w:space="0" w:color="auto"/>
            <w:right w:val="none" w:sz="0" w:space="0" w:color="auto"/>
          </w:divBdr>
        </w:div>
        <w:div w:id="115999245">
          <w:marLeft w:val="0"/>
          <w:marRight w:val="0"/>
          <w:marTop w:val="0"/>
          <w:marBottom w:val="0"/>
          <w:divBdr>
            <w:top w:val="none" w:sz="0" w:space="0" w:color="auto"/>
            <w:left w:val="none" w:sz="0" w:space="0" w:color="auto"/>
            <w:bottom w:val="none" w:sz="0" w:space="0" w:color="auto"/>
            <w:right w:val="none" w:sz="0" w:space="0" w:color="auto"/>
          </w:divBdr>
          <w:divsChild>
            <w:div w:id="1110661617">
              <w:marLeft w:val="0"/>
              <w:marRight w:val="0"/>
              <w:marTop w:val="0"/>
              <w:marBottom w:val="0"/>
              <w:divBdr>
                <w:top w:val="none" w:sz="0" w:space="0" w:color="auto"/>
                <w:left w:val="none" w:sz="0" w:space="0" w:color="auto"/>
                <w:bottom w:val="none" w:sz="0" w:space="0" w:color="auto"/>
                <w:right w:val="none" w:sz="0" w:space="0" w:color="auto"/>
              </w:divBdr>
            </w:div>
          </w:divsChild>
        </w:div>
        <w:div w:id="736979233">
          <w:marLeft w:val="0"/>
          <w:marRight w:val="0"/>
          <w:marTop w:val="0"/>
          <w:marBottom w:val="0"/>
          <w:divBdr>
            <w:top w:val="none" w:sz="0" w:space="0" w:color="auto"/>
            <w:left w:val="none" w:sz="0" w:space="0" w:color="auto"/>
            <w:bottom w:val="none" w:sz="0" w:space="0" w:color="auto"/>
            <w:right w:val="none" w:sz="0" w:space="0" w:color="auto"/>
          </w:divBdr>
          <w:divsChild>
            <w:div w:id="781071793">
              <w:marLeft w:val="0"/>
              <w:marRight w:val="0"/>
              <w:marTop w:val="0"/>
              <w:marBottom w:val="0"/>
              <w:divBdr>
                <w:top w:val="none" w:sz="0" w:space="0" w:color="auto"/>
                <w:left w:val="none" w:sz="0" w:space="0" w:color="auto"/>
                <w:bottom w:val="none" w:sz="0" w:space="0" w:color="auto"/>
                <w:right w:val="none" w:sz="0" w:space="0" w:color="auto"/>
              </w:divBdr>
            </w:div>
            <w:div w:id="55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tecasalaborsa.it/bolognaonline/events/il-petroniano-periodico-umoristico"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lrestodelcarlino.it/bologna/cronaca/bologna-comera-gli-annunci-del-periodico-il-petroniano-9b71d5a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696</Words>
  <Characters>3968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2025-02-23T04:37:00Z</dcterms:created>
  <dcterms:modified xsi:type="dcterms:W3CDTF">2025-02-23T05:22:00Z</dcterms:modified>
</cp:coreProperties>
</file>