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71D4D1" w14:textId="58064D05" w:rsidR="00A121BD" w:rsidRDefault="00A121BD" w:rsidP="005846B2">
      <w:pPr>
        <w:spacing w:after="0" w:line="240" w:lineRule="auto"/>
        <w:jc w:val="both"/>
        <w:rPr>
          <w:rFonts w:cstheme="minorHAnsi"/>
          <w:i/>
          <w:sz w:val="16"/>
          <w:szCs w:val="16"/>
        </w:rPr>
      </w:pPr>
      <w:bookmarkStart w:id="0" w:name="_Hlk174353145"/>
      <w:bookmarkStart w:id="1" w:name="_Hlk171966291"/>
      <w:r>
        <w:rPr>
          <w:rFonts w:cstheme="minorHAnsi"/>
          <w:b/>
          <w:color w:val="C00000"/>
          <w:sz w:val="44"/>
          <w:szCs w:val="44"/>
        </w:rPr>
        <w:t>AN4761</w:t>
      </w:r>
      <w:r w:rsidRPr="009472F4">
        <w:rPr>
          <w:rFonts w:cstheme="minorHAnsi"/>
          <w:b/>
          <w:sz w:val="20"/>
          <w:szCs w:val="20"/>
        </w:rPr>
        <w:tab/>
      </w:r>
      <w:r w:rsidRPr="009472F4">
        <w:rPr>
          <w:rFonts w:cstheme="minorHAnsi"/>
          <w:b/>
          <w:sz w:val="20"/>
          <w:szCs w:val="20"/>
        </w:rPr>
        <w:tab/>
      </w:r>
      <w:r w:rsidRPr="009472F4">
        <w:rPr>
          <w:rFonts w:cstheme="minorHAnsi"/>
          <w:b/>
          <w:sz w:val="20"/>
          <w:szCs w:val="20"/>
        </w:rPr>
        <w:tab/>
      </w:r>
      <w:r w:rsidRPr="009472F4">
        <w:rPr>
          <w:rFonts w:cstheme="minorHAnsi"/>
          <w:b/>
          <w:sz w:val="20"/>
          <w:szCs w:val="20"/>
        </w:rPr>
        <w:tab/>
      </w:r>
      <w:r w:rsidRPr="009472F4">
        <w:rPr>
          <w:rFonts w:cstheme="minorHAnsi"/>
          <w:b/>
          <w:sz w:val="20"/>
          <w:szCs w:val="20"/>
        </w:rPr>
        <w:tab/>
      </w:r>
      <w:r w:rsidRPr="009472F4">
        <w:rPr>
          <w:rFonts w:cstheme="minorHAnsi"/>
          <w:b/>
          <w:sz w:val="20"/>
          <w:szCs w:val="20"/>
        </w:rPr>
        <w:tab/>
      </w:r>
      <w:r w:rsidRPr="009472F4">
        <w:rPr>
          <w:rFonts w:cstheme="minorHAnsi"/>
          <w:b/>
          <w:sz w:val="20"/>
          <w:szCs w:val="20"/>
        </w:rPr>
        <w:tab/>
      </w:r>
      <w:r w:rsidRPr="009472F4">
        <w:rPr>
          <w:rFonts w:cstheme="minorHAnsi"/>
          <w:b/>
          <w:sz w:val="20"/>
          <w:szCs w:val="20"/>
        </w:rPr>
        <w:tab/>
      </w:r>
      <w:r w:rsidRPr="009472F4">
        <w:rPr>
          <w:rFonts w:cstheme="minorHAnsi"/>
          <w:i/>
          <w:sz w:val="16"/>
          <w:szCs w:val="16"/>
        </w:rPr>
        <w:t>Scheda creata il</w:t>
      </w:r>
      <w:r>
        <w:rPr>
          <w:rFonts w:cstheme="minorHAnsi"/>
          <w:i/>
          <w:sz w:val="16"/>
          <w:szCs w:val="16"/>
        </w:rPr>
        <w:t xml:space="preserve"> 12</w:t>
      </w:r>
      <w:r w:rsidR="00E80925">
        <w:rPr>
          <w:rFonts w:cstheme="minorHAnsi"/>
          <w:i/>
          <w:sz w:val="16"/>
          <w:szCs w:val="16"/>
        </w:rPr>
        <w:t>-18</w:t>
      </w:r>
      <w:r>
        <w:rPr>
          <w:rFonts w:cstheme="minorHAnsi"/>
          <w:i/>
          <w:sz w:val="16"/>
          <w:szCs w:val="16"/>
        </w:rPr>
        <w:t xml:space="preserve"> agosto</w:t>
      </w:r>
      <w:r w:rsidRPr="009472F4">
        <w:rPr>
          <w:rFonts w:cstheme="minorHAnsi"/>
          <w:i/>
          <w:sz w:val="16"/>
          <w:szCs w:val="16"/>
        </w:rPr>
        <w:t xml:space="preserve"> 2024</w:t>
      </w:r>
    </w:p>
    <w:bookmarkEnd w:id="0"/>
    <w:p w14:paraId="2D64B012" w14:textId="50549E30" w:rsidR="00497E69" w:rsidRDefault="00497E69" w:rsidP="00AA55FB">
      <w:pPr>
        <w:spacing w:after="0" w:line="240" w:lineRule="auto"/>
        <w:jc w:val="center"/>
        <w:rPr>
          <w:rFonts w:cstheme="minorHAnsi"/>
          <w:b/>
          <w:color w:val="C00000"/>
          <w:sz w:val="36"/>
          <w:szCs w:val="36"/>
        </w:rPr>
      </w:pPr>
      <w:r>
        <w:rPr>
          <w:noProof/>
        </w:rPr>
        <w:drawing>
          <wp:inline distT="0" distB="0" distL="0" distR="0" wp14:anchorId="0EB77BF6" wp14:editId="48A5D00C">
            <wp:extent cx="1267200" cy="1800000"/>
            <wp:effectExtent l="0" t="0" r="9525" b="0"/>
            <wp:docPr id="74902807" name="Immagine 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2807" name="Immagine 1" descr="Immagine che contiene testo, schermata, design&#10;&#10;Descrizione generata automa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67200" cy="1800000"/>
                    </a:xfrm>
                    <a:prstGeom prst="rect">
                      <a:avLst/>
                    </a:prstGeom>
                    <a:noFill/>
                    <a:ln>
                      <a:noFill/>
                    </a:ln>
                  </pic:spPr>
                </pic:pic>
              </a:graphicData>
            </a:graphic>
          </wp:inline>
        </w:drawing>
      </w:r>
      <w:r w:rsidR="009D5278" w:rsidRPr="009D5278">
        <w:rPr>
          <w:rFonts w:cstheme="minorHAnsi"/>
          <w:b/>
          <w:color w:val="C00000"/>
          <w:sz w:val="36"/>
          <w:szCs w:val="36"/>
        </w:rPr>
        <w:drawing>
          <wp:inline distT="0" distB="0" distL="0" distR="0" wp14:anchorId="0A34FC46" wp14:editId="3713FDE9">
            <wp:extent cx="1198800" cy="1800000"/>
            <wp:effectExtent l="0" t="0" r="1905" b="0"/>
            <wp:docPr id="2104980277" name="Immagine 1" descr="Immagine che contiene testo, vestiti, calzatur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80277" name="Immagine 1" descr="Immagine che contiene testo, vestiti, calzature, persona&#10;&#10;Descrizione generata automaticamente"/>
                    <pic:cNvPicPr/>
                  </pic:nvPicPr>
                  <pic:blipFill>
                    <a:blip r:embed="rId5"/>
                    <a:stretch>
                      <a:fillRect/>
                    </a:stretch>
                  </pic:blipFill>
                  <pic:spPr>
                    <a:xfrm>
                      <a:off x="0" y="0"/>
                      <a:ext cx="1198800" cy="1800000"/>
                    </a:xfrm>
                    <a:prstGeom prst="rect">
                      <a:avLst/>
                    </a:prstGeom>
                  </pic:spPr>
                </pic:pic>
              </a:graphicData>
            </a:graphic>
          </wp:inline>
        </w:drawing>
      </w:r>
      <w:r w:rsidR="00E60BD9" w:rsidRPr="00E60BD9">
        <w:rPr>
          <w:rFonts w:cstheme="minorHAnsi"/>
          <w:b/>
          <w:color w:val="C00000"/>
          <w:sz w:val="36"/>
          <w:szCs w:val="36"/>
        </w:rPr>
        <w:drawing>
          <wp:inline distT="0" distB="0" distL="0" distR="0" wp14:anchorId="33FC52A1" wp14:editId="1500A52B">
            <wp:extent cx="1267200" cy="1800000"/>
            <wp:effectExtent l="0" t="0" r="9525" b="0"/>
            <wp:docPr id="900583796" name="Immagine 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83796" name="Immagine 1" descr="Immagine che contiene testo, schermata, design&#10;&#10;Descrizione generata automaticamente"/>
                    <pic:cNvPicPr/>
                  </pic:nvPicPr>
                  <pic:blipFill>
                    <a:blip r:embed="rId6"/>
                    <a:stretch>
                      <a:fillRect/>
                    </a:stretch>
                  </pic:blipFill>
                  <pic:spPr>
                    <a:xfrm>
                      <a:off x="0" y="0"/>
                      <a:ext cx="1267200" cy="1800000"/>
                    </a:xfrm>
                    <a:prstGeom prst="rect">
                      <a:avLst/>
                    </a:prstGeom>
                  </pic:spPr>
                </pic:pic>
              </a:graphicData>
            </a:graphic>
          </wp:inline>
        </w:drawing>
      </w:r>
      <w:r w:rsidR="00641497" w:rsidRPr="00641497">
        <w:drawing>
          <wp:inline distT="0" distB="0" distL="0" distR="0" wp14:anchorId="575D36AE" wp14:editId="54CD2E13">
            <wp:extent cx="1274400" cy="1800000"/>
            <wp:effectExtent l="0" t="0" r="2540" b="0"/>
            <wp:docPr id="1572745535" name="Immagine 1"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45535" name="Immagine 1" descr="Immagine che contiene testo, schermata, Carattere, design&#10;&#10;Descrizione generata automaticamente"/>
                    <pic:cNvPicPr/>
                  </pic:nvPicPr>
                  <pic:blipFill>
                    <a:blip r:embed="rId7"/>
                    <a:stretch>
                      <a:fillRect/>
                    </a:stretch>
                  </pic:blipFill>
                  <pic:spPr>
                    <a:xfrm>
                      <a:off x="0" y="0"/>
                      <a:ext cx="1274400" cy="1800000"/>
                    </a:xfrm>
                    <a:prstGeom prst="rect">
                      <a:avLst/>
                    </a:prstGeom>
                  </pic:spPr>
                </pic:pic>
              </a:graphicData>
            </a:graphic>
          </wp:inline>
        </w:drawing>
      </w:r>
      <w:r w:rsidR="00641497" w:rsidRPr="00641497">
        <w:rPr>
          <w:noProof/>
        </w:rPr>
        <w:drawing>
          <wp:inline distT="0" distB="0" distL="0" distR="0" wp14:anchorId="219880CF" wp14:editId="5E6D655E">
            <wp:extent cx="1328400" cy="1800000"/>
            <wp:effectExtent l="0" t="0" r="5715" b="0"/>
            <wp:docPr id="897962805" name="Immagine 1" descr="Immagine che contiene testo, schermata, Carattere, biglietto da vis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62805" name="Immagine 1" descr="Immagine che contiene testo, schermata, Carattere, biglietto da visita&#10;&#10;Descrizione generata automaticamente"/>
                    <pic:cNvPicPr/>
                  </pic:nvPicPr>
                  <pic:blipFill>
                    <a:blip r:embed="rId8"/>
                    <a:stretch>
                      <a:fillRect/>
                    </a:stretch>
                  </pic:blipFill>
                  <pic:spPr>
                    <a:xfrm>
                      <a:off x="0" y="0"/>
                      <a:ext cx="1328400" cy="1800000"/>
                    </a:xfrm>
                    <a:prstGeom prst="rect">
                      <a:avLst/>
                    </a:prstGeom>
                  </pic:spPr>
                </pic:pic>
              </a:graphicData>
            </a:graphic>
          </wp:inline>
        </w:drawing>
      </w:r>
      <w:r w:rsidR="00AA55FB" w:rsidRPr="00AA55FB">
        <w:drawing>
          <wp:inline distT="0" distB="0" distL="0" distR="0" wp14:anchorId="409A03A4" wp14:editId="25D6B884">
            <wp:extent cx="1389600" cy="1800000"/>
            <wp:effectExtent l="0" t="0" r="1270" b="0"/>
            <wp:docPr id="1529430122" name="Immagine 1"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30122" name="Immagine 1" descr="Immagine che contiene testo, schermata, Carattere, logo&#10;&#10;Descrizione generata automaticamente"/>
                    <pic:cNvPicPr/>
                  </pic:nvPicPr>
                  <pic:blipFill>
                    <a:blip r:embed="rId9"/>
                    <a:stretch>
                      <a:fillRect/>
                    </a:stretch>
                  </pic:blipFill>
                  <pic:spPr>
                    <a:xfrm>
                      <a:off x="0" y="0"/>
                      <a:ext cx="1389600" cy="1800000"/>
                    </a:xfrm>
                    <a:prstGeom prst="rect">
                      <a:avLst/>
                    </a:prstGeom>
                  </pic:spPr>
                </pic:pic>
              </a:graphicData>
            </a:graphic>
          </wp:inline>
        </w:drawing>
      </w:r>
      <w:r w:rsidR="00AA55FB" w:rsidRPr="00AA55FB">
        <w:rPr>
          <w:noProof/>
        </w:rPr>
        <w:drawing>
          <wp:inline distT="0" distB="0" distL="0" distR="0" wp14:anchorId="7570F46A" wp14:editId="397172F9">
            <wp:extent cx="1814400" cy="1800000"/>
            <wp:effectExtent l="0" t="0" r="0" b="0"/>
            <wp:docPr id="1390504699" name="Immagine 1" descr="Immagine che contiene testo, log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04699" name="Immagine 1" descr="Immagine che contiene testo, logo, schermata, Carattere&#10;&#10;Descrizione generata automaticamente"/>
                    <pic:cNvPicPr/>
                  </pic:nvPicPr>
                  <pic:blipFill>
                    <a:blip r:embed="rId10"/>
                    <a:stretch>
                      <a:fillRect/>
                    </a:stretch>
                  </pic:blipFill>
                  <pic:spPr>
                    <a:xfrm>
                      <a:off x="0" y="0"/>
                      <a:ext cx="1814400" cy="1800000"/>
                    </a:xfrm>
                    <a:prstGeom prst="rect">
                      <a:avLst/>
                    </a:prstGeom>
                  </pic:spPr>
                </pic:pic>
              </a:graphicData>
            </a:graphic>
          </wp:inline>
        </w:drawing>
      </w:r>
    </w:p>
    <w:p w14:paraId="436EBF68" w14:textId="60D36BD2" w:rsidR="00A121BD" w:rsidRPr="00E80925" w:rsidRDefault="00A121BD" w:rsidP="005846B2">
      <w:pPr>
        <w:spacing w:after="0" w:line="240" w:lineRule="auto"/>
        <w:jc w:val="both"/>
        <w:rPr>
          <w:rFonts w:cstheme="minorHAnsi"/>
          <w:b/>
          <w:color w:val="C00000"/>
          <w:sz w:val="44"/>
          <w:szCs w:val="44"/>
        </w:rPr>
      </w:pPr>
      <w:r w:rsidRPr="00E80925">
        <w:rPr>
          <w:rFonts w:cstheme="minorHAnsi"/>
          <w:b/>
          <w:color w:val="C00000"/>
          <w:sz w:val="44"/>
          <w:szCs w:val="44"/>
        </w:rPr>
        <w:t>Descrizione storico-bibliografica</w:t>
      </w:r>
    </w:p>
    <w:bookmarkEnd w:id="1"/>
    <w:p w14:paraId="5BABECC3" w14:textId="0D97A214" w:rsidR="00A121BD" w:rsidRPr="00A121BD" w:rsidRDefault="00A121BD" w:rsidP="005846B2">
      <w:pPr>
        <w:spacing w:after="0" w:line="240" w:lineRule="auto"/>
        <w:jc w:val="both"/>
      </w:pPr>
      <w:r w:rsidRPr="00A121BD">
        <w:rPr>
          <w:b/>
        </w:rPr>
        <w:t xml:space="preserve">… *Rapporto annuale sul sistema di protezione per richiedenti asilo e </w:t>
      </w:r>
      <w:proofErr w:type="gramStart"/>
      <w:r w:rsidRPr="00A121BD">
        <w:rPr>
          <w:b/>
        </w:rPr>
        <w:t>rifugiati</w:t>
      </w:r>
      <w:r w:rsidRPr="00A121BD">
        <w:t xml:space="preserve"> :</w:t>
      </w:r>
      <w:proofErr w:type="gramEnd"/>
      <w:r w:rsidRPr="00A121BD">
        <w:t xml:space="preserve"> anno … / a cura del CENSIS. - 1 (</w:t>
      </w:r>
      <w:proofErr w:type="gramStart"/>
      <w:r w:rsidRPr="00A121BD">
        <w:t>2005)-</w:t>
      </w:r>
      <w:proofErr w:type="gramEnd"/>
      <w:r w:rsidR="009D5278">
        <w:t>2012/2013</w:t>
      </w:r>
      <w:r w:rsidRPr="00A121BD">
        <w:t xml:space="preserve">. – </w:t>
      </w:r>
      <w:proofErr w:type="gramStart"/>
      <w:r w:rsidRPr="00A121BD">
        <w:t>Roma :</w:t>
      </w:r>
      <w:proofErr w:type="gramEnd"/>
      <w:r w:rsidRPr="00A121BD">
        <w:t xml:space="preserve"> ANCI servizi, 2006-</w:t>
      </w:r>
      <w:r w:rsidR="009D5278">
        <w:t>2013</w:t>
      </w:r>
      <w:r w:rsidRPr="00A121BD">
        <w:t xml:space="preserve">. – </w:t>
      </w:r>
      <w:r w:rsidR="007C00ED">
        <w:t xml:space="preserve">8 </w:t>
      </w:r>
      <w:proofErr w:type="gramStart"/>
      <w:r w:rsidRPr="00A121BD">
        <w:t>volumi ;</w:t>
      </w:r>
      <w:proofErr w:type="gramEnd"/>
      <w:r w:rsidRPr="00A121BD">
        <w:t xml:space="preserve"> 24 cm. ((Annuale. – Dal 2007/2008: titolo: Rapporto annuale del sistema di protezione per richiedenti asilo e rifugiati; non è più curato dal CENSIS; edito dal Servizio centrale del sistema di protezione per richiedenti asilo e rifugiati. - CAG1644778</w:t>
      </w:r>
    </w:p>
    <w:p w14:paraId="405E942D" w14:textId="7D8D96F7" w:rsidR="00A121BD" w:rsidRDefault="00A121BD" w:rsidP="005846B2">
      <w:pPr>
        <w:spacing w:after="0" w:line="240" w:lineRule="auto"/>
        <w:jc w:val="both"/>
      </w:pPr>
      <w:r w:rsidRPr="00A121BD">
        <w:t>Nel 2005 fa parte di: *Collana editoriale ANCI</w:t>
      </w:r>
    </w:p>
    <w:p w14:paraId="6DA6DFC3" w14:textId="3CE6BFEC" w:rsidR="00A121BD" w:rsidRPr="00A121BD" w:rsidRDefault="00A121BD" w:rsidP="005846B2">
      <w:pPr>
        <w:spacing w:after="0" w:line="240" w:lineRule="auto"/>
        <w:jc w:val="both"/>
      </w:pPr>
      <w:r w:rsidRPr="00A121BD">
        <w:t>Variant</w:t>
      </w:r>
      <w:r>
        <w:t>i</w:t>
      </w:r>
      <w:r w:rsidRPr="00A121BD">
        <w:t xml:space="preserve"> del titolo: *Rapporto annuale del sistema di protezione per richiedenti asilo e rifugiati</w:t>
      </w:r>
    </w:p>
    <w:p w14:paraId="35E31D66" w14:textId="77777777" w:rsidR="00A121BD" w:rsidRPr="00A121BD" w:rsidRDefault="00A121BD" w:rsidP="005846B2">
      <w:pPr>
        <w:spacing w:after="0" w:line="240" w:lineRule="auto"/>
        <w:jc w:val="both"/>
      </w:pPr>
      <w:r w:rsidRPr="00A121BD">
        <w:t xml:space="preserve">Autori: </w:t>
      </w:r>
      <w:proofErr w:type="gramStart"/>
      <w:r w:rsidRPr="00A121BD">
        <w:t>Censis ;</w:t>
      </w:r>
      <w:proofErr w:type="gramEnd"/>
      <w:r w:rsidRPr="00A121BD">
        <w:t xml:space="preserve"> Italia : Servizio centrale del sistema di protezione per richiedenti asilo e rifugiati</w:t>
      </w:r>
    </w:p>
    <w:p w14:paraId="43C1364D" w14:textId="77777777" w:rsidR="007C00ED" w:rsidRDefault="007C00ED" w:rsidP="005846B2">
      <w:pPr>
        <w:spacing w:after="0" w:line="240" w:lineRule="auto"/>
        <w:jc w:val="both"/>
      </w:pPr>
    </w:p>
    <w:p w14:paraId="50BCEDB3" w14:textId="7FB9450A" w:rsidR="007C00ED" w:rsidRDefault="007C00ED" w:rsidP="005846B2">
      <w:pPr>
        <w:spacing w:after="0" w:line="240" w:lineRule="auto"/>
        <w:jc w:val="both"/>
      </w:pPr>
      <w:r>
        <w:t>*</w:t>
      </w:r>
      <w:r w:rsidRPr="007C00ED">
        <w:rPr>
          <w:b/>
          <w:bCs/>
        </w:rPr>
        <w:t xml:space="preserve">Rapporto annuale </w:t>
      </w:r>
      <w:proofErr w:type="gramStart"/>
      <w:r w:rsidRPr="007C00ED">
        <w:rPr>
          <w:b/>
          <w:bCs/>
        </w:rPr>
        <w:t>Sprar :</w:t>
      </w:r>
      <w:proofErr w:type="gramEnd"/>
      <w:r w:rsidRPr="007C00ED">
        <w:rPr>
          <w:b/>
          <w:bCs/>
        </w:rPr>
        <w:t xml:space="preserve"> </w:t>
      </w:r>
      <w:r w:rsidRPr="00E60BD9">
        <w:t xml:space="preserve">Sistema di </w:t>
      </w:r>
      <w:r w:rsidR="00641497">
        <w:t>p</w:t>
      </w:r>
      <w:r w:rsidRPr="00E60BD9">
        <w:t>rotezione per richiedenti asilo e rifugiati</w:t>
      </w:r>
      <w:r w:rsidRPr="007C00ED">
        <w:rPr>
          <w:b/>
          <w:bCs/>
        </w:rPr>
        <w:t xml:space="preserve"> : </w:t>
      </w:r>
      <w:r w:rsidR="00E60BD9">
        <w:rPr>
          <w:b/>
          <w:bCs/>
        </w:rPr>
        <w:t>*</w:t>
      </w:r>
      <w:r w:rsidRPr="007C00ED">
        <w:rPr>
          <w:b/>
          <w:bCs/>
        </w:rPr>
        <w:t xml:space="preserve">Atlante Sprar </w:t>
      </w:r>
      <w:r>
        <w:t>..</w:t>
      </w:r>
      <w:r w:rsidRPr="007C00ED">
        <w:t xml:space="preserve">. </w:t>
      </w:r>
      <w:r w:rsidR="00E60BD9">
        <w:t>–</w:t>
      </w:r>
      <w:r w:rsidRPr="007C00ED">
        <w:t xml:space="preserve"> </w:t>
      </w:r>
      <w:r w:rsidR="00E60BD9">
        <w:t>2014-201</w:t>
      </w:r>
      <w:r w:rsidR="00641497">
        <w:t>8</w:t>
      </w:r>
      <w:r w:rsidR="00E60BD9">
        <w:t xml:space="preserve">. - </w:t>
      </w:r>
      <w:proofErr w:type="gramStart"/>
      <w:r w:rsidRPr="007C00ED">
        <w:t>Roma :</w:t>
      </w:r>
      <w:proofErr w:type="gramEnd"/>
      <w:r w:rsidRPr="007C00ED">
        <w:t xml:space="preserve"> Tipografia Grasso</w:t>
      </w:r>
      <w:r>
        <w:t>, 2014-</w:t>
      </w:r>
      <w:r w:rsidR="00E60BD9">
        <w:t>201</w:t>
      </w:r>
      <w:r w:rsidR="00641497">
        <w:t>8</w:t>
      </w:r>
      <w:r w:rsidRPr="007C00ED">
        <w:t xml:space="preserve">. </w:t>
      </w:r>
      <w:r w:rsidR="00E60BD9">
        <w:t>–</w:t>
      </w:r>
      <w:r w:rsidRPr="007C00ED">
        <w:t xml:space="preserve"> </w:t>
      </w:r>
      <w:r w:rsidR="00641497">
        <w:t>5</w:t>
      </w:r>
      <w:r w:rsidR="00E60BD9">
        <w:t xml:space="preserve"> </w:t>
      </w:r>
      <w:proofErr w:type="gramStart"/>
      <w:r>
        <w:t>volumi</w:t>
      </w:r>
      <w:r w:rsidRPr="007C00ED">
        <w:t xml:space="preserve"> :</w:t>
      </w:r>
      <w:proofErr w:type="gramEnd"/>
      <w:r w:rsidRPr="007C00ED">
        <w:t xml:space="preserve"> ill. ; 30 cm. </w:t>
      </w:r>
      <w:r>
        <w:t xml:space="preserve">((Annuale. </w:t>
      </w:r>
      <w:r w:rsidRPr="007C00ED">
        <w:t>- Sul front</w:t>
      </w:r>
      <w:r>
        <w:t>espizio</w:t>
      </w:r>
      <w:r w:rsidRPr="007C00ED">
        <w:t xml:space="preserve">: Sprar, Anci, Ministero dell'Interno, </w:t>
      </w:r>
      <w:proofErr w:type="spellStart"/>
      <w:r w:rsidRPr="007C00ED">
        <w:t>Cittalia</w:t>
      </w:r>
      <w:proofErr w:type="spellEnd"/>
    </w:p>
    <w:p w14:paraId="512DC901" w14:textId="0616B46A" w:rsidR="00E60BD9" w:rsidRDefault="00E60BD9" w:rsidP="005846B2">
      <w:pPr>
        <w:spacing w:after="0" w:line="240" w:lineRule="auto"/>
        <w:jc w:val="both"/>
      </w:pPr>
      <w:r>
        <w:t>Variante del titolo</w:t>
      </w:r>
      <w:r w:rsidR="00641497">
        <w:t xml:space="preserve"> nel 2018</w:t>
      </w:r>
      <w:r>
        <w:t xml:space="preserve">: </w:t>
      </w:r>
      <w:r>
        <w:t>*Rapporto annuale SPRAR/SIPROIMI</w:t>
      </w:r>
    </w:p>
    <w:p w14:paraId="436B4B5A" w14:textId="30AB2D2E" w:rsidR="007C00ED" w:rsidRPr="00A121BD" w:rsidRDefault="007C00ED" w:rsidP="007C00ED">
      <w:pPr>
        <w:spacing w:after="0" w:line="240" w:lineRule="auto"/>
        <w:jc w:val="both"/>
      </w:pPr>
      <w:r w:rsidRPr="00A121BD">
        <w:t xml:space="preserve">Autori: </w:t>
      </w:r>
      <w:proofErr w:type="gramStart"/>
      <w:r w:rsidRPr="00A121BD">
        <w:t>Italia :</w:t>
      </w:r>
      <w:proofErr w:type="gramEnd"/>
      <w:r w:rsidRPr="00A121BD">
        <w:t xml:space="preserve"> Servizio centrale del sistema di protezione per richiedenti asilo e rifugiati</w:t>
      </w:r>
    </w:p>
    <w:p w14:paraId="10E70ADF" w14:textId="77777777" w:rsidR="007C00ED" w:rsidRDefault="007C00ED" w:rsidP="005846B2">
      <w:pPr>
        <w:spacing w:after="0" w:line="240" w:lineRule="auto"/>
        <w:jc w:val="both"/>
      </w:pPr>
    </w:p>
    <w:p w14:paraId="0F5EB03B" w14:textId="609435EF" w:rsidR="00E60BD9" w:rsidRDefault="00E60BD9" w:rsidP="00E60BD9">
      <w:pPr>
        <w:spacing w:after="0" w:line="240" w:lineRule="auto"/>
        <w:jc w:val="both"/>
      </w:pPr>
      <w:r>
        <w:t>*</w:t>
      </w:r>
      <w:r w:rsidRPr="007C00ED">
        <w:rPr>
          <w:b/>
          <w:bCs/>
        </w:rPr>
        <w:t xml:space="preserve">Rapporto annuale </w:t>
      </w:r>
      <w:proofErr w:type="gramStart"/>
      <w:r>
        <w:rPr>
          <w:b/>
          <w:bCs/>
        </w:rPr>
        <w:t>SIPROIMI</w:t>
      </w:r>
      <w:r w:rsidRPr="007C00ED">
        <w:rPr>
          <w:b/>
          <w:bCs/>
        </w:rPr>
        <w:t xml:space="preserve"> :</w:t>
      </w:r>
      <w:proofErr w:type="gramEnd"/>
      <w:r w:rsidRPr="007C00ED">
        <w:rPr>
          <w:b/>
          <w:bCs/>
        </w:rPr>
        <w:t xml:space="preserve"> </w:t>
      </w:r>
      <w:r w:rsidRPr="00E60BD9">
        <w:t xml:space="preserve">Sistema di </w:t>
      </w:r>
      <w:r w:rsidR="00641497">
        <w:t>p</w:t>
      </w:r>
      <w:r w:rsidRPr="00E60BD9">
        <w:t xml:space="preserve">rotezione per </w:t>
      </w:r>
      <w:r w:rsidR="00641497">
        <w:t>titolari di protezione internazionale e per minori stranieri non accompagnati</w:t>
      </w:r>
      <w:r w:rsidRPr="007C00ED">
        <w:rPr>
          <w:b/>
          <w:bCs/>
        </w:rPr>
        <w:t xml:space="preserve"> : </w:t>
      </w:r>
      <w:r>
        <w:rPr>
          <w:b/>
          <w:bCs/>
        </w:rPr>
        <w:t>*</w:t>
      </w:r>
      <w:r w:rsidRPr="007C00ED">
        <w:rPr>
          <w:b/>
          <w:bCs/>
        </w:rPr>
        <w:t>Atlante S</w:t>
      </w:r>
      <w:r w:rsidR="00641497">
        <w:rPr>
          <w:b/>
          <w:bCs/>
        </w:rPr>
        <w:t>iproimi</w:t>
      </w:r>
      <w:r w:rsidRPr="007C00ED">
        <w:rPr>
          <w:b/>
          <w:bCs/>
        </w:rPr>
        <w:t xml:space="preserve"> </w:t>
      </w:r>
      <w:r>
        <w:t>..</w:t>
      </w:r>
      <w:r w:rsidRPr="007C00ED">
        <w:t xml:space="preserve">. </w:t>
      </w:r>
      <w:r>
        <w:t>–</w:t>
      </w:r>
      <w:r w:rsidRPr="007C00ED">
        <w:t xml:space="preserve"> </w:t>
      </w:r>
      <w:r>
        <w:t>201</w:t>
      </w:r>
      <w:r w:rsidR="00641497">
        <w:t>9</w:t>
      </w:r>
      <w:r>
        <w:t>-</w:t>
      </w:r>
      <w:r w:rsidR="00AA55FB">
        <w:t>2020</w:t>
      </w:r>
      <w:r>
        <w:t xml:space="preserve">. - </w:t>
      </w:r>
      <w:proofErr w:type="gramStart"/>
      <w:r w:rsidRPr="007C00ED">
        <w:t>Roma :</w:t>
      </w:r>
      <w:proofErr w:type="gramEnd"/>
      <w:r w:rsidRPr="007C00ED">
        <w:t xml:space="preserve"> Tipografia Grasso</w:t>
      </w:r>
      <w:r>
        <w:t>, 201</w:t>
      </w:r>
      <w:r w:rsidR="00641497">
        <w:t>9</w:t>
      </w:r>
      <w:r>
        <w:t>-</w:t>
      </w:r>
      <w:r w:rsidR="00AA55FB">
        <w:t>2020</w:t>
      </w:r>
      <w:r w:rsidRPr="007C00ED">
        <w:t xml:space="preserve">. </w:t>
      </w:r>
      <w:r>
        <w:t>–</w:t>
      </w:r>
      <w:r w:rsidRPr="007C00ED">
        <w:t xml:space="preserve"> </w:t>
      </w:r>
      <w:r w:rsidR="00AA55FB">
        <w:t xml:space="preserve">2 </w:t>
      </w:r>
      <w:proofErr w:type="gramStart"/>
      <w:r>
        <w:t>volumi</w:t>
      </w:r>
      <w:r w:rsidRPr="007C00ED">
        <w:t xml:space="preserve"> :</w:t>
      </w:r>
      <w:proofErr w:type="gramEnd"/>
      <w:r w:rsidRPr="007C00ED">
        <w:t xml:space="preserve"> ill. ; 30 cm. </w:t>
      </w:r>
      <w:r>
        <w:t xml:space="preserve">((Annuale. </w:t>
      </w:r>
      <w:r w:rsidRPr="007C00ED">
        <w:t>- Sul front</w:t>
      </w:r>
      <w:r>
        <w:t>espizio</w:t>
      </w:r>
      <w:r w:rsidRPr="007C00ED">
        <w:t xml:space="preserve">: </w:t>
      </w:r>
      <w:r w:rsidR="00641497">
        <w:t>Siproimi</w:t>
      </w:r>
      <w:r w:rsidRPr="007C00ED">
        <w:t>, Anci, Ministero dell'Interno</w:t>
      </w:r>
    </w:p>
    <w:p w14:paraId="3E9B7537" w14:textId="5DF7F2A9" w:rsidR="00E60BD9" w:rsidRDefault="00E60BD9" w:rsidP="00E60BD9">
      <w:pPr>
        <w:spacing w:after="0" w:line="240" w:lineRule="auto"/>
        <w:jc w:val="both"/>
      </w:pPr>
      <w:r>
        <w:t>Variante del titolo</w:t>
      </w:r>
      <w:r w:rsidR="00641497">
        <w:t xml:space="preserve"> </w:t>
      </w:r>
      <w:r w:rsidR="00AA55FB">
        <w:t>nel</w:t>
      </w:r>
      <w:r w:rsidR="00641497">
        <w:t xml:space="preserve"> 2020</w:t>
      </w:r>
      <w:r>
        <w:t xml:space="preserve">: *Rapporto annuale </w:t>
      </w:r>
      <w:bookmarkStart w:id="2" w:name="_Hlk174899841"/>
      <w:r>
        <w:t>SIPROIMI</w:t>
      </w:r>
      <w:r w:rsidR="00641497">
        <w:t>/SAI</w:t>
      </w:r>
      <w:bookmarkEnd w:id="2"/>
      <w:r w:rsidR="00641497">
        <w:t xml:space="preserve">; *Atlante </w:t>
      </w:r>
      <w:r w:rsidR="00641497" w:rsidRPr="00641497">
        <w:t>SIPROIMI/SAI</w:t>
      </w:r>
    </w:p>
    <w:p w14:paraId="469FDAD1" w14:textId="77777777" w:rsidR="00E60BD9" w:rsidRDefault="00E60BD9" w:rsidP="005846B2">
      <w:pPr>
        <w:spacing w:after="0" w:line="240" w:lineRule="auto"/>
        <w:jc w:val="both"/>
      </w:pPr>
    </w:p>
    <w:p w14:paraId="1B9F8C63" w14:textId="2257B066" w:rsidR="00AA55FB" w:rsidRDefault="00AA55FB" w:rsidP="00AA55FB">
      <w:pPr>
        <w:spacing w:after="0" w:line="240" w:lineRule="auto"/>
        <w:jc w:val="both"/>
      </w:pPr>
      <w:r>
        <w:t>*</w:t>
      </w:r>
      <w:r w:rsidRPr="007C00ED">
        <w:rPr>
          <w:b/>
          <w:bCs/>
        </w:rPr>
        <w:t xml:space="preserve">Rapporto annuale </w:t>
      </w:r>
      <w:proofErr w:type="gramStart"/>
      <w:r>
        <w:rPr>
          <w:b/>
          <w:bCs/>
        </w:rPr>
        <w:t>SAI</w:t>
      </w:r>
      <w:r w:rsidRPr="007C00ED">
        <w:rPr>
          <w:b/>
          <w:bCs/>
        </w:rPr>
        <w:t xml:space="preserve"> :</w:t>
      </w:r>
      <w:proofErr w:type="gramEnd"/>
      <w:r w:rsidRPr="007C00ED">
        <w:rPr>
          <w:b/>
          <w:bCs/>
        </w:rPr>
        <w:t xml:space="preserve"> </w:t>
      </w:r>
      <w:r w:rsidRPr="00E60BD9">
        <w:t xml:space="preserve">Sistema di </w:t>
      </w:r>
      <w:r>
        <w:t>accoglienza e integrazione</w:t>
      </w:r>
      <w:r w:rsidRPr="007C00ED">
        <w:rPr>
          <w:b/>
          <w:bCs/>
        </w:rPr>
        <w:t xml:space="preserve"> : </w:t>
      </w:r>
      <w:r>
        <w:rPr>
          <w:b/>
          <w:bCs/>
        </w:rPr>
        <w:t>*</w:t>
      </w:r>
      <w:r w:rsidRPr="007C00ED">
        <w:rPr>
          <w:b/>
          <w:bCs/>
        </w:rPr>
        <w:t xml:space="preserve">Atlante </w:t>
      </w:r>
      <w:r>
        <w:rPr>
          <w:b/>
          <w:bCs/>
        </w:rPr>
        <w:t>SAI</w:t>
      </w:r>
      <w:r w:rsidRPr="007C00ED">
        <w:rPr>
          <w:b/>
          <w:bCs/>
        </w:rPr>
        <w:t xml:space="preserve"> </w:t>
      </w:r>
      <w:r>
        <w:t>..</w:t>
      </w:r>
      <w:r w:rsidRPr="007C00ED">
        <w:t xml:space="preserve">. </w:t>
      </w:r>
      <w:r>
        <w:t>–</w:t>
      </w:r>
      <w:r w:rsidRPr="007C00ED">
        <w:t xml:space="preserve"> </w:t>
      </w:r>
      <w:r>
        <w:t>20</w:t>
      </w:r>
      <w:r>
        <w:t>21</w:t>
      </w:r>
      <w:r>
        <w:t>-</w:t>
      </w:r>
      <w:r>
        <w:t xml:space="preserve">    </w:t>
      </w:r>
      <w:r>
        <w:t xml:space="preserve">. - </w:t>
      </w:r>
      <w:proofErr w:type="gramStart"/>
      <w:r w:rsidRPr="007C00ED">
        <w:t>Roma :</w:t>
      </w:r>
      <w:proofErr w:type="gramEnd"/>
      <w:r w:rsidRPr="007C00ED">
        <w:t xml:space="preserve"> </w:t>
      </w:r>
      <w:r>
        <w:t>Centro copie l’istantanea</w:t>
      </w:r>
      <w:r>
        <w:t>, 202</w:t>
      </w:r>
      <w:r>
        <w:t xml:space="preserve">2-    </w:t>
      </w:r>
      <w:r w:rsidRPr="007C00ED">
        <w:t xml:space="preserve">. </w:t>
      </w:r>
      <w:r>
        <w:t>–</w:t>
      </w:r>
      <w:r w:rsidRPr="007C00ED">
        <w:t xml:space="preserve"> </w:t>
      </w:r>
      <w:proofErr w:type="gramStart"/>
      <w:r>
        <w:t>volumi</w:t>
      </w:r>
      <w:r w:rsidRPr="007C00ED">
        <w:t xml:space="preserve"> :</w:t>
      </w:r>
      <w:proofErr w:type="gramEnd"/>
      <w:r w:rsidRPr="007C00ED">
        <w:t xml:space="preserve"> ill. ; 30 cm. </w:t>
      </w:r>
      <w:r>
        <w:t xml:space="preserve">((Annuale. </w:t>
      </w:r>
      <w:r w:rsidRPr="007C00ED">
        <w:t>- Sul front</w:t>
      </w:r>
      <w:r>
        <w:t>espizio</w:t>
      </w:r>
      <w:r w:rsidRPr="007C00ED">
        <w:t xml:space="preserve">: </w:t>
      </w:r>
      <w:r>
        <w:t>Sistema accoglienza integrazione</w:t>
      </w:r>
      <w:r w:rsidRPr="007C00ED">
        <w:t>, Anci, Ministero dell'Interno</w:t>
      </w:r>
      <w:r>
        <w:t xml:space="preserve">, </w:t>
      </w:r>
      <w:proofErr w:type="spellStart"/>
      <w:r>
        <w:t>Cittalia</w:t>
      </w:r>
      <w:proofErr w:type="spellEnd"/>
    </w:p>
    <w:p w14:paraId="2E981662" w14:textId="77777777" w:rsidR="00AA55FB" w:rsidRDefault="00AA55FB" w:rsidP="005846B2">
      <w:pPr>
        <w:spacing w:after="0" w:line="240" w:lineRule="auto"/>
        <w:jc w:val="both"/>
      </w:pPr>
    </w:p>
    <w:p w14:paraId="64EB98B6" w14:textId="0C8E42D0" w:rsidR="00A121BD" w:rsidRPr="00A121BD" w:rsidRDefault="00A121BD" w:rsidP="005846B2">
      <w:pPr>
        <w:spacing w:after="0" w:line="240" w:lineRule="auto"/>
        <w:jc w:val="both"/>
      </w:pPr>
      <w:r w:rsidRPr="00A121BD">
        <w:t xml:space="preserve">Soggetto: </w:t>
      </w:r>
      <w:r w:rsidR="00E60BD9" w:rsidRPr="00E60BD9">
        <w:t>Asilo &lt;diritto&gt; - Italia - Sec. 21.</w:t>
      </w:r>
      <w:r w:rsidR="00E60BD9" w:rsidRPr="00E60BD9">
        <w:t xml:space="preserve"> </w:t>
      </w:r>
      <w:r w:rsidR="00E60BD9">
        <w:t xml:space="preserve">- Periodici; </w:t>
      </w:r>
      <w:r w:rsidRPr="00A121BD">
        <w:t xml:space="preserve">Emigrati politici </w:t>
      </w:r>
      <w:r>
        <w:t>–</w:t>
      </w:r>
      <w:r w:rsidRPr="00A121BD">
        <w:t xml:space="preserve"> </w:t>
      </w:r>
      <w:r w:rsidR="00AA55FB">
        <w:t xml:space="preserve">Assistenza - </w:t>
      </w:r>
      <w:r w:rsidRPr="00A121BD">
        <w:t>Italia</w:t>
      </w:r>
      <w:r>
        <w:t xml:space="preserve"> - Periodici</w:t>
      </w:r>
    </w:p>
    <w:p w14:paraId="3D4E62F9" w14:textId="77777777" w:rsidR="00A121BD" w:rsidRDefault="00A121BD" w:rsidP="005846B2">
      <w:pPr>
        <w:spacing w:after="0" w:line="240" w:lineRule="auto"/>
        <w:jc w:val="both"/>
      </w:pPr>
      <w:r w:rsidRPr="00A121BD">
        <w:t>Classe: D325.210945</w:t>
      </w:r>
    </w:p>
    <w:p w14:paraId="1BA06B8F" w14:textId="77777777" w:rsidR="005846B2" w:rsidRDefault="005846B2" w:rsidP="005846B2">
      <w:pPr>
        <w:spacing w:after="0" w:line="240" w:lineRule="auto"/>
        <w:jc w:val="both"/>
      </w:pPr>
    </w:p>
    <w:p w14:paraId="5ED2C072" w14:textId="4BE67EA2" w:rsidR="00A121BD" w:rsidRPr="00A121BD" w:rsidRDefault="00A121BD" w:rsidP="005846B2">
      <w:pPr>
        <w:spacing w:after="0" w:line="240" w:lineRule="auto"/>
        <w:jc w:val="both"/>
        <w:rPr>
          <w:rFonts w:cstheme="minorHAnsi"/>
          <w:color w:val="C00000"/>
          <w:sz w:val="44"/>
          <w:szCs w:val="44"/>
        </w:rPr>
      </w:pPr>
      <w:bookmarkStart w:id="3" w:name="_Hlk174353279"/>
      <w:r>
        <w:rPr>
          <w:rFonts w:cstheme="minorHAnsi"/>
          <w:b/>
          <w:bCs/>
          <w:color w:val="C00000"/>
          <w:sz w:val="44"/>
          <w:szCs w:val="44"/>
        </w:rPr>
        <w:lastRenderedPageBreak/>
        <w:t xml:space="preserve">Volumi disponibili in rete </w:t>
      </w:r>
      <w:hyperlink r:id="rId11" w:history="1">
        <w:r w:rsidRPr="00A121BD">
          <w:rPr>
            <w:rStyle w:val="Collegamentoipertestuale"/>
            <w:rFonts w:cstheme="minorHAnsi"/>
            <w:sz w:val="44"/>
            <w:szCs w:val="44"/>
          </w:rPr>
          <w:t>1(</w:t>
        </w:r>
        <w:proofErr w:type="gramStart"/>
        <w:r w:rsidRPr="00A121BD">
          <w:rPr>
            <w:rStyle w:val="Collegamentoipertestuale"/>
            <w:rFonts w:cstheme="minorHAnsi"/>
            <w:sz w:val="44"/>
            <w:szCs w:val="44"/>
          </w:rPr>
          <w:t>2005)-</w:t>
        </w:r>
        <w:proofErr w:type="gramEnd"/>
      </w:hyperlink>
    </w:p>
    <w:p w14:paraId="562DCDAC" w14:textId="77777777" w:rsidR="00A121BD" w:rsidRPr="00935327" w:rsidRDefault="00A121BD" w:rsidP="005846B2">
      <w:pPr>
        <w:spacing w:after="0" w:line="240" w:lineRule="auto"/>
        <w:jc w:val="both"/>
        <w:rPr>
          <w:rFonts w:cstheme="minorHAnsi"/>
          <w:color w:val="C00000"/>
          <w:sz w:val="16"/>
          <w:szCs w:val="16"/>
        </w:rPr>
      </w:pPr>
    </w:p>
    <w:p w14:paraId="36382DC8" w14:textId="77777777" w:rsidR="00A121BD" w:rsidRDefault="00A121BD" w:rsidP="005846B2">
      <w:pPr>
        <w:spacing w:after="0" w:line="240" w:lineRule="auto"/>
        <w:jc w:val="both"/>
        <w:rPr>
          <w:rFonts w:cstheme="minorHAnsi"/>
          <w:b/>
          <w:bCs/>
          <w:color w:val="C00000"/>
          <w:sz w:val="44"/>
          <w:szCs w:val="44"/>
        </w:rPr>
      </w:pPr>
      <w:r w:rsidRPr="009472F4">
        <w:rPr>
          <w:rFonts w:cstheme="minorHAnsi"/>
          <w:b/>
          <w:bCs/>
          <w:color w:val="C00000"/>
          <w:sz w:val="44"/>
          <w:szCs w:val="44"/>
        </w:rPr>
        <w:t>Informazioni storico-bibliografiche</w:t>
      </w:r>
      <w:bookmarkEnd w:id="3"/>
    </w:p>
    <w:p w14:paraId="67407950" w14:textId="3AB1FE97" w:rsidR="00E80925" w:rsidRPr="00E80925" w:rsidRDefault="00E80925" w:rsidP="00E80925">
      <w:pPr>
        <w:spacing w:after="0" w:line="240" w:lineRule="auto"/>
        <w:jc w:val="both"/>
        <w:rPr>
          <w:rFonts w:cstheme="minorHAnsi"/>
        </w:rPr>
      </w:pPr>
      <w:r w:rsidRPr="00E80925">
        <w:rPr>
          <w:rFonts w:cstheme="minorHAnsi"/>
        </w:rPr>
        <w:t>“La rete SAI si è affermata quale modello di accoglienza diffusa e integrata, apprezzata anche in Europa per la sua portata innovativa.</w:t>
      </w:r>
      <w:r>
        <w:rPr>
          <w:rFonts w:cstheme="minorHAnsi"/>
        </w:rPr>
        <w:t xml:space="preserve"> </w:t>
      </w:r>
      <w:r w:rsidRPr="00E80925">
        <w:rPr>
          <w:rFonts w:cstheme="minorHAnsi"/>
        </w:rPr>
        <w:t>[…] Ne è dimostrazione il numero crescente di territori che nel corso di questi venti anni hanno aderito alla rete con progettualità che contribuiscono al suo rafforzamento in termini non solo quantitativi ma anche in termini qualitativi, con le differenti tipologie di servizi offerti volti a favorire l’integrazione e l’inclusione sociale.”</w:t>
      </w:r>
    </w:p>
    <w:p w14:paraId="2F7AD3D8" w14:textId="3CD1AE4D" w:rsidR="00E80925" w:rsidRPr="00E80925" w:rsidRDefault="00E80925" w:rsidP="00E80925">
      <w:pPr>
        <w:spacing w:after="0" w:line="240" w:lineRule="auto"/>
        <w:jc w:val="both"/>
        <w:rPr>
          <w:rFonts w:cstheme="minorHAnsi"/>
        </w:rPr>
      </w:pPr>
      <w:r w:rsidRPr="00E80925">
        <w:rPr>
          <w:rFonts w:cstheme="minorHAnsi"/>
        </w:rPr>
        <w:t>dalla Prefazione di Matteo Piantedosi</w:t>
      </w:r>
      <w:r>
        <w:rPr>
          <w:rFonts w:cstheme="minorHAnsi"/>
        </w:rPr>
        <w:t xml:space="preserve"> </w:t>
      </w:r>
      <w:r w:rsidRPr="00E80925">
        <w:rPr>
          <w:rFonts w:cstheme="minorHAnsi"/>
        </w:rPr>
        <w:t>Ministro dell’interno</w:t>
      </w:r>
    </w:p>
    <w:p w14:paraId="161DE0E2" w14:textId="6FE8E838" w:rsidR="00E80925" w:rsidRPr="00E80925" w:rsidRDefault="00E80925" w:rsidP="00E80925">
      <w:pPr>
        <w:spacing w:after="0" w:line="240" w:lineRule="auto"/>
        <w:jc w:val="both"/>
        <w:rPr>
          <w:rFonts w:cstheme="minorHAnsi"/>
        </w:rPr>
      </w:pPr>
      <w:r w:rsidRPr="00E80925">
        <w:rPr>
          <w:rFonts w:cstheme="minorHAnsi"/>
        </w:rPr>
        <w:t>“Questo numero dell’Atlante SAI ci permette di ripercorrere un’immaginaria linea del tempo che in venti anni ha portato il sistema a diventare ciò che è oggi. </w:t>
      </w:r>
      <w:r>
        <w:rPr>
          <w:rFonts w:cstheme="minorHAnsi"/>
        </w:rPr>
        <w:t xml:space="preserve"> </w:t>
      </w:r>
      <w:r w:rsidRPr="00E80925">
        <w:rPr>
          <w:rFonts w:cstheme="minorHAnsi"/>
        </w:rPr>
        <w:t>[…] una traiettoria di trasformazione spesso faticosa, non sempre lineare, che ha dovuto spesso adattarsi per rispondere a continue emergenze […] ma stabilmente orientata verso la piena integrazione degli interventi nei sistemi di welfare territoriale, contemperando le esigenze di accoglienza con l’apertura e l’interazione con il territorio, alimentando contestualmente un’importante risorsa per la stessa comunità locale.”</w:t>
      </w:r>
    </w:p>
    <w:p w14:paraId="134908A9" w14:textId="419F0609" w:rsidR="00E80925" w:rsidRPr="00E80925" w:rsidRDefault="00E80925" w:rsidP="00E80925">
      <w:pPr>
        <w:spacing w:after="0" w:line="240" w:lineRule="auto"/>
        <w:jc w:val="both"/>
        <w:rPr>
          <w:rFonts w:cstheme="minorHAnsi"/>
        </w:rPr>
      </w:pPr>
      <w:r w:rsidRPr="00E80925">
        <w:rPr>
          <w:rFonts w:cstheme="minorHAnsi"/>
        </w:rPr>
        <w:t>dalla Presentazione di Matteo Biffoni</w:t>
      </w:r>
      <w:r>
        <w:rPr>
          <w:rFonts w:cstheme="minorHAnsi"/>
        </w:rPr>
        <w:t xml:space="preserve"> </w:t>
      </w:r>
      <w:r w:rsidRPr="00E80925">
        <w:rPr>
          <w:rFonts w:cstheme="minorHAnsi"/>
        </w:rPr>
        <w:t>Sindaco di Prato, delegato Anci all’Immigrazione</w:t>
      </w:r>
      <w:r w:rsidRPr="00E80925">
        <w:t xml:space="preserve"> </w:t>
      </w:r>
      <w:hyperlink r:id="rId12" w:history="1">
        <w:r w:rsidRPr="00A863B8">
          <w:rPr>
            <w:rStyle w:val="Collegamentoipertestuale"/>
            <w:rFonts w:cstheme="minorHAnsi"/>
          </w:rPr>
          <w:t>https://www.retesai.it/rapporto-annuale-sai-atlante-sai-2021/</w:t>
        </w:r>
      </w:hyperlink>
      <w:r>
        <w:rPr>
          <w:rFonts w:cstheme="minorHAnsi"/>
        </w:rPr>
        <w:t xml:space="preserve">. </w:t>
      </w:r>
    </w:p>
    <w:p w14:paraId="5C874410" w14:textId="77777777" w:rsidR="00E80925" w:rsidRDefault="00E80925" w:rsidP="005846B2">
      <w:pPr>
        <w:spacing w:after="0" w:line="240" w:lineRule="auto"/>
        <w:jc w:val="both"/>
        <w:rPr>
          <w:rFonts w:cstheme="minorHAnsi"/>
          <w:b/>
          <w:bCs/>
          <w:color w:val="C00000"/>
          <w:sz w:val="44"/>
          <w:szCs w:val="44"/>
        </w:rPr>
      </w:pPr>
    </w:p>
    <w:sectPr w:rsidR="00E8092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0530D"/>
    <w:rsid w:val="001F5F6F"/>
    <w:rsid w:val="0031062F"/>
    <w:rsid w:val="00497E69"/>
    <w:rsid w:val="005846B2"/>
    <w:rsid w:val="00641497"/>
    <w:rsid w:val="006955F1"/>
    <w:rsid w:val="007C00ED"/>
    <w:rsid w:val="0090530D"/>
    <w:rsid w:val="009D5278"/>
    <w:rsid w:val="009E7B53"/>
    <w:rsid w:val="00A121BD"/>
    <w:rsid w:val="00AA55FB"/>
    <w:rsid w:val="00E60BD9"/>
    <w:rsid w:val="00E80925"/>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B5B7B"/>
  <w15:chartTrackingRefBased/>
  <w15:docId w15:val="{EE9EF1AD-F1B7-44D7-9E48-3CE7859E4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0530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90530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90530D"/>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90530D"/>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90530D"/>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90530D"/>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0530D"/>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0530D"/>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0530D"/>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0530D"/>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90530D"/>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90530D"/>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90530D"/>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90530D"/>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90530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0530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0530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0530D"/>
    <w:rPr>
      <w:rFonts w:eastAsiaTheme="majorEastAsia" w:cstheme="majorBidi"/>
      <w:color w:val="272727" w:themeColor="text1" w:themeTint="D8"/>
    </w:rPr>
  </w:style>
  <w:style w:type="paragraph" w:styleId="Titolo">
    <w:name w:val="Title"/>
    <w:basedOn w:val="Normale"/>
    <w:next w:val="Normale"/>
    <w:link w:val="TitoloCarattere"/>
    <w:uiPriority w:val="10"/>
    <w:qFormat/>
    <w:rsid w:val="009053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0530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0530D"/>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0530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0530D"/>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90530D"/>
    <w:rPr>
      <w:i/>
      <w:iCs/>
      <w:color w:val="404040" w:themeColor="text1" w:themeTint="BF"/>
    </w:rPr>
  </w:style>
  <w:style w:type="paragraph" w:styleId="Paragrafoelenco">
    <w:name w:val="List Paragraph"/>
    <w:basedOn w:val="Normale"/>
    <w:uiPriority w:val="34"/>
    <w:qFormat/>
    <w:rsid w:val="0090530D"/>
    <w:pPr>
      <w:ind w:left="720"/>
      <w:contextualSpacing/>
    </w:pPr>
  </w:style>
  <w:style w:type="character" w:styleId="Enfasiintensa">
    <w:name w:val="Intense Emphasis"/>
    <w:basedOn w:val="Carpredefinitoparagrafo"/>
    <w:uiPriority w:val="21"/>
    <w:qFormat/>
    <w:rsid w:val="0090530D"/>
    <w:rPr>
      <w:i/>
      <w:iCs/>
      <w:color w:val="365F91" w:themeColor="accent1" w:themeShade="BF"/>
    </w:rPr>
  </w:style>
  <w:style w:type="paragraph" w:styleId="Citazioneintensa">
    <w:name w:val="Intense Quote"/>
    <w:basedOn w:val="Normale"/>
    <w:next w:val="Normale"/>
    <w:link w:val="CitazioneintensaCarattere"/>
    <w:uiPriority w:val="30"/>
    <w:qFormat/>
    <w:rsid w:val="0090530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90530D"/>
    <w:rPr>
      <w:i/>
      <w:iCs/>
      <w:color w:val="365F91" w:themeColor="accent1" w:themeShade="BF"/>
    </w:rPr>
  </w:style>
  <w:style w:type="character" w:styleId="Riferimentointenso">
    <w:name w:val="Intense Reference"/>
    <w:basedOn w:val="Carpredefinitoparagrafo"/>
    <w:uiPriority w:val="32"/>
    <w:qFormat/>
    <w:rsid w:val="0090530D"/>
    <w:rPr>
      <w:b/>
      <w:bCs/>
      <w:smallCaps/>
      <w:color w:val="365F91" w:themeColor="accent1" w:themeShade="BF"/>
      <w:spacing w:val="5"/>
    </w:rPr>
  </w:style>
  <w:style w:type="character" w:styleId="Collegamentoipertestuale">
    <w:name w:val="Hyperlink"/>
    <w:basedOn w:val="Carpredefinitoparagrafo"/>
    <w:uiPriority w:val="99"/>
    <w:unhideWhenUsed/>
    <w:rsid w:val="00A121BD"/>
    <w:rPr>
      <w:color w:val="0000FF" w:themeColor="hyperlink"/>
      <w:u w:val="single"/>
    </w:rPr>
  </w:style>
  <w:style w:type="character" w:styleId="Menzionenonrisolta">
    <w:name w:val="Unresolved Mention"/>
    <w:basedOn w:val="Carpredefinitoparagrafo"/>
    <w:uiPriority w:val="99"/>
    <w:semiHidden/>
    <w:unhideWhenUsed/>
    <w:rsid w:val="00A121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896213">
      <w:bodyDiv w:val="1"/>
      <w:marLeft w:val="0"/>
      <w:marRight w:val="0"/>
      <w:marTop w:val="0"/>
      <w:marBottom w:val="0"/>
      <w:divBdr>
        <w:top w:val="none" w:sz="0" w:space="0" w:color="auto"/>
        <w:left w:val="none" w:sz="0" w:space="0" w:color="auto"/>
        <w:bottom w:val="none" w:sz="0" w:space="0" w:color="auto"/>
        <w:right w:val="none" w:sz="0" w:space="0" w:color="auto"/>
      </w:divBdr>
    </w:div>
    <w:div w:id="697389304">
      <w:bodyDiv w:val="1"/>
      <w:marLeft w:val="0"/>
      <w:marRight w:val="0"/>
      <w:marTop w:val="0"/>
      <w:marBottom w:val="0"/>
      <w:divBdr>
        <w:top w:val="none" w:sz="0" w:space="0" w:color="auto"/>
        <w:left w:val="none" w:sz="0" w:space="0" w:color="auto"/>
        <w:bottom w:val="none" w:sz="0" w:space="0" w:color="auto"/>
        <w:right w:val="none" w:sz="0" w:space="0" w:color="auto"/>
      </w:divBdr>
    </w:div>
    <w:div w:id="1052383776">
      <w:bodyDiv w:val="1"/>
      <w:marLeft w:val="0"/>
      <w:marRight w:val="0"/>
      <w:marTop w:val="0"/>
      <w:marBottom w:val="0"/>
      <w:divBdr>
        <w:top w:val="none" w:sz="0" w:space="0" w:color="auto"/>
        <w:left w:val="none" w:sz="0" w:space="0" w:color="auto"/>
        <w:bottom w:val="none" w:sz="0" w:space="0" w:color="auto"/>
        <w:right w:val="none" w:sz="0" w:space="0" w:color="auto"/>
      </w:divBdr>
    </w:div>
    <w:div w:id="1734234140">
      <w:bodyDiv w:val="1"/>
      <w:marLeft w:val="0"/>
      <w:marRight w:val="0"/>
      <w:marTop w:val="0"/>
      <w:marBottom w:val="0"/>
      <w:divBdr>
        <w:top w:val="none" w:sz="0" w:space="0" w:color="auto"/>
        <w:left w:val="none" w:sz="0" w:space="0" w:color="auto"/>
        <w:bottom w:val="none" w:sz="0" w:space="0" w:color="auto"/>
        <w:right w:val="none" w:sz="0" w:space="0" w:color="auto"/>
      </w:divBdr>
    </w:div>
    <w:div w:id="1833720192">
      <w:bodyDiv w:val="1"/>
      <w:marLeft w:val="0"/>
      <w:marRight w:val="0"/>
      <w:marTop w:val="0"/>
      <w:marBottom w:val="0"/>
      <w:divBdr>
        <w:top w:val="none" w:sz="0" w:space="0" w:color="auto"/>
        <w:left w:val="none" w:sz="0" w:space="0" w:color="auto"/>
        <w:bottom w:val="none" w:sz="0" w:space="0" w:color="auto"/>
        <w:right w:val="none" w:sz="0" w:space="0" w:color="auto"/>
      </w:divBdr>
    </w:div>
    <w:div w:id="183560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retesai.it/rapporto-annuale-sai-atlante-sai-202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retesai.it/pubblicazioni/?sf_paged=4" TargetMode="Externa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2</Pages>
  <Words>518</Words>
  <Characters>2957</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4</cp:revision>
  <dcterms:created xsi:type="dcterms:W3CDTF">2024-08-12T08:45:00Z</dcterms:created>
  <dcterms:modified xsi:type="dcterms:W3CDTF">2024-08-18T17:10:00Z</dcterms:modified>
</cp:coreProperties>
</file>