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D5FB" w14:textId="74F82EE1" w:rsidR="00766E3B" w:rsidRPr="003530A3" w:rsidRDefault="00766E3B" w:rsidP="003530A3">
      <w:pPr>
        <w:jc w:val="both"/>
        <w:rPr>
          <w:rFonts w:asciiTheme="minorHAnsi" w:hAnsiTheme="minorHAnsi" w:cstheme="minorHAnsi"/>
          <w:i/>
          <w:sz w:val="16"/>
          <w:szCs w:val="16"/>
        </w:rPr>
      </w:pPr>
      <w:r w:rsidRPr="003530A3">
        <w:rPr>
          <w:rFonts w:asciiTheme="minorHAnsi" w:hAnsiTheme="minorHAnsi" w:cstheme="minorHAnsi"/>
          <w:b/>
          <w:color w:val="C00000"/>
          <w:sz w:val="44"/>
          <w:szCs w:val="44"/>
        </w:rPr>
        <w:t>CB96</w:t>
      </w:r>
      <w:r w:rsidRPr="003530A3">
        <w:rPr>
          <w:rFonts w:asciiTheme="minorHAnsi" w:hAnsiTheme="minorHAnsi" w:cstheme="minorHAnsi"/>
          <w:b/>
        </w:rPr>
        <w:tab/>
      </w:r>
      <w:r w:rsidRPr="003530A3">
        <w:rPr>
          <w:rFonts w:asciiTheme="minorHAnsi" w:hAnsiTheme="minorHAnsi" w:cstheme="minorHAnsi"/>
          <w:b/>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b/>
          <w:sz w:val="16"/>
          <w:szCs w:val="16"/>
        </w:rPr>
        <w:tab/>
      </w:r>
      <w:r w:rsidRPr="003530A3">
        <w:rPr>
          <w:rFonts w:asciiTheme="minorHAnsi" w:hAnsiTheme="minorHAnsi" w:cstheme="minorHAnsi"/>
          <w:i/>
          <w:sz w:val="16"/>
          <w:szCs w:val="16"/>
        </w:rPr>
        <w:t>Scheda creata il 1</w:t>
      </w:r>
      <w:r w:rsidRPr="003530A3">
        <w:rPr>
          <w:rFonts w:asciiTheme="minorHAnsi" w:hAnsiTheme="minorHAnsi" w:cstheme="minorHAnsi"/>
          <w:i/>
          <w:sz w:val="16"/>
          <w:szCs w:val="16"/>
        </w:rPr>
        <w:t>8</w:t>
      </w:r>
      <w:r w:rsidRPr="003530A3">
        <w:rPr>
          <w:rFonts w:asciiTheme="minorHAnsi" w:hAnsiTheme="minorHAnsi" w:cstheme="minorHAnsi"/>
          <w:i/>
          <w:sz w:val="16"/>
          <w:szCs w:val="16"/>
        </w:rPr>
        <w:t xml:space="preserve"> settembre 2024</w:t>
      </w:r>
    </w:p>
    <w:p w14:paraId="4EF7C2E4" w14:textId="77777777" w:rsidR="00766E3B" w:rsidRPr="003530A3" w:rsidRDefault="00766E3B" w:rsidP="003530A3">
      <w:pPr>
        <w:jc w:val="both"/>
        <w:rPr>
          <w:rFonts w:asciiTheme="minorHAnsi" w:hAnsiTheme="minorHAnsi" w:cstheme="minorHAnsi"/>
          <w:i/>
          <w:sz w:val="16"/>
          <w:szCs w:val="16"/>
        </w:rPr>
      </w:pPr>
    </w:p>
    <w:p w14:paraId="01045C39" w14:textId="1E3E38A2" w:rsidR="00766E3B" w:rsidRPr="003530A3" w:rsidRDefault="00766E3B" w:rsidP="003530A3">
      <w:pPr>
        <w:jc w:val="center"/>
        <w:rPr>
          <w:rFonts w:asciiTheme="minorHAnsi" w:hAnsiTheme="minorHAnsi" w:cstheme="minorHAnsi"/>
          <w:b/>
          <w:color w:val="C00000"/>
          <w:sz w:val="44"/>
          <w:szCs w:val="44"/>
        </w:rPr>
      </w:pPr>
      <w:r w:rsidRPr="003530A3">
        <w:rPr>
          <w:rFonts w:asciiTheme="minorHAnsi" w:hAnsiTheme="minorHAnsi" w:cstheme="minorHAnsi"/>
          <w:b/>
          <w:color w:val="C00000"/>
          <w:sz w:val="44"/>
          <w:szCs w:val="44"/>
        </w:rPr>
        <w:drawing>
          <wp:inline distT="0" distB="0" distL="0" distR="0" wp14:anchorId="117CA296" wp14:editId="7A606AAC">
            <wp:extent cx="1407600" cy="2160000"/>
            <wp:effectExtent l="0" t="0" r="2540" b="0"/>
            <wp:docPr id="914111754" name="Immagine 2"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7600" cy="2160000"/>
                    </a:xfrm>
                    <a:prstGeom prst="rect">
                      <a:avLst/>
                    </a:prstGeom>
                    <a:noFill/>
                    <a:ln>
                      <a:noFill/>
                    </a:ln>
                  </pic:spPr>
                </pic:pic>
              </a:graphicData>
            </a:graphic>
          </wp:inline>
        </w:drawing>
      </w:r>
      <w:r w:rsidRPr="003530A3">
        <w:rPr>
          <w:rFonts w:asciiTheme="minorHAnsi" w:hAnsiTheme="minorHAnsi" w:cstheme="minorHAnsi"/>
        </w:rPr>
        <w:drawing>
          <wp:inline distT="0" distB="0" distL="0" distR="0" wp14:anchorId="4E89A352" wp14:editId="5FE936B4">
            <wp:extent cx="1558800" cy="2160000"/>
            <wp:effectExtent l="0" t="0" r="3810" b="0"/>
            <wp:docPr id="1537554560" name="Immagine 1" descr="Immagine che contiene testo, libro, letter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54560" name="Immagine 1" descr="Immagine che contiene testo, libro, lettera, carta&#10;&#10;Descrizione generata automaticamente"/>
                    <pic:cNvPicPr/>
                  </pic:nvPicPr>
                  <pic:blipFill>
                    <a:blip r:embed="rId5"/>
                    <a:stretch>
                      <a:fillRect/>
                    </a:stretch>
                  </pic:blipFill>
                  <pic:spPr>
                    <a:xfrm>
                      <a:off x="0" y="0"/>
                      <a:ext cx="1558800" cy="2160000"/>
                    </a:xfrm>
                    <a:prstGeom prst="rect">
                      <a:avLst/>
                    </a:prstGeom>
                  </pic:spPr>
                </pic:pic>
              </a:graphicData>
            </a:graphic>
          </wp:inline>
        </w:drawing>
      </w:r>
      <w:r w:rsidR="003530A3" w:rsidRPr="003530A3">
        <w:rPr>
          <w:rFonts w:asciiTheme="minorHAnsi" w:hAnsiTheme="minorHAnsi" w:cstheme="minorHAnsi"/>
        </w:rPr>
        <w:drawing>
          <wp:inline distT="0" distB="0" distL="0" distR="0" wp14:anchorId="3EED0FA1" wp14:editId="628D6F57">
            <wp:extent cx="1620000" cy="2160000"/>
            <wp:effectExtent l="0" t="0" r="0" b="0"/>
            <wp:docPr id="964596597" name="Immagine 1" descr="Immagine che contiene testo, libro, car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596597" name="Immagine 1" descr="Immagine che contiene testo, libro, carta, lettera&#10;&#10;Descrizione generata automaticamente"/>
                    <pic:cNvPicPr/>
                  </pic:nvPicPr>
                  <pic:blipFill>
                    <a:blip r:embed="rId6"/>
                    <a:stretch>
                      <a:fillRect/>
                    </a:stretch>
                  </pic:blipFill>
                  <pic:spPr>
                    <a:xfrm>
                      <a:off x="0" y="0"/>
                      <a:ext cx="1620000" cy="2160000"/>
                    </a:xfrm>
                    <a:prstGeom prst="rect">
                      <a:avLst/>
                    </a:prstGeom>
                  </pic:spPr>
                </pic:pic>
              </a:graphicData>
            </a:graphic>
          </wp:inline>
        </w:drawing>
      </w:r>
      <w:r w:rsidRPr="003530A3">
        <w:rPr>
          <w:rFonts w:asciiTheme="minorHAnsi" w:hAnsiTheme="minorHAnsi" w:cstheme="minorHAnsi"/>
        </w:rPr>
        <w:drawing>
          <wp:inline distT="0" distB="0" distL="0" distR="0" wp14:anchorId="6AED2D27" wp14:editId="10E478BA">
            <wp:extent cx="1620000" cy="2160000"/>
            <wp:effectExtent l="0" t="0" r="0" b="0"/>
            <wp:docPr id="125636136" name="Immagine 1" descr="Immagine che contiene testo, carta, Prodotto di carta, bor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6136" name="Immagine 1" descr="Immagine che contiene testo, carta, Prodotto di carta, borsa&#10;&#10;Descrizione generata automaticamente"/>
                    <pic:cNvPicPr/>
                  </pic:nvPicPr>
                  <pic:blipFill>
                    <a:blip r:embed="rId7"/>
                    <a:stretch>
                      <a:fillRect/>
                    </a:stretch>
                  </pic:blipFill>
                  <pic:spPr>
                    <a:xfrm>
                      <a:off x="0" y="0"/>
                      <a:ext cx="1620000" cy="2160000"/>
                    </a:xfrm>
                    <a:prstGeom prst="rect">
                      <a:avLst/>
                    </a:prstGeom>
                  </pic:spPr>
                </pic:pic>
              </a:graphicData>
            </a:graphic>
          </wp:inline>
        </w:drawing>
      </w:r>
      <w:r w:rsidRPr="003530A3">
        <w:rPr>
          <w:rFonts w:asciiTheme="minorHAnsi" w:hAnsiTheme="minorHAnsi" w:cstheme="minorHAnsi"/>
        </w:rPr>
        <w:drawing>
          <wp:inline distT="0" distB="0" distL="0" distR="0" wp14:anchorId="5A11A0FA" wp14:editId="27F8292D">
            <wp:extent cx="1555200" cy="2160000"/>
            <wp:effectExtent l="0" t="0" r="6985" b="0"/>
            <wp:docPr id="1021459596" name="Immagine 1" descr="Immagine che contiene testo, ricevuta, Carattere,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59596" name="Immagine 1" descr="Immagine che contiene testo, ricevuta, Carattere, lettera&#10;&#10;Descrizione generata automaticamente"/>
                    <pic:cNvPicPr/>
                  </pic:nvPicPr>
                  <pic:blipFill>
                    <a:blip r:embed="rId8"/>
                    <a:stretch>
                      <a:fillRect/>
                    </a:stretch>
                  </pic:blipFill>
                  <pic:spPr>
                    <a:xfrm>
                      <a:off x="0" y="0"/>
                      <a:ext cx="1555200" cy="2160000"/>
                    </a:xfrm>
                    <a:prstGeom prst="rect">
                      <a:avLst/>
                    </a:prstGeom>
                  </pic:spPr>
                </pic:pic>
              </a:graphicData>
            </a:graphic>
          </wp:inline>
        </w:drawing>
      </w:r>
      <w:r w:rsidRPr="003530A3">
        <w:rPr>
          <w:rFonts w:asciiTheme="minorHAnsi" w:hAnsiTheme="minorHAnsi" w:cstheme="minorHAnsi"/>
        </w:rPr>
        <w:drawing>
          <wp:inline distT="0" distB="0" distL="0" distR="0" wp14:anchorId="793D4222" wp14:editId="76506043">
            <wp:extent cx="1432800" cy="2160000"/>
            <wp:effectExtent l="0" t="0" r="0" b="0"/>
            <wp:docPr id="1636800028" name="Immagine 1" descr="Immagine che contiene testo, ricevu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800028" name="Immagine 1" descr="Immagine che contiene testo, ricevuta, design&#10;&#10;Descrizione generata automaticamente"/>
                    <pic:cNvPicPr/>
                  </pic:nvPicPr>
                  <pic:blipFill>
                    <a:blip r:embed="rId9"/>
                    <a:stretch>
                      <a:fillRect/>
                    </a:stretch>
                  </pic:blipFill>
                  <pic:spPr>
                    <a:xfrm>
                      <a:off x="0" y="0"/>
                      <a:ext cx="1432800" cy="2160000"/>
                    </a:xfrm>
                    <a:prstGeom prst="rect">
                      <a:avLst/>
                    </a:prstGeom>
                  </pic:spPr>
                </pic:pic>
              </a:graphicData>
            </a:graphic>
          </wp:inline>
        </w:drawing>
      </w:r>
    </w:p>
    <w:p w14:paraId="11FC9453" w14:textId="4B9728C8" w:rsidR="00766E3B" w:rsidRPr="003530A3" w:rsidRDefault="00766E3B" w:rsidP="003530A3">
      <w:pPr>
        <w:jc w:val="both"/>
        <w:rPr>
          <w:rFonts w:asciiTheme="minorHAnsi" w:hAnsiTheme="minorHAnsi" w:cstheme="minorHAnsi"/>
          <w:b/>
          <w:color w:val="C00000"/>
          <w:sz w:val="44"/>
          <w:szCs w:val="44"/>
        </w:rPr>
      </w:pPr>
      <w:r w:rsidRPr="003530A3">
        <w:rPr>
          <w:rFonts w:asciiTheme="minorHAnsi" w:hAnsiTheme="minorHAnsi" w:cstheme="minorHAnsi"/>
          <w:b/>
          <w:color w:val="C00000"/>
          <w:sz w:val="44"/>
          <w:szCs w:val="44"/>
        </w:rPr>
        <w:t xml:space="preserve">Descrizione </w:t>
      </w:r>
      <w:r w:rsidRPr="003530A3">
        <w:rPr>
          <w:rFonts w:asciiTheme="minorHAnsi" w:hAnsiTheme="minorHAnsi" w:cstheme="minorHAnsi"/>
          <w:b/>
          <w:color w:val="C00000"/>
          <w:sz w:val="44"/>
          <w:szCs w:val="44"/>
        </w:rPr>
        <w:t>storico-</w:t>
      </w:r>
      <w:r w:rsidRPr="003530A3">
        <w:rPr>
          <w:rFonts w:asciiTheme="minorHAnsi" w:hAnsiTheme="minorHAnsi" w:cstheme="minorHAnsi"/>
          <w:b/>
          <w:color w:val="C00000"/>
          <w:sz w:val="44"/>
          <w:szCs w:val="44"/>
        </w:rPr>
        <w:t>bibliografica</w:t>
      </w:r>
    </w:p>
    <w:p w14:paraId="055DCF12" w14:textId="0440B6C5" w:rsidR="00766E3B" w:rsidRPr="003530A3" w:rsidRDefault="00766E3B" w:rsidP="003530A3">
      <w:pPr>
        <w:jc w:val="both"/>
        <w:rPr>
          <w:rFonts w:asciiTheme="minorHAnsi" w:hAnsiTheme="minorHAnsi" w:cstheme="minorHAnsi"/>
        </w:rPr>
      </w:pPr>
      <w:r w:rsidRPr="003530A3">
        <w:rPr>
          <w:rFonts w:asciiTheme="minorHAnsi" w:hAnsiTheme="minorHAnsi" w:cstheme="minorHAnsi"/>
          <w:b/>
        </w:rPr>
        <w:t>*</w:t>
      </w:r>
      <w:proofErr w:type="spellStart"/>
      <w:r w:rsidRPr="003530A3">
        <w:rPr>
          <w:rFonts w:asciiTheme="minorHAnsi" w:hAnsiTheme="minorHAnsi" w:cstheme="minorHAnsi"/>
          <w:b/>
        </w:rPr>
        <w:t>Oniologia</w:t>
      </w:r>
      <w:proofErr w:type="spellEnd"/>
      <w:r w:rsidRPr="003530A3">
        <w:rPr>
          <w:rFonts w:asciiTheme="minorHAnsi" w:hAnsiTheme="minorHAnsi" w:cstheme="minorHAnsi"/>
          <w:b/>
        </w:rPr>
        <w:t xml:space="preserve"> scientifico-letterario di Perugia</w:t>
      </w:r>
      <w:r w:rsidRPr="003530A3">
        <w:rPr>
          <w:rFonts w:asciiTheme="minorHAnsi" w:hAnsiTheme="minorHAnsi" w:cstheme="minorHAnsi"/>
        </w:rPr>
        <w:t xml:space="preserve">. - N. 1. (gennaio </w:t>
      </w:r>
      <w:proofErr w:type="gramStart"/>
      <w:r w:rsidRPr="003530A3">
        <w:rPr>
          <w:rFonts w:asciiTheme="minorHAnsi" w:hAnsiTheme="minorHAnsi" w:cstheme="minorHAnsi"/>
        </w:rPr>
        <w:t>1833)-</w:t>
      </w:r>
      <w:proofErr w:type="gramEnd"/>
      <w:r w:rsidRPr="003530A3">
        <w:rPr>
          <w:rFonts w:asciiTheme="minorHAnsi" w:hAnsiTheme="minorHAnsi" w:cstheme="minorHAnsi"/>
        </w:rPr>
        <w:t xml:space="preserve">n. 15-16 (set.-ott. 1834).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Vincenzo </w:t>
      </w:r>
      <w:proofErr w:type="spellStart"/>
      <w:r w:rsidRPr="003530A3">
        <w:rPr>
          <w:rFonts w:asciiTheme="minorHAnsi" w:hAnsiTheme="minorHAnsi" w:cstheme="minorHAnsi"/>
        </w:rPr>
        <w:t>Bartell</w:t>
      </w:r>
      <w:r w:rsidRPr="003530A3">
        <w:rPr>
          <w:rFonts w:asciiTheme="minorHAnsi" w:hAnsiTheme="minorHAnsi" w:cstheme="minorHAnsi"/>
        </w:rPr>
        <w:t>i</w:t>
      </w:r>
      <w:proofErr w:type="spellEnd"/>
      <w:r w:rsidRPr="003530A3">
        <w:rPr>
          <w:rFonts w:asciiTheme="minorHAnsi" w:hAnsiTheme="minorHAnsi" w:cstheme="minorHAnsi"/>
        </w:rPr>
        <w:t>, 1833-1834</w:t>
      </w:r>
      <w:r w:rsidRPr="003530A3">
        <w:rPr>
          <w:rFonts w:asciiTheme="minorHAnsi" w:hAnsiTheme="minorHAnsi" w:cstheme="minorHAnsi"/>
        </w:rPr>
        <w:t xml:space="preserve"> (Perugia : T</w:t>
      </w:r>
      <w:r w:rsidRPr="003530A3">
        <w:rPr>
          <w:rFonts w:asciiTheme="minorHAnsi" w:hAnsiTheme="minorHAnsi" w:cstheme="minorHAnsi"/>
        </w:rPr>
        <w:t xml:space="preserve">ipografia </w:t>
      </w:r>
      <w:proofErr w:type="spellStart"/>
      <w:r w:rsidRPr="003530A3">
        <w:rPr>
          <w:rFonts w:asciiTheme="minorHAnsi" w:hAnsiTheme="minorHAnsi" w:cstheme="minorHAnsi"/>
        </w:rPr>
        <w:t>Baduel</w:t>
      </w:r>
      <w:proofErr w:type="spellEnd"/>
      <w:r w:rsidRPr="003530A3">
        <w:rPr>
          <w:rFonts w:asciiTheme="minorHAnsi" w:hAnsiTheme="minorHAnsi" w:cstheme="minorHAnsi"/>
        </w:rPr>
        <w:t>)</w:t>
      </w:r>
      <w:r w:rsidRPr="003530A3">
        <w:rPr>
          <w:rFonts w:asciiTheme="minorHAnsi" w:hAnsiTheme="minorHAnsi" w:cstheme="minorHAnsi"/>
        </w:rPr>
        <w:t xml:space="preserve">. - 2 </w:t>
      </w:r>
      <w:proofErr w:type="gramStart"/>
      <w:r w:rsidRPr="003530A3">
        <w:rPr>
          <w:rFonts w:asciiTheme="minorHAnsi" w:hAnsiTheme="minorHAnsi" w:cstheme="minorHAnsi"/>
        </w:rPr>
        <w:t>volumi ;</w:t>
      </w:r>
      <w:proofErr w:type="gramEnd"/>
      <w:r w:rsidRPr="003530A3">
        <w:rPr>
          <w:rFonts w:asciiTheme="minorHAnsi" w:hAnsiTheme="minorHAnsi" w:cstheme="minorHAnsi"/>
        </w:rPr>
        <w:t xml:space="preserve"> 21 cm. ((Mensile. </w:t>
      </w:r>
      <w:r w:rsidRPr="003530A3">
        <w:rPr>
          <w:rFonts w:asciiTheme="minorHAnsi" w:hAnsiTheme="minorHAnsi" w:cstheme="minorHAnsi"/>
        </w:rPr>
        <w:t>–</w:t>
      </w:r>
      <w:r w:rsidRPr="003530A3">
        <w:rPr>
          <w:rFonts w:asciiTheme="minorHAnsi" w:hAnsiTheme="minorHAnsi" w:cstheme="minorHAnsi"/>
        </w:rPr>
        <w:t xml:space="preserve"> </w:t>
      </w:r>
      <w:r w:rsidRPr="003530A3">
        <w:rPr>
          <w:rFonts w:asciiTheme="minorHAnsi" w:hAnsiTheme="minorHAnsi" w:cstheme="minorHAnsi"/>
        </w:rPr>
        <w:t xml:space="preserve">Fondatore: Antonio Mezzanotte. - </w:t>
      </w:r>
      <w:r w:rsidRPr="003530A3">
        <w:rPr>
          <w:rFonts w:asciiTheme="minorHAnsi" w:hAnsiTheme="minorHAnsi" w:cstheme="minorHAnsi"/>
        </w:rPr>
        <w:t>TO00190403</w:t>
      </w:r>
    </w:p>
    <w:p w14:paraId="7ADD9903"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Titolo breve: *</w:t>
      </w:r>
      <w:proofErr w:type="spellStart"/>
      <w:r w:rsidRPr="003530A3">
        <w:rPr>
          <w:rFonts w:asciiTheme="minorHAnsi" w:hAnsiTheme="minorHAnsi" w:cstheme="minorHAnsi"/>
        </w:rPr>
        <w:t>Oniologia</w:t>
      </w:r>
      <w:proofErr w:type="spellEnd"/>
    </w:p>
    <w:p w14:paraId="23AC4252" w14:textId="190AE6AF" w:rsidR="00766E3B" w:rsidRPr="003530A3" w:rsidRDefault="00766E3B" w:rsidP="003530A3">
      <w:pPr>
        <w:jc w:val="both"/>
        <w:rPr>
          <w:rFonts w:asciiTheme="minorHAnsi" w:hAnsiTheme="minorHAnsi" w:cstheme="minorHAnsi"/>
        </w:rPr>
      </w:pPr>
      <w:r w:rsidRPr="003530A3">
        <w:rPr>
          <w:rFonts w:asciiTheme="minorHAnsi" w:hAnsiTheme="minorHAnsi" w:cstheme="minorHAnsi"/>
        </w:rPr>
        <w:t>Autore: Mezzanotte, Antonio</w:t>
      </w:r>
    </w:p>
    <w:p w14:paraId="42DBAD4A" w14:textId="77777777" w:rsidR="00766E3B" w:rsidRPr="003530A3" w:rsidRDefault="00766E3B" w:rsidP="003530A3">
      <w:pPr>
        <w:jc w:val="both"/>
        <w:rPr>
          <w:rFonts w:asciiTheme="minorHAnsi" w:hAnsiTheme="minorHAnsi" w:cstheme="minorHAnsi"/>
          <w:b/>
          <w:bCs/>
          <w:color w:val="C00000"/>
        </w:rPr>
      </w:pPr>
      <w:r w:rsidRPr="003530A3">
        <w:rPr>
          <w:rFonts w:asciiTheme="minorHAnsi" w:hAnsiTheme="minorHAnsi" w:cstheme="minorHAnsi"/>
          <w:b/>
          <w:bCs/>
          <w:color w:val="C00000"/>
        </w:rPr>
        <w:t>Copia digitale</w:t>
      </w:r>
    </w:p>
    <w:p w14:paraId="25C5A52B" w14:textId="2601EE77" w:rsidR="00766E3B" w:rsidRPr="003530A3" w:rsidRDefault="00766E3B" w:rsidP="003530A3">
      <w:pPr>
        <w:jc w:val="both"/>
        <w:rPr>
          <w:rFonts w:asciiTheme="minorHAnsi" w:hAnsiTheme="minorHAnsi" w:cstheme="minorHAnsi"/>
          <w:b/>
          <w:bCs/>
        </w:rPr>
      </w:pPr>
      <w:r w:rsidRPr="003530A3">
        <w:rPr>
          <w:rFonts w:asciiTheme="minorHAnsi" w:hAnsiTheme="minorHAnsi" w:cstheme="minorHAnsi"/>
        </w:rPr>
        <w:t>-1833-1834</w:t>
      </w:r>
      <w:r w:rsidRPr="003530A3">
        <w:rPr>
          <w:rFonts w:asciiTheme="minorHAnsi" w:hAnsiTheme="minorHAnsi" w:cstheme="minorHAnsi"/>
          <w:color w:val="C00000"/>
        </w:rPr>
        <w:t xml:space="preserve"> </w:t>
      </w:r>
      <w:r w:rsidRPr="003530A3">
        <w:rPr>
          <w:rFonts w:asciiTheme="minorHAnsi" w:hAnsiTheme="minorHAnsi" w:cstheme="minorHAnsi"/>
        </w:rPr>
        <w:t xml:space="preserve">a: </w:t>
      </w:r>
      <w:hyperlink r:id="rId10" w:history="1">
        <w:r w:rsidRPr="003530A3">
          <w:rPr>
            <w:rStyle w:val="Collegamentoipertestuale"/>
            <w:rFonts w:asciiTheme="minorHAnsi" w:hAnsiTheme="minorHAnsi" w:cstheme="minorHAnsi"/>
          </w:rPr>
          <w:t>http://digitale.bnc.roma.sbn.it/tecadigitale/emeroteca/classic/TO00190403</w:t>
        </w:r>
      </w:hyperlink>
    </w:p>
    <w:p w14:paraId="6E3ADBB5" w14:textId="6965AF93" w:rsidR="00766E3B" w:rsidRPr="003530A3" w:rsidRDefault="00766E3B" w:rsidP="003530A3">
      <w:pPr>
        <w:jc w:val="both"/>
        <w:rPr>
          <w:rFonts w:asciiTheme="minorHAnsi" w:hAnsiTheme="minorHAnsi" w:cstheme="minorHAnsi"/>
          <w:bCs/>
        </w:rPr>
      </w:pPr>
      <w:r w:rsidRPr="003530A3">
        <w:rPr>
          <w:rFonts w:asciiTheme="minorHAnsi" w:hAnsiTheme="minorHAnsi" w:cstheme="minorHAnsi"/>
          <w:bCs/>
        </w:rPr>
        <w:t xml:space="preserve">-1833 a: </w:t>
      </w:r>
      <w:hyperlink r:id="rId11" w:history="1">
        <w:r w:rsidRPr="003530A3">
          <w:rPr>
            <w:rStyle w:val="Collegamentoipertestuale"/>
            <w:rFonts w:asciiTheme="minorHAnsi" w:hAnsiTheme="minorHAnsi" w:cstheme="minorHAnsi"/>
            <w:bCs/>
          </w:rPr>
          <w:t>https://books.google.it/books/about/Oniologia_scientifico_letteraria_di_Peru.html?id=Ui4QAAAAYAAJ&amp;redir_esc=y</w:t>
        </w:r>
      </w:hyperlink>
    </w:p>
    <w:p w14:paraId="764CC38E" w14:textId="77777777" w:rsidR="00766E3B" w:rsidRPr="003530A3" w:rsidRDefault="00766E3B" w:rsidP="003530A3">
      <w:pPr>
        <w:jc w:val="both"/>
        <w:rPr>
          <w:rFonts w:asciiTheme="minorHAnsi" w:hAnsiTheme="minorHAnsi" w:cstheme="minorHAnsi"/>
          <w:b/>
        </w:rPr>
      </w:pPr>
    </w:p>
    <w:p w14:paraId="2A5E186C" w14:textId="7A6F1E0B" w:rsidR="00766E3B" w:rsidRPr="003530A3" w:rsidRDefault="00766E3B" w:rsidP="003530A3">
      <w:pPr>
        <w:jc w:val="both"/>
        <w:rPr>
          <w:rFonts w:asciiTheme="minorHAnsi" w:hAnsiTheme="minorHAnsi" w:cstheme="minorHAnsi"/>
        </w:rPr>
      </w:pPr>
      <w:r w:rsidRPr="003530A3">
        <w:rPr>
          <w:rFonts w:asciiTheme="minorHAnsi" w:hAnsiTheme="minorHAnsi" w:cstheme="minorHAnsi"/>
          <w:b/>
        </w:rPr>
        <w:t>*Giornale scientifico-letterario</w:t>
      </w:r>
      <w:r w:rsidRPr="003530A3">
        <w:rPr>
          <w:rFonts w:asciiTheme="minorHAnsi" w:hAnsiTheme="minorHAnsi" w:cstheme="minorHAnsi"/>
        </w:rPr>
        <w:t xml:space="preserve">. – [Anno] 3, n. 19 (gennaio </w:t>
      </w:r>
      <w:proofErr w:type="gramStart"/>
      <w:r w:rsidRPr="003530A3">
        <w:rPr>
          <w:rFonts w:asciiTheme="minorHAnsi" w:hAnsiTheme="minorHAnsi" w:cstheme="minorHAnsi"/>
        </w:rPr>
        <w:t>1835)-</w:t>
      </w:r>
      <w:proofErr w:type="gramEnd"/>
      <w:r w:rsidRPr="003530A3">
        <w:rPr>
          <w:rFonts w:asciiTheme="minorHAnsi" w:hAnsiTheme="minorHAnsi" w:cstheme="minorHAnsi"/>
        </w:rPr>
        <w:t xml:space="preserve">n. 89 (gen.-feb.-mar. 1847).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w:t>
      </w:r>
      <w:r w:rsidRPr="003530A3">
        <w:rPr>
          <w:rFonts w:asciiTheme="minorHAnsi" w:hAnsiTheme="minorHAnsi" w:cstheme="minorHAnsi"/>
        </w:rPr>
        <w:t>T</w:t>
      </w:r>
      <w:r w:rsidRPr="003530A3">
        <w:rPr>
          <w:rFonts w:asciiTheme="minorHAnsi" w:hAnsiTheme="minorHAnsi" w:cstheme="minorHAnsi"/>
        </w:rPr>
        <w:t xml:space="preserve">ipografia </w:t>
      </w:r>
      <w:proofErr w:type="spellStart"/>
      <w:r w:rsidRPr="003530A3">
        <w:rPr>
          <w:rFonts w:asciiTheme="minorHAnsi" w:hAnsiTheme="minorHAnsi" w:cstheme="minorHAnsi"/>
        </w:rPr>
        <w:t>Baduel</w:t>
      </w:r>
      <w:proofErr w:type="spellEnd"/>
      <w:r w:rsidRPr="003530A3">
        <w:rPr>
          <w:rFonts w:asciiTheme="minorHAnsi" w:hAnsiTheme="minorHAnsi" w:cstheme="minorHAnsi"/>
        </w:rPr>
        <w:t xml:space="preserve">, 1835-1847. – 13 </w:t>
      </w:r>
      <w:proofErr w:type="gramStart"/>
      <w:r w:rsidRPr="003530A3">
        <w:rPr>
          <w:rFonts w:asciiTheme="minorHAnsi" w:hAnsiTheme="minorHAnsi" w:cstheme="minorHAnsi"/>
        </w:rPr>
        <w:t>volumi ;</w:t>
      </w:r>
      <w:proofErr w:type="gramEnd"/>
      <w:r w:rsidRPr="003530A3">
        <w:rPr>
          <w:rFonts w:asciiTheme="minorHAnsi" w:hAnsiTheme="minorHAnsi" w:cstheme="minorHAnsi"/>
        </w:rPr>
        <w:t xml:space="preserve"> 21 cm. ((Mensile</w:t>
      </w:r>
      <w:r w:rsidRPr="003530A3">
        <w:rPr>
          <w:rFonts w:asciiTheme="minorHAnsi" w:hAnsiTheme="minorHAnsi" w:cstheme="minorHAnsi"/>
        </w:rPr>
        <w:t>; poi trimestrale</w:t>
      </w:r>
      <w:r w:rsidRPr="003530A3">
        <w:rPr>
          <w:rFonts w:asciiTheme="minorHAnsi" w:hAnsiTheme="minorHAnsi" w:cstheme="minorHAnsi"/>
        </w:rPr>
        <w:t>. - Sotto la direzione del dott. Ferdinando Speroni</w:t>
      </w:r>
      <w:r w:rsidRPr="003530A3">
        <w:rPr>
          <w:rFonts w:asciiTheme="minorHAnsi" w:hAnsiTheme="minorHAnsi" w:cstheme="minorHAnsi"/>
        </w:rPr>
        <w:t xml:space="preserve">. - </w:t>
      </w:r>
      <w:r w:rsidRPr="003530A3">
        <w:rPr>
          <w:rFonts w:asciiTheme="minorHAnsi" w:hAnsiTheme="minorHAnsi" w:cstheme="minorHAnsi"/>
        </w:rPr>
        <w:t xml:space="preserve">Dal 1838: Tipografia </w:t>
      </w:r>
      <w:proofErr w:type="spellStart"/>
      <w:r w:rsidRPr="003530A3">
        <w:rPr>
          <w:rFonts w:asciiTheme="minorHAnsi" w:hAnsiTheme="minorHAnsi" w:cstheme="minorHAnsi"/>
        </w:rPr>
        <w:t>Bartelli</w:t>
      </w:r>
      <w:proofErr w:type="spellEnd"/>
      <w:r w:rsidRPr="003530A3">
        <w:rPr>
          <w:rFonts w:asciiTheme="minorHAnsi" w:hAnsiTheme="minorHAnsi" w:cstheme="minorHAnsi"/>
        </w:rPr>
        <w:t xml:space="preserve">. - </w:t>
      </w:r>
      <w:r w:rsidRPr="003530A3">
        <w:rPr>
          <w:rFonts w:asciiTheme="minorHAnsi" w:hAnsiTheme="minorHAnsi" w:cstheme="minorHAnsi"/>
        </w:rPr>
        <w:t>TO00185272</w:t>
      </w:r>
    </w:p>
    <w:p w14:paraId="3E561022" w14:textId="0289944E" w:rsidR="00766E3B" w:rsidRPr="003530A3" w:rsidRDefault="00766E3B" w:rsidP="003530A3">
      <w:pPr>
        <w:jc w:val="both"/>
        <w:rPr>
          <w:rFonts w:asciiTheme="minorHAnsi" w:hAnsiTheme="minorHAnsi" w:cstheme="minorHAnsi"/>
          <w:color w:val="C00000"/>
        </w:rPr>
      </w:pPr>
      <w:r w:rsidRPr="003530A3">
        <w:rPr>
          <w:rFonts w:asciiTheme="minorHAnsi" w:hAnsiTheme="minorHAnsi" w:cstheme="minorHAnsi"/>
        </w:rPr>
        <w:t>Direttore editoriale</w:t>
      </w:r>
      <w:r w:rsidRPr="003530A3">
        <w:rPr>
          <w:rFonts w:asciiTheme="minorHAnsi" w:hAnsiTheme="minorHAnsi" w:cstheme="minorHAnsi"/>
          <w:color w:val="C00000"/>
        </w:rPr>
        <w:t>:</w:t>
      </w:r>
      <w:r w:rsidRPr="003530A3">
        <w:rPr>
          <w:rFonts w:asciiTheme="minorHAnsi" w:hAnsiTheme="minorHAnsi" w:cstheme="minorHAnsi"/>
          <w:color w:val="C00000"/>
        </w:rPr>
        <w:t xml:space="preserve"> </w:t>
      </w:r>
      <w:r w:rsidRPr="003530A3">
        <w:rPr>
          <w:rFonts w:asciiTheme="minorHAnsi" w:hAnsiTheme="minorHAnsi" w:cstheme="minorHAnsi"/>
        </w:rPr>
        <w:t xml:space="preserve">Speroni, Ferdinando </w:t>
      </w:r>
    </w:p>
    <w:p w14:paraId="64322E1D" w14:textId="57D26ABF" w:rsidR="00766E3B" w:rsidRPr="003530A3" w:rsidRDefault="00766E3B" w:rsidP="003530A3">
      <w:pPr>
        <w:jc w:val="both"/>
        <w:rPr>
          <w:rFonts w:asciiTheme="minorHAnsi" w:hAnsiTheme="minorHAnsi" w:cstheme="minorHAnsi"/>
        </w:rPr>
      </w:pPr>
      <w:r w:rsidRPr="003530A3">
        <w:rPr>
          <w:rFonts w:asciiTheme="minorHAnsi" w:hAnsiTheme="minorHAnsi" w:cstheme="minorHAnsi"/>
          <w:b/>
          <w:bCs/>
          <w:color w:val="C00000"/>
        </w:rPr>
        <w:t>Copia digitale</w:t>
      </w:r>
      <w:r w:rsidRPr="003530A3">
        <w:rPr>
          <w:rFonts w:asciiTheme="minorHAnsi" w:hAnsiTheme="minorHAnsi" w:cstheme="minorHAnsi"/>
        </w:rPr>
        <w:t xml:space="preserve">: </w:t>
      </w:r>
    </w:p>
    <w:p w14:paraId="4E8969B0"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-1835-1840; 1842-1847 a:</w:t>
      </w:r>
    </w:p>
    <w:p w14:paraId="741FE85F" w14:textId="08A85869" w:rsidR="00766E3B" w:rsidRPr="003530A3" w:rsidRDefault="00766E3B" w:rsidP="003530A3">
      <w:pPr>
        <w:jc w:val="both"/>
        <w:rPr>
          <w:rFonts w:asciiTheme="minorHAnsi" w:hAnsiTheme="minorHAnsi" w:cstheme="minorHAnsi"/>
        </w:rPr>
      </w:pPr>
      <w:hyperlink r:id="rId12" w:history="1">
        <w:r w:rsidRPr="003530A3">
          <w:rPr>
            <w:rStyle w:val="Collegamentoipertestuale"/>
            <w:rFonts w:asciiTheme="minorHAnsi" w:hAnsiTheme="minorHAnsi" w:cstheme="minorHAnsi"/>
          </w:rPr>
          <w:t>https://catalog.hathitrust.org/Record/100386120?filter%5B%5D=language%3AItalian&amp;filter%5B%5D=format%3AJournal&amp;filter%5B%5D=ht_availability_intl%3AFull%20text&amp;sort=title&amp;ft=ft</w:t>
        </w:r>
      </w:hyperlink>
    </w:p>
    <w:p w14:paraId="6C17B969"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-1835-1840; 1842-1844 a:</w:t>
      </w:r>
    </w:p>
    <w:p w14:paraId="07227C8D" w14:textId="6530EC40" w:rsidR="00766E3B" w:rsidRPr="003530A3" w:rsidRDefault="00766E3B" w:rsidP="003530A3">
      <w:pPr>
        <w:jc w:val="both"/>
        <w:rPr>
          <w:rFonts w:asciiTheme="minorHAnsi" w:hAnsiTheme="minorHAnsi" w:cstheme="minorHAnsi"/>
        </w:rPr>
      </w:pPr>
      <w:hyperlink r:id="rId13" w:history="1">
        <w:r w:rsidRPr="003530A3">
          <w:rPr>
            <w:rStyle w:val="Collegamentoipertestuale"/>
            <w:rFonts w:asciiTheme="minorHAnsi" w:hAnsiTheme="minorHAnsi" w:cstheme="minorHAnsi"/>
          </w:rPr>
          <w:t>http://digitale.bnc.roma.sbn.it/tecadigitale/emeroteca/classic/TO00185272</w:t>
        </w:r>
      </w:hyperlink>
    </w:p>
    <w:p w14:paraId="6F26800E" w14:textId="77777777" w:rsidR="00766E3B" w:rsidRPr="003530A3" w:rsidRDefault="00766E3B" w:rsidP="003530A3">
      <w:pPr>
        <w:jc w:val="both"/>
        <w:rPr>
          <w:rFonts w:asciiTheme="minorHAnsi" w:hAnsiTheme="minorHAnsi" w:cstheme="minorHAnsi"/>
          <w:b/>
        </w:rPr>
      </w:pPr>
    </w:p>
    <w:p w14:paraId="5110E066" w14:textId="20E43DE0" w:rsidR="00766E3B" w:rsidRPr="003530A3" w:rsidRDefault="00766E3B" w:rsidP="003530A3">
      <w:pPr>
        <w:jc w:val="both"/>
        <w:rPr>
          <w:rFonts w:asciiTheme="minorHAnsi" w:hAnsiTheme="minorHAnsi" w:cstheme="minorHAnsi"/>
        </w:rPr>
      </w:pPr>
      <w:r w:rsidRPr="003530A3">
        <w:rPr>
          <w:rFonts w:asciiTheme="minorHAnsi" w:hAnsiTheme="minorHAnsi" w:cstheme="minorHAnsi"/>
          <w:b/>
        </w:rPr>
        <w:t>*Giornale scientifico-letterario-agrario di Perugia</w:t>
      </w:r>
      <w:r w:rsidRPr="003530A3">
        <w:rPr>
          <w:rFonts w:asciiTheme="minorHAnsi" w:hAnsiTheme="minorHAnsi" w:cstheme="minorHAnsi"/>
        </w:rPr>
        <w:t xml:space="preserve">. – Nuova serie, vol. 1. (lug.-ago. </w:t>
      </w:r>
      <w:proofErr w:type="gramStart"/>
      <w:r w:rsidRPr="003530A3">
        <w:rPr>
          <w:rFonts w:asciiTheme="minorHAnsi" w:hAnsiTheme="minorHAnsi" w:cstheme="minorHAnsi"/>
        </w:rPr>
        <w:t>1855)-</w:t>
      </w:r>
      <w:proofErr w:type="gramEnd"/>
      <w:r w:rsidRPr="003530A3">
        <w:rPr>
          <w:rFonts w:asciiTheme="minorHAnsi" w:hAnsiTheme="minorHAnsi" w:cstheme="minorHAnsi"/>
        </w:rPr>
        <w:t xml:space="preserve">vol. 2. (1857).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w:t>
      </w:r>
      <w:proofErr w:type="spellStart"/>
      <w:r w:rsidRPr="003530A3">
        <w:rPr>
          <w:rFonts w:asciiTheme="minorHAnsi" w:hAnsiTheme="minorHAnsi" w:cstheme="minorHAnsi"/>
        </w:rPr>
        <w:t>Tip</w:t>
      </w:r>
      <w:proofErr w:type="spellEnd"/>
      <w:r w:rsidRPr="003530A3">
        <w:rPr>
          <w:rFonts w:asciiTheme="minorHAnsi" w:hAnsiTheme="minorHAnsi" w:cstheme="minorHAnsi"/>
        </w:rPr>
        <w:t xml:space="preserve">. </w:t>
      </w:r>
      <w:proofErr w:type="spellStart"/>
      <w:r w:rsidRPr="003530A3">
        <w:rPr>
          <w:rFonts w:asciiTheme="minorHAnsi" w:hAnsiTheme="minorHAnsi" w:cstheme="minorHAnsi"/>
        </w:rPr>
        <w:t>Bartelli</w:t>
      </w:r>
      <w:proofErr w:type="spellEnd"/>
      <w:r w:rsidRPr="003530A3">
        <w:rPr>
          <w:rFonts w:asciiTheme="minorHAnsi" w:hAnsiTheme="minorHAnsi" w:cstheme="minorHAnsi"/>
        </w:rPr>
        <w:t xml:space="preserve">, 1855-1857. - 2 </w:t>
      </w:r>
      <w:proofErr w:type="gramStart"/>
      <w:r w:rsidRPr="003530A3">
        <w:rPr>
          <w:rFonts w:asciiTheme="minorHAnsi" w:hAnsiTheme="minorHAnsi" w:cstheme="minorHAnsi"/>
        </w:rPr>
        <w:t>volumi ;</w:t>
      </w:r>
      <w:proofErr w:type="gramEnd"/>
      <w:r w:rsidRPr="003530A3">
        <w:rPr>
          <w:rFonts w:asciiTheme="minorHAnsi" w:hAnsiTheme="minorHAnsi" w:cstheme="minorHAnsi"/>
        </w:rPr>
        <w:t xml:space="preserve"> 21 cm. - UM10011656; UM10011658</w:t>
      </w:r>
    </w:p>
    <w:p w14:paraId="0F7D8538"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Variante del titolo: *Giornale scientifico-letterario e atti della Società economico-agraria di Perugia</w:t>
      </w:r>
    </w:p>
    <w:p w14:paraId="5D6C78DA"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Autore: Società economico- agraria di Perugia</w:t>
      </w:r>
    </w:p>
    <w:p w14:paraId="5A106318"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b/>
          <w:bCs/>
          <w:color w:val="C00000"/>
        </w:rPr>
        <w:t>Copia digitale</w:t>
      </w:r>
      <w:r w:rsidRPr="003530A3">
        <w:rPr>
          <w:rFonts w:asciiTheme="minorHAnsi" w:hAnsiTheme="minorHAnsi" w:cstheme="minorHAnsi"/>
        </w:rPr>
        <w:t xml:space="preserve">: </w:t>
      </w:r>
    </w:p>
    <w:p w14:paraId="41B6691C"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 xml:space="preserve">-1855-1856 a: </w:t>
      </w:r>
      <w:hyperlink r:id="rId14" w:history="1">
        <w:r w:rsidRPr="003530A3">
          <w:rPr>
            <w:rStyle w:val="Collegamentoipertestuale"/>
            <w:rFonts w:asciiTheme="minorHAnsi" w:hAnsiTheme="minorHAnsi" w:cstheme="minorHAnsi"/>
          </w:rPr>
          <w:t>http://digitale.bnc.roma.sbn.it/tecadigitale/emeroteca/classic/UM10011658</w:t>
        </w:r>
      </w:hyperlink>
    </w:p>
    <w:p w14:paraId="0DEB2567"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 xml:space="preserve">-1857 a: </w:t>
      </w:r>
      <w:hyperlink r:id="rId15" w:history="1">
        <w:r w:rsidRPr="003530A3">
          <w:rPr>
            <w:rStyle w:val="Collegamentoipertestuale"/>
            <w:rFonts w:asciiTheme="minorHAnsi" w:hAnsiTheme="minorHAnsi" w:cstheme="minorHAnsi"/>
          </w:rPr>
          <w:t>http://digitale.bnc.roma.sbn.it/tecadigitale/emeroteca/classic/UM10011656</w:t>
        </w:r>
      </w:hyperlink>
    </w:p>
    <w:p w14:paraId="5E97428B" w14:textId="77777777" w:rsidR="00766E3B" w:rsidRPr="003530A3" w:rsidRDefault="00766E3B" w:rsidP="003530A3">
      <w:pPr>
        <w:jc w:val="both"/>
        <w:rPr>
          <w:rFonts w:asciiTheme="minorHAnsi" w:hAnsiTheme="minorHAnsi" w:cstheme="minorHAnsi"/>
          <w:b/>
        </w:rPr>
      </w:pPr>
    </w:p>
    <w:p w14:paraId="110685CF" w14:textId="330B9671" w:rsidR="00766E3B" w:rsidRPr="003530A3" w:rsidRDefault="00766E3B" w:rsidP="003530A3">
      <w:pPr>
        <w:jc w:val="both"/>
        <w:rPr>
          <w:rFonts w:asciiTheme="minorHAnsi" w:hAnsiTheme="minorHAnsi" w:cstheme="minorHAnsi"/>
        </w:rPr>
      </w:pPr>
      <w:r w:rsidRPr="003530A3">
        <w:rPr>
          <w:rFonts w:asciiTheme="minorHAnsi" w:hAnsiTheme="minorHAnsi" w:cstheme="minorHAnsi"/>
          <w:b/>
        </w:rPr>
        <w:t>*Giornale scientifico-letterario-agrario di Perugia e sua provincia</w:t>
      </w:r>
      <w:r w:rsidRPr="003530A3">
        <w:rPr>
          <w:rFonts w:asciiTheme="minorHAnsi" w:hAnsiTheme="minorHAnsi" w:cstheme="minorHAnsi"/>
        </w:rPr>
        <w:t>. – Nuova serie, vol. 3 (</w:t>
      </w:r>
      <w:proofErr w:type="gramStart"/>
      <w:r w:rsidRPr="003530A3">
        <w:rPr>
          <w:rFonts w:asciiTheme="minorHAnsi" w:hAnsiTheme="minorHAnsi" w:cstheme="minorHAnsi"/>
        </w:rPr>
        <w:t>1858)-</w:t>
      </w:r>
      <w:proofErr w:type="gramEnd"/>
      <w:r w:rsidRPr="003530A3">
        <w:rPr>
          <w:rFonts w:asciiTheme="minorHAnsi" w:hAnsiTheme="minorHAnsi" w:cstheme="minorHAnsi"/>
        </w:rPr>
        <w:t xml:space="preserve">vol. 4 (1859).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w:t>
      </w:r>
      <w:proofErr w:type="spellStart"/>
      <w:r w:rsidRPr="003530A3">
        <w:rPr>
          <w:rFonts w:asciiTheme="minorHAnsi" w:hAnsiTheme="minorHAnsi" w:cstheme="minorHAnsi"/>
        </w:rPr>
        <w:t>Tip</w:t>
      </w:r>
      <w:proofErr w:type="spellEnd"/>
      <w:r w:rsidRPr="003530A3">
        <w:rPr>
          <w:rFonts w:asciiTheme="minorHAnsi" w:hAnsiTheme="minorHAnsi" w:cstheme="minorHAnsi"/>
        </w:rPr>
        <w:t xml:space="preserve">. </w:t>
      </w:r>
      <w:proofErr w:type="spellStart"/>
      <w:r w:rsidRPr="003530A3">
        <w:rPr>
          <w:rFonts w:asciiTheme="minorHAnsi" w:hAnsiTheme="minorHAnsi" w:cstheme="minorHAnsi"/>
        </w:rPr>
        <w:t>Bartelli</w:t>
      </w:r>
      <w:proofErr w:type="spellEnd"/>
      <w:r w:rsidRPr="003530A3">
        <w:rPr>
          <w:rFonts w:asciiTheme="minorHAnsi" w:hAnsiTheme="minorHAnsi" w:cstheme="minorHAnsi"/>
        </w:rPr>
        <w:t xml:space="preserve">, 1858-1859. - 2 </w:t>
      </w:r>
      <w:proofErr w:type="gramStart"/>
      <w:r w:rsidRPr="003530A3">
        <w:rPr>
          <w:rFonts w:asciiTheme="minorHAnsi" w:hAnsiTheme="minorHAnsi" w:cstheme="minorHAnsi"/>
        </w:rPr>
        <w:t>volumi ;</w:t>
      </w:r>
      <w:proofErr w:type="gramEnd"/>
      <w:r w:rsidRPr="003530A3">
        <w:rPr>
          <w:rFonts w:asciiTheme="minorHAnsi" w:hAnsiTheme="minorHAnsi" w:cstheme="minorHAnsi"/>
        </w:rPr>
        <w:t xml:space="preserve"> 21 cm. - UM10011657</w:t>
      </w:r>
    </w:p>
    <w:p w14:paraId="625E5A71"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b/>
          <w:bCs/>
          <w:color w:val="C00000"/>
        </w:rPr>
        <w:t>Copia digitale</w:t>
      </w:r>
      <w:r w:rsidRPr="003530A3">
        <w:rPr>
          <w:rFonts w:asciiTheme="minorHAnsi" w:hAnsiTheme="minorHAnsi" w:cstheme="minorHAnsi"/>
        </w:rPr>
        <w:t xml:space="preserve"> a:</w:t>
      </w:r>
    </w:p>
    <w:p w14:paraId="4248222D" w14:textId="6FC37A1F" w:rsidR="00766E3B" w:rsidRPr="003530A3" w:rsidRDefault="00766E3B" w:rsidP="003530A3">
      <w:pPr>
        <w:jc w:val="both"/>
        <w:rPr>
          <w:rFonts w:asciiTheme="minorHAnsi" w:hAnsiTheme="minorHAnsi" w:cstheme="minorHAnsi"/>
        </w:rPr>
      </w:pPr>
      <w:r w:rsidRPr="003530A3">
        <w:rPr>
          <w:rFonts w:asciiTheme="minorHAnsi" w:hAnsiTheme="minorHAnsi" w:cstheme="minorHAnsi"/>
        </w:rPr>
        <w:t>*</w:t>
      </w:r>
      <w:hyperlink r:id="rId16" w:history="1">
        <w:r w:rsidRPr="003530A3">
          <w:rPr>
            <w:rStyle w:val="Collegamentoipertestuale"/>
            <w:rFonts w:asciiTheme="minorHAnsi" w:hAnsiTheme="minorHAnsi" w:cstheme="minorHAnsi"/>
          </w:rPr>
          <w:t>http://digitale.bnc.roma.sbn.it/tecadigitale/emeroteca/classic/UM10011657</w:t>
        </w:r>
      </w:hyperlink>
    </w:p>
    <w:p w14:paraId="26198C3C" w14:textId="60802137" w:rsidR="00766E3B" w:rsidRPr="003530A3" w:rsidRDefault="00766E3B" w:rsidP="003530A3">
      <w:pPr>
        <w:jc w:val="both"/>
        <w:rPr>
          <w:rFonts w:asciiTheme="minorHAnsi" w:hAnsiTheme="minorHAnsi" w:cstheme="minorHAnsi"/>
        </w:rPr>
      </w:pPr>
      <w:r w:rsidRPr="003530A3">
        <w:rPr>
          <w:rFonts w:asciiTheme="minorHAnsi" w:hAnsiTheme="minorHAnsi" w:cstheme="minorHAnsi"/>
        </w:rPr>
        <w:t>*</w:t>
      </w:r>
      <w:hyperlink r:id="rId17" w:history="1">
        <w:r w:rsidRPr="003530A3">
          <w:rPr>
            <w:rStyle w:val="Collegamentoipertestuale"/>
            <w:rFonts w:asciiTheme="minorHAnsi" w:hAnsiTheme="minorHAnsi" w:cstheme="minorHAnsi"/>
          </w:rPr>
          <w:t>https://books.google.it/books/about/Giornale_scientifico_letterario_agrario.html?id=XP4HYyWX6L0C&amp;redir_esc=y</w:t>
        </w:r>
      </w:hyperlink>
    </w:p>
    <w:p w14:paraId="0158E77A" w14:textId="77777777" w:rsidR="00766E3B" w:rsidRPr="003530A3" w:rsidRDefault="00766E3B" w:rsidP="003530A3">
      <w:pPr>
        <w:jc w:val="both"/>
        <w:rPr>
          <w:rFonts w:asciiTheme="minorHAnsi" w:hAnsiTheme="minorHAnsi" w:cstheme="minorHAnsi"/>
          <w:b/>
          <w:bCs/>
        </w:rPr>
      </w:pPr>
    </w:p>
    <w:p w14:paraId="6453F93A" w14:textId="6BE0B200" w:rsidR="00766E3B" w:rsidRPr="003530A3" w:rsidRDefault="00766E3B" w:rsidP="003530A3">
      <w:pPr>
        <w:jc w:val="both"/>
        <w:rPr>
          <w:rFonts w:asciiTheme="minorHAnsi" w:hAnsiTheme="minorHAnsi" w:cstheme="minorHAnsi"/>
        </w:rPr>
      </w:pPr>
      <w:r w:rsidRPr="003530A3">
        <w:rPr>
          <w:rFonts w:asciiTheme="minorHAnsi" w:hAnsiTheme="minorHAnsi" w:cstheme="minorHAnsi"/>
          <w:b/>
          <w:bCs/>
        </w:rPr>
        <w:t xml:space="preserve">*Giornale scientifico-agrario-letterario-artistico di Perugia. </w:t>
      </w:r>
      <w:r w:rsidRPr="003530A3">
        <w:rPr>
          <w:rFonts w:asciiTheme="minorHAnsi" w:hAnsiTheme="minorHAnsi" w:cstheme="minorHAnsi"/>
        </w:rPr>
        <w:t>– Nuova serie vol. 5 (</w:t>
      </w:r>
      <w:proofErr w:type="gramStart"/>
      <w:r w:rsidRPr="003530A3">
        <w:rPr>
          <w:rFonts w:asciiTheme="minorHAnsi" w:hAnsiTheme="minorHAnsi" w:cstheme="minorHAnsi"/>
        </w:rPr>
        <w:t>1860)-</w:t>
      </w:r>
      <w:proofErr w:type="gramEnd"/>
      <w:r w:rsidRPr="003530A3">
        <w:rPr>
          <w:rFonts w:asciiTheme="minorHAnsi" w:hAnsiTheme="minorHAnsi" w:cstheme="minorHAnsi"/>
        </w:rPr>
        <w:t xml:space="preserve">vol. 7 (1862).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w:t>
      </w:r>
      <w:proofErr w:type="spellStart"/>
      <w:r w:rsidRPr="003530A3">
        <w:rPr>
          <w:rFonts w:asciiTheme="minorHAnsi" w:hAnsiTheme="minorHAnsi" w:cstheme="minorHAnsi"/>
        </w:rPr>
        <w:t>Tip</w:t>
      </w:r>
      <w:proofErr w:type="spellEnd"/>
      <w:r w:rsidRPr="003530A3">
        <w:rPr>
          <w:rFonts w:asciiTheme="minorHAnsi" w:hAnsiTheme="minorHAnsi" w:cstheme="minorHAnsi"/>
        </w:rPr>
        <w:t xml:space="preserve">. </w:t>
      </w:r>
      <w:proofErr w:type="spellStart"/>
      <w:r w:rsidRPr="003530A3">
        <w:rPr>
          <w:rFonts w:asciiTheme="minorHAnsi" w:hAnsiTheme="minorHAnsi" w:cstheme="minorHAnsi"/>
        </w:rPr>
        <w:t>Bartelli</w:t>
      </w:r>
      <w:proofErr w:type="spellEnd"/>
      <w:r w:rsidRPr="003530A3">
        <w:rPr>
          <w:rFonts w:asciiTheme="minorHAnsi" w:hAnsiTheme="minorHAnsi" w:cstheme="minorHAnsi"/>
        </w:rPr>
        <w:t xml:space="preserve">, 1860-1862. - 3 </w:t>
      </w:r>
      <w:proofErr w:type="gramStart"/>
      <w:r w:rsidRPr="003530A3">
        <w:rPr>
          <w:rFonts w:asciiTheme="minorHAnsi" w:hAnsiTheme="minorHAnsi" w:cstheme="minorHAnsi"/>
        </w:rPr>
        <w:t>volumi ;</w:t>
      </w:r>
      <w:proofErr w:type="gramEnd"/>
      <w:r w:rsidRPr="003530A3">
        <w:rPr>
          <w:rFonts w:asciiTheme="minorHAnsi" w:hAnsiTheme="minorHAnsi" w:cstheme="minorHAnsi"/>
        </w:rPr>
        <w:t xml:space="preserve"> 21 cm. - UM10011652</w:t>
      </w:r>
    </w:p>
    <w:p w14:paraId="7611CD57"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b/>
          <w:bCs/>
          <w:color w:val="C00000"/>
        </w:rPr>
        <w:t>Copia digitale</w:t>
      </w:r>
      <w:r w:rsidRPr="003530A3">
        <w:rPr>
          <w:rFonts w:asciiTheme="minorHAnsi" w:hAnsiTheme="minorHAnsi" w:cstheme="minorHAnsi"/>
        </w:rPr>
        <w:t xml:space="preserve"> </w:t>
      </w:r>
    </w:p>
    <w:p w14:paraId="68334395"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 xml:space="preserve">-1860-1862 </w:t>
      </w:r>
      <w:r w:rsidRPr="003530A3">
        <w:rPr>
          <w:rFonts w:asciiTheme="minorHAnsi" w:hAnsiTheme="minorHAnsi" w:cstheme="minorHAnsi"/>
        </w:rPr>
        <w:t xml:space="preserve">a: </w:t>
      </w:r>
    </w:p>
    <w:p w14:paraId="35360649" w14:textId="3BA3C5FE" w:rsidR="00766E3B" w:rsidRPr="003530A3" w:rsidRDefault="00766E3B" w:rsidP="003530A3">
      <w:pPr>
        <w:jc w:val="both"/>
        <w:rPr>
          <w:rFonts w:asciiTheme="minorHAnsi" w:hAnsiTheme="minorHAnsi" w:cstheme="minorHAnsi"/>
        </w:rPr>
      </w:pPr>
      <w:r w:rsidRPr="003530A3">
        <w:rPr>
          <w:rFonts w:asciiTheme="minorHAnsi" w:hAnsiTheme="minorHAnsi" w:cstheme="minorHAnsi"/>
        </w:rPr>
        <w:t>*</w:t>
      </w:r>
      <w:hyperlink r:id="rId18" w:history="1">
        <w:r w:rsidRPr="003530A3">
          <w:rPr>
            <w:rStyle w:val="Collegamentoipertestuale"/>
            <w:rFonts w:asciiTheme="minorHAnsi" w:hAnsiTheme="minorHAnsi" w:cstheme="minorHAnsi"/>
          </w:rPr>
          <w:t>http://digitale.bnc.roma.sbn.it/tecadigitale/emeroteca/classic/UM10011657</w:t>
        </w:r>
      </w:hyperlink>
    </w:p>
    <w:p w14:paraId="2633497A" w14:textId="0867444F" w:rsidR="00766E3B" w:rsidRPr="003530A3" w:rsidRDefault="00766E3B" w:rsidP="003530A3">
      <w:pPr>
        <w:jc w:val="both"/>
        <w:rPr>
          <w:rFonts w:asciiTheme="minorHAnsi" w:hAnsiTheme="minorHAnsi" w:cstheme="minorHAnsi"/>
        </w:rPr>
      </w:pPr>
      <w:r w:rsidRPr="003530A3">
        <w:rPr>
          <w:rFonts w:asciiTheme="minorHAnsi" w:hAnsiTheme="minorHAnsi" w:cstheme="minorHAnsi"/>
        </w:rPr>
        <w:t>*</w:t>
      </w:r>
      <w:hyperlink r:id="rId19" w:history="1">
        <w:r w:rsidRPr="003530A3">
          <w:rPr>
            <w:rStyle w:val="Collegamentoipertestuale"/>
            <w:rFonts w:asciiTheme="minorHAnsi" w:hAnsiTheme="minorHAnsi" w:cstheme="minorHAnsi"/>
          </w:rPr>
          <w:t>https://books.google.it/books/about/Giornale_scientifico_letterario_agrario.html?id=XP4HYyWX6L0C&amp;redir_esc=y</w:t>
        </w:r>
      </w:hyperlink>
      <w:r w:rsidRPr="003530A3">
        <w:rPr>
          <w:rFonts w:asciiTheme="minorHAnsi" w:hAnsiTheme="minorHAnsi" w:cstheme="minorHAnsi"/>
        </w:rPr>
        <w:t xml:space="preserve">. </w:t>
      </w:r>
    </w:p>
    <w:p w14:paraId="7FD48617" w14:textId="342262C1" w:rsidR="00766E3B" w:rsidRPr="003530A3" w:rsidRDefault="00766E3B" w:rsidP="003530A3">
      <w:pPr>
        <w:jc w:val="both"/>
        <w:rPr>
          <w:rFonts w:asciiTheme="minorHAnsi" w:hAnsiTheme="minorHAnsi" w:cstheme="minorHAnsi"/>
        </w:rPr>
      </w:pPr>
      <w:r w:rsidRPr="003530A3">
        <w:rPr>
          <w:rFonts w:asciiTheme="minorHAnsi" w:hAnsiTheme="minorHAnsi" w:cstheme="minorHAnsi"/>
        </w:rPr>
        <w:t xml:space="preserve">  </w:t>
      </w:r>
    </w:p>
    <w:p w14:paraId="3ADA18EA" w14:textId="70FB9D75" w:rsidR="00766E3B" w:rsidRPr="003530A3" w:rsidRDefault="00766E3B" w:rsidP="003530A3">
      <w:pPr>
        <w:jc w:val="both"/>
        <w:rPr>
          <w:rFonts w:asciiTheme="minorHAnsi" w:hAnsiTheme="minorHAnsi" w:cstheme="minorHAnsi"/>
        </w:rPr>
      </w:pPr>
      <w:r w:rsidRPr="003530A3">
        <w:rPr>
          <w:rFonts w:asciiTheme="minorHAnsi" w:hAnsiTheme="minorHAnsi" w:cstheme="minorHAnsi"/>
        </w:rPr>
        <w:t>*</w:t>
      </w:r>
      <w:r w:rsidRPr="003530A3">
        <w:rPr>
          <w:rFonts w:asciiTheme="minorHAnsi" w:hAnsiTheme="minorHAnsi" w:cstheme="minorHAnsi"/>
          <w:b/>
          <w:bCs/>
        </w:rPr>
        <w:t>Giornale scientifico-agrario-letterario-artistico di Perugia ed Umbra provincia</w:t>
      </w:r>
      <w:r w:rsidRPr="003530A3">
        <w:rPr>
          <w:rFonts w:asciiTheme="minorHAnsi" w:hAnsiTheme="minorHAnsi" w:cstheme="minorHAnsi"/>
        </w:rPr>
        <w:t xml:space="preserve">. </w:t>
      </w:r>
      <w:r w:rsidRPr="003530A3">
        <w:rPr>
          <w:rFonts w:asciiTheme="minorHAnsi" w:hAnsiTheme="minorHAnsi" w:cstheme="minorHAnsi"/>
        </w:rPr>
        <w:t>–</w:t>
      </w:r>
      <w:r w:rsidRPr="003530A3">
        <w:rPr>
          <w:rFonts w:asciiTheme="minorHAnsi" w:hAnsiTheme="minorHAnsi" w:cstheme="minorHAnsi"/>
        </w:rPr>
        <w:t xml:space="preserve"> N</w:t>
      </w:r>
      <w:r w:rsidRPr="003530A3">
        <w:rPr>
          <w:rFonts w:asciiTheme="minorHAnsi" w:hAnsiTheme="minorHAnsi" w:cstheme="minorHAnsi"/>
        </w:rPr>
        <w:t>uova serie,</w:t>
      </w:r>
      <w:r w:rsidRPr="003530A3">
        <w:rPr>
          <w:rFonts w:asciiTheme="minorHAnsi" w:hAnsiTheme="minorHAnsi" w:cstheme="minorHAnsi"/>
        </w:rPr>
        <w:t xml:space="preserve"> 1863</w:t>
      </w:r>
      <w:proofErr w:type="gramStart"/>
      <w:r w:rsidRPr="003530A3">
        <w:rPr>
          <w:rFonts w:asciiTheme="minorHAnsi" w:hAnsiTheme="minorHAnsi" w:cstheme="minorHAnsi"/>
        </w:rPr>
        <w:t>-[</w:t>
      </w:r>
      <w:proofErr w:type="gramEnd"/>
      <w:r w:rsidRPr="003530A3">
        <w:rPr>
          <w:rFonts w:asciiTheme="minorHAnsi" w:hAnsiTheme="minorHAnsi" w:cstheme="minorHAnsi"/>
        </w:rPr>
        <w:t xml:space="preserve">1867]. - </w:t>
      </w:r>
      <w:proofErr w:type="gramStart"/>
      <w:r w:rsidRPr="003530A3">
        <w:rPr>
          <w:rFonts w:asciiTheme="minorHAnsi" w:hAnsiTheme="minorHAnsi" w:cstheme="minorHAnsi"/>
        </w:rPr>
        <w:t>Perugia :</w:t>
      </w:r>
      <w:proofErr w:type="gramEnd"/>
      <w:r w:rsidRPr="003530A3">
        <w:rPr>
          <w:rFonts w:asciiTheme="minorHAnsi" w:hAnsiTheme="minorHAnsi" w:cstheme="minorHAnsi"/>
        </w:rPr>
        <w:t xml:space="preserve"> </w:t>
      </w:r>
      <w:proofErr w:type="spellStart"/>
      <w:r w:rsidRPr="003530A3">
        <w:rPr>
          <w:rFonts w:asciiTheme="minorHAnsi" w:hAnsiTheme="minorHAnsi" w:cstheme="minorHAnsi"/>
        </w:rPr>
        <w:t>Tip</w:t>
      </w:r>
      <w:proofErr w:type="spellEnd"/>
      <w:r w:rsidRPr="003530A3">
        <w:rPr>
          <w:rFonts w:asciiTheme="minorHAnsi" w:hAnsiTheme="minorHAnsi" w:cstheme="minorHAnsi"/>
        </w:rPr>
        <w:t xml:space="preserve">. </w:t>
      </w:r>
      <w:proofErr w:type="spellStart"/>
      <w:r w:rsidRPr="003530A3">
        <w:rPr>
          <w:rFonts w:asciiTheme="minorHAnsi" w:hAnsiTheme="minorHAnsi" w:cstheme="minorHAnsi"/>
        </w:rPr>
        <w:t>Bartelli</w:t>
      </w:r>
      <w:proofErr w:type="spellEnd"/>
      <w:r w:rsidRPr="003530A3">
        <w:rPr>
          <w:rFonts w:asciiTheme="minorHAnsi" w:hAnsiTheme="minorHAnsi" w:cstheme="minorHAnsi"/>
        </w:rPr>
        <w:t>, 1863</w:t>
      </w:r>
      <w:proofErr w:type="gramStart"/>
      <w:r w:rsidRPr="003530A3">
        <w:rPr>
          <w:rFonts w:asciiTheme="minorHAnsi" w:hAnsiTheme="minorHAnsi" w:cstheme="minorHAnsi"/>
        </w:rPr>
        <w:t>-[</w:t>
      </w:r>
      <w:proofErr w:type="gramEnd"/>
      <w:r w:rsidRPr="003530A3">
        <w:rPr>
          <w:rFonts w:asciiTheme="minorHAnsi" w:hAnsiTheme="minorHAnsi" w:cstheme="minorHAnsi"/>
        </w:rPr>
        <w:t xml:space="preserve">1867]. - 5 </w:t>
      </w:r>
      <w:proofErr w:type="gramStart"/>
      <w:r w:rsidRPr="003530A3">
        <w:rPr>
          <w:rFonts w:asciiTheme="minorHAnsi" w:hAnsiTheme="minorHAnsi" w:cstheme="minorHAnsi"/>
        </w:rPr>
        <w:t>v</w:t>
      </w:r>
      <w:r w:rsidRPr="003530A3">
        <w:rPr>
          <w:rFonts w:asciiTheme="minorHAnsi" w:hAnsiTheme="minorHAnsi" w:cstheme="minorHAnsi"/>
        </w:rPr>
        <w:t>olumi</w:t>
      </w:r>
      <w:r w:rsidRPr="003530A3">
        <w:rPr>
          <w:rFonts w:asciiTheme="minorHAnsi" w:hAnsiTheme="minorHAnsi" w:cstheme="minorHAnsi"/>
        </w:rPr>
        <w:t xml:space="preserve"> ;</w:t>
      </w:r>
      <w:proofErr w:type="gramEnd"/>
      <w:r w:rsidRPr="003530A3">
        <w:rPr>
          <w:rFonts w:asciiTheme="minorHAnsi" w:hAnsiTheme="minorHAnsi" w:cstheme="minorHAnsi"/>
        </w:rPr>
        <w:t xml:space="preserve"> 21 cm. - CUBI 00735600.</w:t>
      </w:r>
      <w:r w:rsidRPr="003530A3">
        <w:rPr>
          <w:rFonts w:asciiTheme="minorHAnsi" w:hAnsiTheme="minorHAnsi" w:cstheme="minorHAnsi"/>
        </w:rPr>
        <w:t xml:space="preserve"> - </w:t>
      </w:r>
      <w:r w:rsidRPr="003530A3">
        <w:rPr>
          <w:rFonts w:asciiTheme="minorHAnsi" w:hAnsiTheme="minorHAnsi" w:cstheme="minorHAnsi"/>
        </w:rPr>
        <w:t>UM10011653</w:t>
      </w:r>
    </w:p>
    <w:p w14:paraId="37F05A5B" w14:textId="77777777" w:rsidR="00766E3B" w:rsidRPr="003530A3" w:rsidRDefault="00766E3B" w:rsidP="003530A3">
      <w:pPr>
        <w:jc w:val="both"/>
        <w:rPr>
          <w:rFonts w:asciiTheme="minorHAnsi" w:hAnsiTheme="minorHAnsi" w:cstheme="minorHAnsi"/>
        </w:rPr>
      </w:pPr>
    </w:p>
    <w:p w14:paraId="5767425F" w14:textId="77777777" w:rsidR="00766E3B" w:rsidRPr="003530A3" w:rsidRDefault="00766E3B" w:rsidP="003530A3">
      <w:pPr>
        <w:jc w:val="both"/>
        <w:rPr>
          <w:rFonts w:asciiTheme="minorHAnsi" w:hAnsiTheme="minorHAnsi" w:cstheme="minorHAnsi"/>
        </w:rPr>
      </w:pPr>
      <w:r w:rsidRPr="003530A3">
        <w:rPr>
          <w:rFonts w:asciiTheme="minorHAnsi" w:hAnsiTheme="minorHAnsi" w:cstheme="minorHAnsi"/>
        </w:rPr>
        <w:t>Editore:</w:t>
      </w:r>
      <w:r w:rsidRPr="003530A3">
        <w:rPr>
          <w:rFonts w:asciiTheme="minorHAnsi" w:hAnsiTheme="minorHAnsi" w:cstheme="minorHAnsi"/>
          <w:b/>
          <w:bCs/>
        </w:rPr>
        <w:t xml:space="preserve"> </w:t>
      </w:r>
      <w:r w:rsidRPr="003530A3">
        <w:rPr>
          <w:rFonts w:asciiTheme="minorHAnsi" w:hAnsiTheme="minorHAnsi" w:cstheme="minorHAnsi"/>
        </w:rPr>
        <w:t xml:space="preserve">Tipografia </w:t>
      </w:r>
      <w:proofErr w:type="spellStart"/>
      <w:r w:rsidRPr="003530A3">
        <w:rPr>
          <w:rFonts w:asciiTheme="minorHAnsi" w:hAnsiTheme="minorHAnsi" w:cstheme="minorHAnsi"/>
        </w:rPr>
        <w:t>Bartelli</w:t>
      </w:r>
      <w:proofErr w:type="spellEnd"/>
      <w:r w:rsidRPr="003530A3">
        <w:rPr>
          <w:rFonts w:asciiTheme="minorHAnsi" w:hAnsiTheme="minorHAnsi" w:cstheme="minorHAnsi"/>
        </w:rPr>
        <w:t xml:space="preserve"> </w:t>
      </w:r>
    </w:p>
    <w:p w14:paraId="6DCFEFEA" w14:textId="2034F016" w:rsidR="003530A3" w:rsidRPr="003530A3" w:rsidRDefault="003530A3" w:rsidP="003530A3">
      <w:pPr>
        <w:jc w:val="both"/>
        <w:rPr>
          <w:rFonts w:asciiTheme="minorHAnsi" w:hAnsiTheme="minorHAnsi" w:cstheme="minorHAnsi"/>
        </w:rPr>
      </w:pPr>
      <w:r w:rsidRPr="003530A3">
        <w:rPr>
          <w:rFonts w:asciiTheme="minorHAnsi" w:hAnsiTheme="minorHAnsi" w:cstheme="minorHAnsi"/>
        </w:rPr>
        <w:t>Soggetto: Cultura – Umbria – 1833-1867</w:t>
      </w:r>
    </w:p>
    <w:p w14:paraId="67EBAD61" w14:textId="77777777" w:rsidR="00766E3B" w:rsidRPr="003530A3" w:rsidRDefault="00766E3B" w:rsidP="003530A3">
      <w:pPr>
        <w:jc w:val="both"/>
        <w:rPr>
          <w:rFonts w:asciiTheme="minorHAnsi" w:hAnsiTheme="minorHAnsi" w:cstheme="minorHAnsi"/>
        </w:rPr>
      </w:pPr>
    </w:p>
    <w:p w14:paraId="3D15EBFA" w14:textId="77777777" w:rsidR="00766E3B" w:rsidRPr="003530A3" w:rsidRDefault="00766E3B" w:rsidP="003530A3">
      <w:pPr>
        <w:jc w:val="both"/>
        <w:rPr>
          <w:rFonts w:asciiTheme="minorHAnsi" w:hAnsiTheme="minorHAnsi" w:cstheme="minorHAnsi"/>
          <w:b/>
          <w:bCs/>
          <w:color w:val="C00000"/>
          <w:sz w:val="44"/>
          <w:szCs w:val="44"/>
        </w:rPr>
      </w:pPr>
      <w:r w:rsidRPr="003530A3">
        <w:rPr>
          <w:rFonts w:asciiTheme="minorHAnsi" w:hAnsiTheme="minorHAnsi" w:cstheme="minorHAnsi"/>
          <w:b/>
          <w:bCs/>
          <w:color w:val="C00000"/>
          <w:sz w:val="44"/>
          <w:szCs w:val="44"/>
        </w:rPr>
        <w:t>Informazioni storico-bibliografiche</w:t>
      </w:r>
    </w:p>
    <w:p w14:paraId="1F41BFC7" w14:textId="77777777" w:rsidR="00766E3B" w:rsidRPr="00766E3B" w:rsidRDefault="00766E3B" w:rsidP="003530A3">
      <w:pPr>
        <w:jc w:val="both"/>
        <w:rPr>
          <w:rFonts w:asciiTheme="minorHAnsi" w:hAnsiTheme="minorHAnsi" w:cstheme="minorHAnsi"/>
        </w:rPr>
      </w:pPr>
      <w:r w:rsidRPr="00766E3B">
        <w:rPr>
          <w:rFonts w:asciiTheme="minorHAnsi" w:hAnsiTheme="minorHAnsi" w:cstheme="minorHAnsi"/>
        </w:rPr>
        <w:t xml:space="preserve">MEZZANOTTE, Antonio </w:t>
      </w:r>
    </w:p>
    <w:p w14:paraId="3867047E" w14:textId="77777777" w:rsidR="00766E3B" w:rsidRPr="00766E3B" w:rsidRDefault="00766E3B" w:rsidP="003530A3">
      <w:pPr>
        <w:jc w:val="both"/>
        <w:rPr>
          <w:rFonts w:asciiTheme="minorHAnsi" w:hAnsiTheme="minorHAnsi" w:cstheme="minorHAnsi"/>
        </w:rPr>
      </w:pPr>
      <w:r w:rsidRPr="00766E3B">
        <w:rPr>
          <w:rFonts w:asciiTheme="minorHAnsi" w:hAnsiTheme="minorHAnsi" w:cstheme="minorHAnsi"/>
        </w:rPr>
        <w:t xml:space="preserve">Valerio </w:t>
      </w:r>
      <w:proofErr w:type="spellStart"/>
      <w:r w:rsidRPr="00766E3B">
        <w:rPr>
          <w:rFonts w:asciiTheme="minorHAnsi" w:hAnsiTheme="minorHAnsi" w:cstheme="minorHAnsi"/>
        </w:rPr>
        <w:t>Corvisieri</w:t>
      </w:r>
      <w:proofErr w:type="spellEnd"/>
      <w:r w:rsidRPr="00766E3B">
        <w:rPr>
          <w:rFonts w:asciiTheme="minorHAnsi" w:hAnsiTheme="minorHAnsi" w:cstheme="minorHAnsi"/>
        </w:rPr>
        <w:t xml:space="preserve"> </w:t>
      </w:r>
    </w:p>
    <w:p w14:paraId="291FF7B1" w14:textId="0C6A3A51" w:rsidR="0031062F" w:rsidRPr="003530A3" w:rsidRDefault="00766E3B" w:rsidP="003530A3">
      <w:pPr>
        <w:jc w:val="both"/>
        <w:rPr>
          <w:rFonts w:asciiTheme="minorHAnsi" w:hAnsiTheme="minorHAnsi" w:cstheme="minorHAnsi"/>
        </w:rPr>
      </w:pPr>
      <w:r w:rsidRPr="003530A3">
        <w:rPr>
          <w:rFonts w:asciiTheme="minorHAnsi" w:hAnsiTheme="minorHAnsi" w:cstheme="minorHAnsi"/>
        </w:rPr>
        <w:t xml:space="preserve">Il M. appare una figura di letterato puro simile a quella di altri classicisti perugini del primo Ottocento, come </w:t>
      </w:r>
      <w:proofErr w:type="spellStart"/>
      <w:r w:rsidRPr="003530A3">
        <w:rPr>
          <w:rFonts w:asciiTheme="minorHAnsi" w:hAnsiTheme="minorHAnsi" w:cstheme="minorHAnsi"/>
        </w:rPr>
        <w:t>Brucalassi</w:t>
      </w:r>
      <w:proofErr w:type="spellEnd"/>
      <w:r w:rsidRPr="003530A3">
        <w:rPr>
          <w:rFonts w:asciiTheme="minorHAnsi" w:hAnsiTheme="minorHAnsi" w:cstheme="minorHAnsi"/>
        </w:rPr>
        <w:t xml:space="preserve"> e Antinori. La sua solida conoscenza della cultura classica, frutto di una formazione esclusivamente libresca, si riflette in poesia in uno stile sciolto ed eloquente che padroneggia le forme metriche tradizionali, ma si rivela carente di autentica ispirazione. Avulso dalla politica e tutto compreso nel ruolo di docente e uomo di lettere, fu arcade con il nome di </w:t>
      </w:r>
      <w:proofErr w:type="spellStart"/>
      <w:r w:rsidRPr="003530A3">
        <w:rPr>
          <w:rFonts w:asciiTheme="minorHAnsi" w:hAnsiTheme="minorHAnsi" w:cstheme="minorHAnsi"/>
        </w:rPr>
        <w:t>Doralco</w:t>
      </w:r>
      <w:proofErr w:type="spellEnd"/>
      <w:r w:rsidRPr="003530A3">
        <w:rPr>
          <w:rFonts w:asciiTheme="minorHAnsi" w:hAnsiTheme="minorHAnsi" w:cstheme="minorHAnsi"/>
        </w:rPr>
        <w:t xml:space="preserve"> </w:t>
      </w:r>
      <w:proofErr w:type="spellStart"/>
      <w:r w:rsidRPr="003530A3">
        <w:rPr>
          <w:rFonts w:asciiTheme="minorHAnsi" w:hAnsiTheme="minorHAnsi" w:cstheme="minorHAnsi"/>
        </w:rPr>
        <w:t>Enipeio</w:t>
      </w:r>
      <w:proofErr w:type="spellEnd"/>
      <w:r w:rsidRPr="003530A3">
        <w:rPr>
          <w:rFonts w:asciiTheme="minorHAnsi" w:hAnsiTheme="minorHAnsi" w:cstheme="minorHAnsi"/>
        </w:rPr>
        <w:t xml:space="preserve"> e membro di varie accademie, come quella dei </w:t>
      </w:r>
      <w:proofErr w:type="spellStart"/>
      <w:r w:rsidRPr="003530A3">
        <w:rPr>
          <w:rFonts w:asciiTheme="minorHAnsi" w:hAnsiTheme="minorHAnsi" w:cstheme="minorHAnsi"/>
        </w:rPr>
        <w:t>Filedoni</w:t>
      </w:r>
      <w:proofErr w:type="spellEnd"/>
      <w:r w:rsidRPr="003530A3">
        <w:rPr>
          <w:rFonts w:asciiTheme="minorHAnsi" w:hAnsiTheme="minorHAnsi" w:cstheme="minorHAnsi"/>
        </w:rPr>
        <w:t xml:space="preserve"> a Perugia, di belle arti di Bologna, Tiberina di Roma, Filarmonica di Borgo San Sepolcro. La rivista letteraria da lui creata nel 1833, la </w:t>
      </w:r>
      <w:proofErr w:type="spellStart"/>
      <w:r w:rsidRPr="003530A3">
        <w:rPr>
          <w:rFonts w:asciiTheme="minorHAnsi" w:hAnsiTheme="minorHAnsi" w:cstheme="minorHAnsi"/>
          <w:i/>
          <w:iCs/>
        </w:rPr>
        <w:t>Oniologia</w:t>
      </w:r>
      <w:proofErr w:type="spellEnd"/>
      <w:r w:rsidRPr="003530A3">
        <w:rPr>
          <w:rFonts w:asciiTheme="minorHAnsi" w:hAnsiTheme="minorHAnsi" w:cstheme="minorHAnsi"/>
          <w:i/>
          <w:iCs/>
        </w:rPr>
        <w:t xml:space="preserve"> scientifico letteraria di Perugia</w:t>
      </w:r>
      <w:r w:rsidRPr="003530A3">
        <w:rPr>
          <w:rFonts w:asciiTheme="minorHAnsi" w:hAnsiTheme="minorHAnsi" w:cstheme="minorHAnsi"/>
        </w:rPr>
        <w:t xml:space="preserve">, ebbe vita stentata, e l’anno dopo si trasformò nel </w:t>
      </w:r>
      <w:r w:rsidRPr="003530A3">
        <w:rPr>
          <w:rFonts w:asciiTheme="minorHAnsi" w:hAnsiTheme="minorHAnsi" w:cstheme="minorHAnsi"/>
          <w:i/>
          <w:iCs/>
        </w:rPr>
        <w:t>Giornale scientifico letterario di Perugia</w:t>
      </w:r>
      <w:r w:rsidRPr="003530A3">
        <w:rPr>
          <w:rFonts w:asciiTheme="minorHAnsi" w:hAnsiTheme="minorHAnsi" w:cstheme="minorHAnsi"/>
        </w:rPr>
        <w:t>.</w:t>
      </w:r>
      <w:r w:rsidRPr="003530A3">
        <w:rPr>
          <w:rFonts w:asciiTheme="minorHAnsi" w:hAnsiTheme="minorHAnsi" w:cstheme="minorHAnsi"/>
        </w:rPr>
        <w:t xml:space="preserve"> </w:t>
      </w:r>
      <w:hyperlink r:id="rId20" w:history="1">
        <w:r w:rsidRPr="003530A3">
          <w:rPr>
            <w:rStyle w:val="Collegamentoipertestuale"/>
            <w:rFonts w:asciiTheme="minorHAnsi" w:hAnsiTheme="minorHAnsi" w:cstheme="minorHAnsi"/>
          </w:rPr>
          <w:t>https://www.treccani.it/enciclopedia/antonio-mezzanotte_(Dizionario-Biografico)/</w:t>
        </w:r>
      </w:hyperlink>
      <w:r w:rsidRPr="003530A3">
        <w:rPr>
          <w:rFonts w:asciiTheme="minorHAnsi" w:hAnsiTheme="minorHAnsi" w:cstheme="minorHAnsi"/>
        </w:rPr>
        <w:t xml:space="preserve">. </w:t>
      </w:r>
    </w:p>
    <w:sectPr w:rsidR="0031062F" w:rsidRPr="003530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7A83"/>
    <w:rsid w:val="002B44D9"/>
    <w:rsid w:val="0031062F"/>
    <w:rsid w:val="003530A3"/>
    <w:rsid w:val="006D7A83"/>
    <w:rsid w:val="00766E3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F26C"/>
  <w15:chartTrackingRefBased/>
  <w15:docId w15:val="{65FFF4D5-2643-4F09-89A9-878C0286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6E3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6D7A8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D7A8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D7A8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D7A8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D7A8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D7A8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D7A8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D7A8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D7A8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7A8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D7A8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D7A8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D7A8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D7A8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D7A8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D7A8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D7A8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D7A83"/>
    <w:rPr>
      <w:rFonts w:eastAsiaTheme="majorEastAsia" w:cstheme="majorBidi"/>
      <w:color w:val="272727" w:themeColor="text1" w:themeTint="D8"/>
    </w:rPr>
  </w:style>
  <w:style w:type="paragraph" w:styleId="Titolo">
    <w:name w:val="Title"/>
    <w:basedOn w:val="Normale"/>
    <w:next w:val="Normale"/>
    <w:link w:val="TitoloCarattere"/>
    <w:uiPriority w:val="10"/>
    <w:qFormat/>
    <w:rsid w:val="006D7A8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D7A8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D7A8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D7A8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D7A8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D7A83"/>
    <w:rPr>
      <w:i/>
      <w:iCs/>
      <w:color w:val="404040" w:themeColor="text1" w:themeTint="BF"/>
    </w:rPr>
  </w:style>
  <w:style w:type="paragraph" w:styleId="Paragrafoelenco">
    <w:name w:val="List Paragraph"/>
    <w:basedOn w:val="Normale"/>
    <w:uiPriority w:val="34"/>
    <w:qFormat/>
    <w:rsid w:val="006D7A83"/>
    <w:pPr>
      <w:ind w:left="720"/>
      <w:contextualSpacing/>
    </w:pPr>
  </w:style>
  <w:style w:type="character" w:styleId="Enfasiintensa">
    <w:name w:val="Intense Emphasis"/>
    <w:basedOn w:val="Carpredefinitoparagrafo"/>
    <w:uiPriority w:val="21"/>
    <w:qFormat/>
    <w:rsid w:val="006D7A83"/>
    <w:rPr>
      <w:i/>
      <w:iCs/>
      <w:color w:val="365F91" w:themeColor="accent1" w:themeShade="BF"/>
    </w:rPr>
  </w:style>
  <w:style w:type="paragraph" w:styleId="Citazioneintensa">
    <w:name w:val="Intense Quote"/>
    <w:basedOn w:val="Normale"/>
    <w:next w:val="Normale"/>
    <w:link w:val="CitazioneintensaCarattere"/>
    <w:uiPriority w:val="30"/>
    <w:qFormat/>
    <w:rsid w:val="006D7A8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D7A83"/>
    <w:rPr>
      <w:i/>
      <w:iCs/>
      <w:color w:val="365F91" w:themeColor="accent1" w:themeShade="BF"/>
    </w:rPr>
  </w:style>
  <w:style w:type="character" w:styleId="Riferimentointenso">
    <w:name w:val="Intense Reference"/>
    <w:basedOn w:val="Carpredefinitoparagrafo"/>
    <w:uiPriority w:val="32"/>
    <w:qFormat/>
    <w:rsid w:val="006D7A83"/>
    <w:rPr>
      <w:b/>
      <w:bCs/>
      <w:smallCaps/>
      <w:color w:val="365F91" w:themeColor="accent1" w:themeShade="BF"/>
      <w:spacing w:val="5"/>
    </w:rPr>
  </w:style>
  <w:style w:type="character" w:styleId="Collegamentoipertestuale">
    <w:name w:val="Hyperlink"/>
    <w:uiPriority w:val="99"/>
    <w:rsid w:val="00766E3B"/>
    <w:rPr>
      <w:color w:val="0000FF"/>
      <w:u w:val="single"/>
    </w:rPr>
  </w:style>
  <w:style w:type="character" w:styleId="Menzionenonrisolta">
    <w:name w:val="Unresolved Mention"/>
    <w:basedOn w:val="Carpredefinitoparagrafo"/>
    <w:uiPriority w:val="99"/>
    <w:semiHidden/>
    <w:unhideWhenUsed/>
    <w:rsid w:val="0076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21257">
      <w:bodyDiv w:val="1"/>
      <w:marLeft w:val="0"/>
      <w:marRight w:val="0"/>
      <w:marTop w:val="0"/>
      <w:marBottom w:val="0"/>
      <w:divBdr>
        <w:top w:val="none" w:sz="0" w:space="0" w:color="auto"/>
        <w:left w:val="none" w:sz="0" w:space="0" w:color="auto"/>
        <w:bottom w:val="none" w:sz="0" w:space="0" w:color="auto"/>
        <w:right w:val="none" w:sz="0" w:space="0" w:color="auto"/>
      </w:divBdr>
      <w:divsChild>
        <w:div w:id="724184911">
          <w:marLeft w:val="0"/>
          <w:marRight w:val="0"/>
          <w:marTop w:val="0"/>
          <w:marBottom w:val="0"/>
          <w:divBdr>
            <w:top w:val="none" w:sz="0" w:space="0" w:color="auto"/>
            <w:left w:val="none" w:sz="0" w:space="0" w:color="auto"/>
            <w:bottom w:val="none" w:sz="0" w:space="0" w:color="auto"/>
            <w:right w:val="none" w:sz="0" w:space="0" w:color="auto"/>
          </w:divBdr>
        </w:div>
        <w:div w:id="651101795">
          <w:marLeft w:val="0"/>
          <w:marRight w:val="0"/>
          <w:marTop w:val="0"/>
          <w:marBottom w:val="0"/>
          <w:divBdr>
            <w:top w:val="none" w:sz="0" w:space="0" w:color="auto"/>
            <w:left w:val="none" w:sz="0" w:space="0" w:color="auto"/>
            <w:bottom w:val="none" w:sz="0" w:space="0" w:color="auto"/>
            <w:right w:val="none" w:sz="0" w:space="0" w:color="auto"/>
          </w:divBdr>
          <w:divsChild>
            <w:div w:id="20286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532">
      <w:bodyDiv w:val="1"/>
      <w:marLeft w:val="0"/>
      <w:marRight w:val="0"/>
      <w:marTop w:val="0"/>
      <w:marBottom w:val="0"/>
      <w:divBdr>
        <w:top w:val="none" w:sz="0" w:space="0" w:color="auto"/>
        <w:left w:val="none" w:sz="0" w:space="0" w:color="auto"/>
        <w:bottom w:val="none" w:sz="0" w:space="0" w:color="auto"/>
        <w:right w:val="none" w:sz="0" w:space="0" w:color="auto"/>
      </w:divBdr>
      <w:divsChild>
        <w:div w:id="1294604057">
          <w:marLeft w:val="0"/>
          <w:marRight w:val="0"/>
          <w:marTop w:val="0"/>
          <w:marBottom w:val="0"/>
          <w:divBdr>
            <w:top w:val="none" w:sz="0" w:space="0" w:color="auto"/>
            <w:left w:val="none" w:sz="0" w:space="0" w:color="auto"/>
            <w:bottom w:val="none" w:sz="0" w:space="0" w:color="auto"/>
            <w:right w:val="none" w:sz="0" w:space="0" w:color="auto"/>
          </w:divBdr>
        </w:div>
        <w:div w:id="1770000166">
          <w:marLeft w:val="0"/>
          <w:marRight w:val="0"/>
          <w:marTop w:val="0"/>
          <w:marBottom w:val="0"/>
          <w:divBdr>
            <w:top w:val="none" w:sz="0" w:space="0" w:color="auto"/>
            <w:left w:val="none" w:sz="0" w:space="0" w:color="auto"/>
            <w:bottom w:val="none" w:sz="0" w:space="0" w:color="auto"/>
            <w:right w:val="none" w:sz="0" w:space="0" w:color="auto"/>
          </w:divBdr>
          <w:divsChild>
            <w:div w:id="3919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digitale.bnc.roma.sbn.it/tecadigitale/emeroteca/classic/TO00185272" TargetMode="External"/><Relationship Id="rId18" Type="http://schemas.openxmlformats.org/officeDocument/2006/relationships/hyperlink" Target="http://digitale.bnc.roma.sbn.it/tecadigitale/emeroteca/classic/UM1001165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catalog.hathitrust.org/Record/100386120?filter%5B%5D=language%3AItalian&amp;filter%5B%5D=format%3AJournal&amp;filter%5B%5D=ht_availability_intl%3AFull%20text&amp;sort=title&amp;ft=ft" TargetMode="External"/><Relationship Id="rId17" Type="http://schemas.openxmlformats.org/officeDocument/2006/relationships/hyperlink" Target="https://books.google.it/books/about/Giornale_scientifico_letterario_agrario.html?id=XP4HYyWX6L0C&amp;redir_esc=y" TargetMode="External"/><Relationship Id="rId2" Type="http://schemas.openxmlformats.org/officeDocument/2006/relationships/settings" Target="settings.xml"/><Relationship Id="rId16" Type="http://schemas.openxmlformats.org/officeDocument/2006/relationships/hyperlink" Target="http://digitale.bnc.roma.sbn.it/tecadigitale/emeroteca/classic/UM10011657" TargetMode="External"/><Relationship Id="rId20" Type="http://schemas.openxmlformats.org/officeDocument/2006/relationships/hyperlink" Target="https://www.treccani.it/enciclopedia/antonio-mezzanotte_(Dizionario-Biografico)/"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books.google.it/books/about/Oniologia_scientifico_letteraria_di_Peru.html?id=Ui4QAAAAYAAJ&amp;redir_esc=y" TargetMode="External"/><Relationship Id="rId5" Type="http://schemas.openxmlformats.org/officeDocument/2006/relationships/image" Target="media/image2.png"/><Relationship Id="rId15" Type="http://schemas.openxmlformats.org/officeDocument/2006/relationships/hyperlink" Target="http://digitale.bnc.roma.sbn.it/tecadigitale/emeroteca/classic/UM10011656" TargetMode="External"/><Relationship Id="rId10" Type="http://schemas.openxmlformats.org/officeDocument/2006/relationships/hyperlink" Target="http://digitale.bnc.roma.sbn.it/tecadigitale/emeroteca/classic/TO00190403" TargetMode="External"/><Relationship Id="rId19" Type="http://schemas.openxmlformats.org/officeDocument/2006/relationships/hyperlink" Target="https://books.google.it/books/about/Giornale_scientifico_letterario_agrario.html?id=XP4HYyWX6L0C&amp;redir_esc=y" TargetMode="Externa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hyperlink" Target="http://digitale.bnc.roma.sbn.it/tecadigitale/emeroteca/classic/UM10011658"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2024-09-18T06:21:00Z</dcterms:created>
  <dcterms:modified xsi:type="dcterms:W3CDTF">2024-09-18T06:45:00Z</dcterms:modified>
</cp:coreProperties>
</file>