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E5A5" w14:textId="3AFA2C74" w:rsidR="00301EFB" w:rsidRPr="00301EFB" w:rsidRDefault="00301EFB" w:rsidP="00301EF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01EFB">
        <w:rPr>
          <w:rFonts w:asciiTheme="minorHAnsi" w:hAnsiTheme="minorHAnsi" w:cstheme="minorHAnsi"/>
          <w:b/>
          <w:bCs/>
          <w:color w:val="C00000"/>
          <w:sz w:val="44"/>
          <w:szCs w:val="44"/>
        </w:rPr>
        <w:t>CC426</w:t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</w:rPr>
        <w:tab/>
      </w:r>
      <w:r w:rsidRPr="00301EFB">
        <w:rPr>
          <w:rFonts w:asciiTheme="minorHAnsi" w:hAnsiTheme="minorHAnsi" w:cstheme="minorHAnsi"/>
          <w:i/>
          <w:iCs/>
          <w:sz w:val="16"/>
          <w:szCs w:val="16"/>
        </w:rPr>
        <w:t xml:space="preserve">scheda creata il </w:t>
      </w:r>
      <w:r w:rsidRPr="00301EFB">
        <w:rPr>
          <w:rFonts w:asciiTheme="minorHAnsi" w:hAnsiTheme="minorHAnsi" w:cstheme="minorHAnsi"/>
          <w:i/>
          <w:iCs/>
          <w:sz w:val="16"/>
          <w:szCs w:val="16"/>
        </w:rPr>
        <w:t>7</w:t>
      </w:r>
      <w:r w:rsidRPr="00301EFB">
        <w:rPr>
          <w:rFonts w:asciiTheme="minorHAnsi" w:hAnsiTheme="minorHAnsi" w:cstheme="minorHAnsi"/>
          <w:i/>
          <w:iCs/>
          <w:sz w:val="16"/>
          <w:szCs w:val="16"/>
        </w:rPr>
        <w:t xml:space="preserve"> gennaio 2025</w:t>
      </w:r>
    </w:p>
    <w:p w14:paraId="489EF446" w14:textId="77777777" w:rsidR="00301EFB" w:rsidRPr="00301EFB" w:rsidRDefault="00301EFB" w:rsidP="00301EFB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82CC8C0" w14:textId="698029A5" w:rsidR="00301EFB" w:rsidRPr="00301EFB" w:rsidRDefault="00301EFB" w:rsidP="00301EF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01E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F107AE7" wp14:editId="603F7EE5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2030400" cy="2862000"/>
            <wp:effectExtent l="0" t="0" r="8255" b="0"/>
            <wp:wrapSquare wrapText="bothSides"/>
            <wp:docPr id="558526280" name="Immagine 1" descr="Immagine che contiene testo, libro, bianco e nero, cimit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26280" name="Immagine 1" descr="Immagine che contiene testo, libro, bianco e nero, cimit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F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BFBC525" w14:textId="77777777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81050A">
        <w:rPr>
          <w:rFonts w:asciiTheme="minorHAnsi" w:hAnsiTheme="minorHAnsi" w:cstheme="minorHAnsi"/>
          <w:b/>
          <w:sz w:val="28"/>
          <w:szCs w:val="28"/>
        </w:rPr>
        <w:t>*Guida del commercio e dell'industria di Venezia per l’anno 1886</w:t>
      </w:r>
      <w:r w:rsidRPr="0081050A">
        <w:rPr>
          <w:rFonts w:asciiTheme="minorHAnsi" w:hAnsiTheme="minorHAnsi" w:cstheme="minorHAnsi"/>
          <w:sz w:val="28"/>
          <w:szCs w:val="28"/>
        </w:rPr>
        <w:t>. - Venezia : Tip. Lorenzo Tondelli, 1886. – 1 volume ; 224 p. - PUV0127328</w:t>
      </w:r>
    </w:p>
    <w:p w14:paraId="6FCAFF48" w14:textId="1E99AE07" w:rsidR="00301EFB" w:rsidRPr="0081050A" w:rsidRDefault="00301EFB" w:rsidP="00301EFB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81050A">
        <w:rPr>
          <w:rFonts w:ascii="Calibri" w:hAnsi="Calibri" w:cs="Calibri"/>
          <w:color w:val="000000"/>
          <w:sz w:val="28"/>
          <w:szCs w:val="28"/>
        </w:rPr>
        <w:t>Soggetto: Venezia – Guide commerciali – 18</w:t>
      </w:r>
      <w:r w:rsidRPr="0081050A">
        <w:rPr>
          <w:rFonts w:ascii="Calibri" w:hAnsi="Calibri" w:cs="Calibri"/>
          <w:color w:val="000000"/>
          <w:sz w:val="28"/>
          <w:szCs w:val="28"/>
        </w:rPr>
        <w:t>86</w:t>
      </w:r>
    </w:p>
    <w:p w14:paraId="2BC81E60" w14:textId="77777777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81050A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Pr="0081050A">
          <w:rPr>
            <w:rStyle w:val="Collegamentoipertestuale"/>
            <w:rFonts w:asciiTheme="minorHAnsi" w:hAnsiTheme="minorHAnsi" w:cstheme="minorHAnsi"/>
            <w:sz w:val="28"/>
            <w:szCs w:val="28"/>
          </w:rPr>
          <w:t>1886</w:t>
        </w:r>
      </w:hyperlink>
    </w:p>
    <w:p w14:paraId="10F967C9" w14:textId="77777777" w:rsidR="0031062F" w:rsidRPr="00301EFB" w:rsidRDefault="0031062F" w:rsidP="00301EFB">
      <w:pPr>
        <w:jc w:val="both"/>
        <w:rPr>
          <w:rFonts w:asciiTheme="minorHAnsi" w:hAnsiTheme="minorHAnsi" w:cstheme="minorHAnsi"/>
        </w:rPr>
      </w:pPr>
    </w:p>
    <w:p w14:paraId="11D1B65F" w14:textId="579F67B0" w:rsidR="00301EFB" w:rsidRPr="00301EFB" w:rsidRDefault="00301EFB" w:rsidP="00301EFB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301EFB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6570D8D7" w14:textId="77777777" w:rsid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“Fu scopo precipuo del compilatore della presente Guida del commercio e dell’industria di Venezia quello di dare al pubblico una esatta GUIDA a prezzo mite e alla portata del più modesto commerciante.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La mia Guida, redatta con la più scrupolosa esattezza viene divisa in quattro parti:</w:t>
      </w:r>
    </w:p>
    <w:p w14:paraId="019AF08B" w14:textId="353B8AD8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Parte I Fabbricatori e commercianti</w:t>
      </w:r>
    </w:p>
    <w:p w14:paraId="2BD6B160" w14:textId="77777777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”       II Professionisti</w:t>
      </w:r>
    </w:p>
    <w:p w14:paraId="74F968A7" w14:textId="77777777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”      III Uffici ed Amministrazioni pubbliche</w:t>
      </w:r>
    </w:p>
    <w:p w14:paraId="7DAB03D4" w14:textId="77777777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”      IV Istituti e scuole pubbliche e private.</w:t>
      </w:r>
    </w:p>
    <w:p w14:paraId="266E85C9" w14:textId="3A44A108" w:rsidR="00301EFB" w:rsidRPr="00301EFB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Nel compilare questo lavoro ho creduto di rispondere ad un bisogno generalmente sentito, quello cioè di poter dare una Guida Commerciale ben compilata e ad un prezzo mite.</w:t>
      </w:r>
      <w:r w:rsid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 xml:space="preserve">Sono sicuro di aver l’appoggio dell’intelligente ceto commerciale ed industriale, promettendo per l’anno venturo maggiori miglioramenti”, </w:t>
      </w:r>
      <w:r w:rsidRPr="00301EFB">
        <w:rPr>
          <w:rFonts w:asciiTheme="minorHAnsi" w:hAnsiTheme="minorHAnsi" w:cstheme="minorHAnsi"/>
          <w:i/>
          <w:iCs/>
          <w:sz w:val="28"/>
          <w:szCs w:val="28"/>
        </w:rPr>
        <w:t>Presentazione</w:t>
      </w:r>
      <w:r w:rsidRPr="00301EFB">
        <w:rPr>
          <w:rFonts w:asciiTheme="minorHAnsi" w:hAnsiTheme="minorHAnsi" w:cstheme="minorHAnsi"/>
          <w:sz w:val="28"/>
          <w:szCs w:val="28"/>
        </w:rPr>
        <w:t>.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La guida è un elenco delle attività commerciali e industriali cittadine, con l’indicazione del nome e cognome del titolare (in alcuni casi preceduti dal nome dell’attività) e relativo indirizzo; raramente sono presenti altre note. La prima parte è quella largamente preponderante, occupando ben 130 pagine su 167.</w:t>
      </w:r>
    </w:p>
    <w:p w14:paraId="553ECBE5" w14:textId="6147180D" w:rsidR="00301EFB" w:rsidRPr="00301EFB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b/>
          <w:bCs/>
          <w:sz w:val="28"/>
          <w:szCs w:val="28"/>
        </w:rPr>
        <w:t>Annotazioni</w:t>
      </w:r>
      <w:r w:rsidRPr="0081050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01EFB">
        <w:rPr>
          <w:rFonts w:asciiTheme="minorHAnsi" w:hAnsiTheme="minorHAnsi" w:cstheme="minorHAnsi"/>
          <w:sz w:val="28"/>
          <w:szCs w:val="28"/>
        </w:rPr>
        <w:t>La guida è stata rilegata con cartoncino rigido che però ha comportato l’asporto della copertina originale dove, probabilmente, era indicato il prezzo. L’indice è alfabetico, come pure la disposizione delle indicazioni all’interno delle varie categorie.</w:t>
      </w:r>
    </w:p>
    <w:p w14:paraId="2CF10406" w14:textId="037B9BA2" w:rsidR="00301EFB" w:rsidRPr="00301EFB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b/>
          <w:bCs/>
          <w:sz w:val="28"/>
          <w:szCs w:val="28"/>
        </w:rPr>
        <w:t>Reperibilità</w:t>
      </w:r>
      <w:r w:rsidRPr="008105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 xml:space="preserve">Biblioteca Universitaria </w:t>
      </w:r>
      <w:r w:rsidR="0081050A">
        <w:rPr>
          <w:rFonts w:asciiTheme="minorHAnsi" w:hAnsiTheme="minorHAnsi" w:cstheme="minorHAnsi"/>
          <w:sz w:val="28"/>
          <w:szCs w:val="28"/>
        </w:rPr>
        <w:t>–</w:t>
      </w:r>
      <w:r w:rsidRPr="00301EFB">
        <w:rPr>
          <w:rFonts w:asciiTheme="minorHAnsi" w:hAnsiTheme="minorHAnsi" w:cstheme="minorHAnsi"/>
          <w:sz w:val="28"/>
          <w:szCs w:val="28"/>
        </w:rPr>
        <w:t xml:space="preserve"> Padova</w:t>
      </w:r>
      <w:r w:rsid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Collocazione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Coll. Riv. 598 A</w:t>
      </w:r>
    </w:p>
    <w:p w14:paraId="06EB6BC2" w14:textId="17EEE3E1" w:rsidR="00301EFB" w:rsidRPr="00301EFB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Consistenza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1886</w:t>
      </w:r>
      <w:r w:rsid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Conservazione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r w:rsidRPr="00301EFB">
        <w:rPr>
          <w:rFonts w:asciiTheme="minorHAnsi" w:hAnsiTheme="minorHAnsi" w:cstheme="minorHAnsi"/>
          <w:sz w:val="28"/>
          <w:szCs w:val="28"/>
        </w:rPr>
        <w:t>Buona</w:t>
      </w:r>
    </w:p>
    <w:p w14:paraId="3D4703C3" w14:textId="4384BFC4" w:rsidR="00301EFB" w:rsidRPr="00301EFB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r w:rsidRPr="00301EFB">
        <w:rPr>
          <w:rFonts w:asciiTheme="minorHAnsi" w:hAnsiTheme="minorHAnsi" w:cstheme="minorHAnsi"/>
          <w:sz w:val="28"/>
          <w:szCs w:val="28"/>
        </w:rPr>
        <w:t>Compilatore</w:t>
      </w:r>
      <w:r w:rsidRPr="0081050A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history="1">
        <w:r w:rsidRPr="00301EFB">
          <w:rPr>
            <w:rStyle w:val="Collegamentoipertestuale"/>
            <w:rFonts w:asciiTheme="minorHAnsi" w:hAnsiTheme="minorHAnsi" w:cstheme="minorHAnsi"/>
            <w:sz w:val="28"/>
            <w:szCs w:val="28"/>
          </w:rPr>
          <w:t>Luca Pirazzo</w:t>
        </w:r>
      </w:hyperlink>
      <w:r w:rsidRPr="00301EF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5FA172" w14:textId="7E77D21C" w:rsidR="00301EFB" w:rsidRPr="0081050A" w:rsidRDefault="00301EFB" w:rsidP="00301EFB">
      <w:pPr>
        <w:jc w:val="both"/>
        <w:rPr>
          <w:rFonts w:asciiTheme="minorHAnsi" w:hAnsiTheme="minorHAnsi" w:cstheme="minorHAnsi"/>
          <w:sz w:val="28"/>
          <w:szCs w:val="28"/>
        </w:rPr>
      </w:pPr>
      <w:hyperlink r:id="rId7" w:history="1">
        <w:r w:rsidRPr="0081050A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https://www.unsecolodicartavenezia.it/scheda/guida-del-commercio-e-dellindustria-di-venezia/https://www.unsecolodicartavenezia.it/scheda/guida-del-commercio-e-dellindustria-di-venezia/</w:t>
        </w:r>
      </w:hyperlink>
    </w:p>
    <w:sectPr w:rsidR="00301EFB" w:rsidRPr="0081050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20A"/>
    <w:rsid w:val="000E220A"/>
    <w:rsid w:val="00301EFB"/>
    <w:rsid w:val="0031062F"/>
    <w:rsid w:val="003605E3"/>
    <w:rsid w:val="00375F4B"/>
    <w:rsid w:val="003811E4"/>
    <w:rsid w:val="00405F11"/>
    <w:rsid w:val="00653982"/>
    <w:rsid w:val="0081050A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779"/>
  <w15:chartTrackingRefBased/>
  <w15:docId w15:val="{BB55C61A-B9F8-45DE-A0C4-34CB3D2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E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22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22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22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22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22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22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2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22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22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20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220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22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22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22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22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22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22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2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22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22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220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22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220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220A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301EFB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301EFB"/>
    <w:rPr>
      <w:color w:val="0000FF"/>
      <w:u w:val="single"/>
    </w:rPr>
  </w:style>
  <w:style w:type="character" w:customStyle="1" w:styleId="font-2">
    <w:name w:val="font-2"/>
    <w:basedOn w:val="Carpredefinitoparagrafo"/>
    <w:rsid w:val="00301EFB"/>
  </w:style>
  <w:style w:type="character" w:styleId="Menzionenonrisolta">
    <w:name w:val="Unresolved Mention"/>
    <w:basedOn w:val="Carpredefinitoparagrafo"/>
    <w:uiPriority w:val="99"/>
    <w:semiHidden/>
    <w:unhideWhenUsed/>
    <w:rsid w:val="0030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secolodicartavenezia.it/scheda/guida-del-commercio-e-dellindustria-di-venezia/https://www.unsecolodicartavenezia.it/scheda/guida-del-commercio-e-dellindustria-di-venez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secolodicartavenezia.it/compilatori/luca-pirazzo/" TargetMode="External"/><Relationship Id="rId5" Type="http://schemas.openxmlformats.org/officeDocument/2006/relationships/hyperlink" Target="http://digitale.bnc.roma.sbn.it/tecadigitale/emeroteca/classic/PUV012732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2025-01-07T07:18:00Z</dcterms:created>
  <dcterms:modified xsi:type="dcterms:W3CDTF">2025-01-07T08:21:00Z</dcterms:modified>
</cp:coreProperties>
</file>