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4BCEFA" w14:textId="3DBBDA3D" w:rsidR="00870415" w:rsidRDefault="00870415" w:rsidP="004839F7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D5016</w:t>
      </w:r>
      <w:r w:rsidRPr="00602F70">
        <w:rPr>
          <w:rFonts w:cstheme="minorHAnsi"/>
          <w:b/>
          <w:color w:val="C00000"/>
          <w:sz w:val="44"/>
          <w:szCs w:val="44"/>
        </w:rPr>
        <w:tab/>
      </w:r>
      <w:r w:rsidRPr="00602F70">
        <w:rPr>
          <w:rFonts w:cstheme="minorHAnsi"/>
          <w:b/>
          <w:color w:val="C00000"/>
          <w:sz w:val="16"/>
          <w:szCs w:val="16"/>
        </w:rPr>
        <w:tab/>
      </w:r>
      <w:r w:rsidRPr="00602F70">
        <w:rPr>
          <w:rFonts w:cstheme="minorHAnsi"/>
          <w:b/>
          <w:color w:val="C00000"/>
          <w:sz w:val="16"/>
          <w:szCs w:val="16"/>
        </w:rPr>
        <w:tab/>
      </w:r>
      <w:r w:rsidRPr="00602F70">
        <w:rPr>
          <w:rFonts w:cstheme="minorHAnsi"/>
          <w:b/>
          <w:color w:val="C00000"/>
          <w:sz w:val="16"/>
          <w:szCs w:val="16"/>
        </w:rPr>
        <w:tab/>
      </w:r>
      <w:r w:rsidRPr="00602F70">
        <w:rPr>
          <w:rFonts w:cstheme="minorHAnsi"/>
          <w:b/>
          <w:color w:val="C00000"/>
          <w:sz w:val="16"/>
          <w:szCs w:val="16"/>
        </w:rPr>
        <w:tab/>
      </w:r>
      <w:r w:rsidRPr="00602F70">
        <w:rPr>
          <w:rFonts w:cstheme="minorHAnsi"/>
          <w:b/>
          <w:color w:val="C00000"/>
          <w:sz w:val="16"/>
          <w:szCs w:val="16"/>
        </w:rPr>
        <w:tab/>
      </w:r>
      <w:r w:rsidRPr="00602F70">
        <w:rPr>
          <w:rFonts w:cstheme="minorHAnsi"/>
          <w:b/>
          <w:color w:val="C00000"/>
          <w:sz w:val="16"/>
          <w:szCs w:val="16"/>
        </w:rPr>
        <w:tab/>
      </w:r>
      <w:r w:rsidRPr="00602F70">
        <w:rPr>
          <w:rFonts w:cstheme="minorHAnsi"/>
          <w:b/>
          <w:color w:val="C00000"/>
          <w:sz w:val="16"/>
          <w:szCs w:val="16"/>
        </w:rPr>
        <w:tab/>
      </w:r>
      <w:r w:rsidRPr="00602F70">
        <w:rPr>
          <w:rFonts w:cstheme="minorHAnsi"/>
          <w:b/>
          <w:color w:val="C00000"/>
          <w:sz w:val="16"/>
          <w:szCs w:val="16"/>
        </w:rPr>
        <w:tab/>
      </w:r>
      <w:r w:rsidRPr="00602F7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25 agosto 2024</w:t>
      </w:r>
    </w:p>
    <w:p w14:paraId="102FCCEE" w14:textId="7F89D2F3" w:rsidR="00FC10AC" w:rsidRDefault="00FC10AC" w:rsidP="004839F7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FC10AC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43773154" wp14:editId="3063451B">
            <wp:extent cx="2912400" cy="3960000"/>
            <wp:effectExtent l="0" t="0" r="2540" b="2540"/>
            <wp:docPr id="1124227575" name="Immagine 1" descr="Immagine che contiene testo, schermata, menu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27575" name="Immagine 1" descr="Immagine che contiene testo, schermata, menu, Caratter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10AC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2AF43CB4" wp14:editId="6B5EE437">
            <wp:extent cx="2682000" cy="3960000"/>
            <wp:effectExtent l="0" t="0" r="4445" b="2540"/>
            <wp:docPr id="1160167525" name="Immagine 2" descr="Immagine che contiene testo, schermata, letter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67525" name="Immagine 2" descr="Immagine che contiene testo, schermata, lettera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20DF8" w14:textId="5EB99256" w:rsidR="00870415" w:rsidRPr="00602F70" w:rsidRDefault="00870415" w:rsidP="004839F7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602F70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4CDA612E" w14:textId="73BFFD06" w:rsidR="00870415" w:rsidRPr="00870415" w:rsidRDefault="00870415" w:rsidP="004839F7">
      <w:pPr>
        <w:spacing w:after="0" w:line="240" w:lineRule="auto"/>
        <w:jc w:val="both"/>
        <w:rPr>
          <w:sz w:val="24"/>
          <w:szCs w:val="24"/>
        </w:rPr>
      </w:pPr>
      <w:r w:rsidRPr="00870415">
        <w:rPr>
          <w:sz w:val="24"/>
          <w:szCs w:val="24"/>
        </w:rPr>
        <w:t>La *</w:t>
      </w:r>
      <w:r w:rsidRPr="00870415">
        <w:rPr>
          <w:b/>
          <w:sz w:val="24"/>
          <w:szCs w:val="24"/>
        </w:rPr>
        <w:t xml:space="preserve">fabbrica del </w:t>
      </w:r>
      <w:proofErr w:type="gramStart"/>
      <w:r w:rsidRPr="00870415">
        <w:rPr>
          <w:b/>
          <w:sz w:val="24"/>
          <w:szCs w:val="24"/>
        </w:rPr>
        <w:t>libro :</w:t>
      </w:r>
      <w:proofErr w:type="gramEnd"/>
      <w:r w:rsidRPr="00870415">
        <w:rPr>
          <w:b/>
          <w:sz w:val="24"/>
          <w:szCs w:val="24"/>
        </w:rPr>
        <w:t xml:space="preserve"> *bollettino di storia dell'editoria in Italia</w:t>
      </w:r>
      <w:r w:rsidRPr="00870415">
        <w:rPr>
          <w:sz w:val="24"/>
          <w:szCs w:val="24"/>
        </w:rPr>
        <w:t>. - Anno 1, n. 1 (</w:t>
      </w:r>
      <w:proofErr w:type="gramStart"/>
      <w:r w:rsidRPr="00870415">
        <w:rPr>
          <w:sz w:val="24"/>
          <w:szCs w:val="24"/>
        </w:rPr>
        <w:t>1995)-</w:t>
      </w:r>
      <w:proofErr w:type="gramEnd"/>
      <w:r w:rsidRPr="00870415">
        <w:rPr>
          <w:sz w:val="24"/>
          <w:szCs w:val="24"/>
        </w:rPr>
        <w:t xml:space="preserve">anno 19, n. 2 (2013). - </w:t>
      </w:r>
      <w:proofErr w:type="gramStart"/>
      <w:r w:rsidRPr="00870415">
        <w:rPr>
          <w:sz w:val="24"/>
          <w:szCs w:val="24"/>
        </w:rPr>
        <w:t>Firenze :</w:t>
      </w:r>
      <w:proofErr w:type="gramEnd"/>
      <w:r w:rsidRPr="00870415">
        <w:rPr>
          <w:sz w:val="24"/>
          <w:szCs w:val="24"/>
        </w:rPr>
        <w:t xml:space="preserve"> [s. n.], 1995-2013. - 19 </w:t>
      </w:r>
      <w:proofErr w:type="gramStart"/>
      <w:r w:rsidRPr="00870415">
        <w:rPr>
          <w:sz w:val="24"/>
          <w:szCs w:val="24"/>
        </w:rPr>
        <w:t>volumi ;</w:t>
      </w:r>
      <w:proofErr w:type="gramEnd"/>
      <w:r w:rsidRPr="00870415">
        <w:rPr>
          <w:sz w:val="24"/>
          <w:szCs w:val="24"/>
        </w:rPr>
        <w:t xml:space="preserve"> 24 cm. ((Semestrale. - L'editore varia</w:t>
      </w:r>
      <w:r w:rsidRPr="004839F7">
        <w:rPr>
          <w:sz w:val="24"/>
          <w:szCs w:val="24"/>
        </w:rPr>
        <w:t>: d</w:t>
      </w:r>
      <w:r w:rsidRPr="004839F7">
        <w:rPr>
          <w:sz w:val="24"/>
          <w:szCs w:val="24"/>
        </w:rPr>
        <w:t xml:space="preserve">al 2003: </w:t>
      </w:r>
      <w:proofErr w:type="gramStart"/>
      <w:r w:rsidRPr="004839F7">
        <w:rPr>
          <w:sz w:val="24"/>
          <w:szCs w:val="24"/>
        </w:rPr>
        <w:t>Milano :</w:t>
      </w:r>
      <w:proofErr w:type="gramEnd"/>
      <w:r w:rsidRPr="004839F7">
        <w:rPr>
          <w:sz w:val="24"/>
          <w:szCs w:val="24"/>
        </w:rPr>
        <w:t xml:space="preserve"> Franco Angeli</w:t>
      </w:r>
      <w:r w:rsidRPr="00870415">
        <w:rPr>
          <w:sz w:val="24"/>
          <w:szCs w:val="24"/>
        </w:rPr>
        <w:t xml:space="preserve">. - </w:t>
      </w:r>
      <w:r w:rsidR="00FC10AC" w:rsidRPr="004839F7">
        <w:rPr>
          <w:sz w:val="24"/>
          <w:szCs w:val="24"/>
        </w:rPr>
        <w:t>Disponibile anche in Internet</w:t>
      </w:r>
      <w:r w:rsidR="00FC10AC" w:rsidRPr="004839F7">
        <w:rPr>
          <w:sz w:val="24"/>
          <w:szCs w:val="24"/>
        </w:rPr>
        <w:t xml:space="preserve">. - </w:t>
      </w:r>
      <w:r w:rsidRPr="00870415">
        <w:rPr>
          <w:sz w:val="24"/>
          <w:szCs w:val="24"/>
        </w:rPr>
        <w:t>ISSN 1824-257X. - CFI0299304</w:t>
      </w:r>
    </w:p>
    <w:p w14:paraId="70CEF2DB" w14:textId="77777777" w:rsidR="00870415" w:rsidRPr="00870415" w:rsidRDefault="00870415" w:rsidP="004839F7">
      <w:pPr>
        <w:spacing w:after="0" w:line="240" w:lineRule="auto"/>
        <w:jc w:val="both"/>
        <w:rPr>
          <w:sz w:val="24"/>
          <w:szCs w:val="24"/>
        </w:rPr>
      </w:pPr>
      <w:r w:rsidRPr="00870415">
        <w:rPr>
          <w:sz w:val="24"/>
          <w:szCs w:val="24"/>
        </w:rPr>
        <w:t>Titolo acronimo: *</w:t>
      </w:r>
      <w:proofErr w:type="spellStart"/>
      <w:r w:rsidRPr="00870415">
        <w:rPr>
          <w:sz w:val="24"/>
          <w:szCs w:val="24"/>
        </w:rPr>
        <w:t>FdL</w:t>
      </w:r>
      <w:proofErr w:type="spellEnd"/>
    </w:p>
    <w:p w14:paraId="4E47B0E5" w14:textId="77777777" w:rsidR="00870415" w:rsidRPr="00870415" w:rsidRDefault="00870415" w:rsidP="004839F7">
      <w:pPr>
        <w:spacing w:after="0" w:line="240" w:lineRule="auto"/>
        <w:jc w:val="both"/>
        <w:rPr>
          <w:sz w:val="24"/>
          <w:szCs w:val="24"/>
        </w:rPr>
      </w:pPr>
      <w:r w:rsidRPr="00870415">
        <w:rPr>
          <w:sz w:val="24"/>
          <w:szCs w:val="24"/>
        </w:rPr>
        <w:t>Soggetto: Editoria – Italia – Storia - Periodici</w:t>
      </w:r>
    </w:p>
    <w:p w14:paraId="2F5A2C6A" w14:textId="77777777" w:rsidR="00870415" w:rsidRPr="004839F7" w:rsidRDefault="00870415" w:rsidP="004839F7">
      <w:pPr>
        <w:spacing w:after="0" w:line="240" w:lineRule="auto"/>
        <w:jc w:val="both"/>
        <w:rPr>
          <w:sz w:val="24"/>
          <w:szCs w:val="24"/>
        </w:rPr>
      </w:pPr>
      <w:r w:rsidRPr="00870415">
        <w:rPr>
          <w:sz w:val="24"/>
          <w:szCs w:val="24"/>
        </w:rPr>
        <w:t>Classe: D070.50945</w:t>
      </w:r>
    </w:p>
    <w:p w14:paraId="1538ED5A" w14:textId="77777777" w:rsidR="004839F7" w:rsidRPr="00870415" w:rsidRDefault="004839F7" w:rsidP="004839F7">
      <w:pPr>
        <w:spacing w:after="0" w:line="240" w:lineRule="auto"/>
        <w:jc w:val="both"/>
      </w:pPr>
    </w:p>
    <w:p w14:paraId="4C50A4CA" w14:textId="0FC21D3C" w:rsidR="00870415" w:rsidRPr="00FC10AC" w:rsidRDefault="00FC10AC" w:rsidP="004839F7">
      <w:pPr>
        <w:spacing w:after="0" w:line="240" w:lineRule="auto"/>
        <w:jc w:val="both"/>
        <w:rPr>
          <w:sz w:val="44"/>
          <w:szCs w:val="44"/>
        </w:rPr>
      </w:pPr>
      <w:r w:rsidRPr="00FC10AC">
        <w:rPr>
          <w:b/>
          <w:bCs/>
          <w:color w:val="C00000"/>
          <w:sz w:val="44"/>
          <w:szCs w:val="44"/>
        </w:rPr>
        <w:t>Volumi disponibili in rete</w:t>
      </w:r>
      <w:r w:rsidRPr="00FC10AC">
        <w:rPr>
          <w:color w:val="C00000"/>
          <w:sz w:val="44"/>
          <w:szCs w:val="44"/>
        </w:rPr>
        <w:t xml:space="preserve"> </w:t>
      </w:r>
      <w:hyperlink r:id="rId6" w:history="1">
        <w:r w:rsidRPr="00FC10AC">
          <w:rPr>
            <w:rStyle w:val="Collegamentoipertestuale"/>
            <w:sz w:val="44"/>
            <w:szCs w:val="44"/>
          </w:rPr>
          <w:t>2001-2013</w:t>
        </w:r>
      </w:hyperlink>
      <w:r w:rsidR="004839F7">
        <w:rPr>
          <w:sz w:val="44"/>
          <w:szCs w:val="44"/>
        </w:rPr>
        <w:t xml:space="preserve">; </w:t>
      </w:r>
      <w:hyperlink r:id="rId7" w:history="1">
        <w:r w:rsidR="004839F7" w:rsidRPr="004839F7">
          <w:rPr>
            <w:rStyle w:val="Collegamentoipertestuale"/>
            <w:sz w:val="44"/>
            <w:szCs w:val="44"/>
          </w:rPr>
          <w:t>1995</w:t>
        </w:r>
        <w:r w:rsidR="004839F7" w:rsidRPr="004839F7">
          <w:rPr>
            <w:rStyle w:val="Collegamentoipertestuale"/>
            <w:sz w:val="44"/>
            <w:szCs w:val="44"/>
          </w:rPr>
          <w:t>-2013</w:t>
        </w:r>
      </w:hyperlink>
    </w:p>
    <w:p w14:paraId="5D1C6F3B" w14:textId="77777777" w:rsidR="004839F7" w:rsidRPr="004839F7" w:rsidRDefault="004839F7" w:rsidP="004839F7">
      <w:pPr>
        <w:spacing w:after="0" w:line="240" w:lineRule="auto"/>
        <w:jc w:val="both"/>
        <w:rPr>
          <w:rFonts w:cstheme="minorHAnsi"/>
          <w:b/>
          <w:bCs/>
          <w:color w:val="C00000"/>
        </w:rPr>
      </w:pPr>
    </w:p>
    <w:p w14:paraId="7EBB2DA2" w14:textId="43F65B61" w:rsidR="00870415" w:rsidRPr="00602F70" w:rsidRDefault="00870415" w:rsidP="004839F7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602F70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25EBC3F1" w14:textId="77777777" w:rsidR="00FC10AC" w:rsidRPr="00FC10AC" w:rsidRDefault="00FC10AC" w:rsidP="004839F7">
      <w:pPr>
        <w:spacing w:after="0" w:line="240" w:lineRule="auto"/>
        <w:jc w:val="both"/>
      </w:pPr>
      <w:r w:rsidRPr="00FC10AC">
        <w:t>“</w:t>
      </w:r>
      <w:r w:rsidRPr="00FC10AC">
        <w:rPr>
          <w:b/>
          <w:bCs/>
        </w:rPr>
        <w:t>La Fabbrica del Libro</w:t>
      </w:r>
      <w:r w:rsidRPr="00FC10AC">
        <w:t>” è un bollettino semestrale di storia dell’editoria in Italia, pubblicato tra il 1995 e il 2013 dall’Istituto Lombardo di Storia Contemporanea (La Fabbrica del Libro. Bollettino semestrale – Registrazione Tribunale di Firenze n. 4439 del 5.1.1995).</w:t>
      </w:r>
    </w:p>
    <w:p w14:paraId="60C8BC7B" w14:textId="77777777" w:rsidR="00FC10AC" w:rsidRPr="00FC10AC" w:rsidRDefault="00FC10AC" w:rsidP="004839F7">
      <w:pPr>
        <w:spacing w:after="0" w:line="240" w:lineRule="auto"/>
        <w:jc w:val="both"/>
      </w:pPr>
      <w:r w:rsidRPr="00FC10AC">
        <w:t xml:space="preserve">Nei suoi 38 fascicoli, “La Fabbrica del Libro” ha seguito da vicino l’evolversi degli interessi e degli studi inerenti alla </w:t>
      </w:r>
      <w:r w:rsidRPr="00FC10AC">
        <w:rPr>
          <w:b/>
          <w:bCs/>
        </w:rPr>
        <w:t>storia dell’editoria e del libro</w:t>
      </w:r>
      <w:r w:rsidRPr="00FC10AC">
        <w:t xml:space="preserve"> negli ultimi tre secoli. Le interviste ai protagonisti della storia dell’editoria contenute nella rivista sono un contributo fondamentale a rendere l’immagine viva del mondo editoriale contemporaneo.</w:t>
      </w:r>
    </w:p>
    <w:p w14:paraId="0FF3A2E9" w14:textId="77777777" w:rsidR="00FC10AC" w:rsidRPr="00FC10AC" w:rsidRDefault="00FC10AC" w:rsidP="004839F7">
      <w:pPr>
        <w:spacing w:after="0" w:line="240" w:lineRule="auto"/>
        <w:jc w:val="both"/>
      </w:pPr>
      <w:r w:rsidRPr="00FC10AC">
        <w:rPr>
          <w:b/>
          <w:bCs/>
        </w:rPr>
        <w:t>Comitato di redazione</w:t>
      </w:r>
      <w:r w:rsidRPr="00FC10AC">
        <w:t xml:space="preserve">: Gabriele Turi (direttore), Lodovica Braida, Ada Gigli Marchetti, Mario </w:t>
      </w:r>
      <w:proofErr w:type="spellStart"/>
      <w:r w:rsidRPr="00FC10AC">
        <w:t>Infelise</w:t>
      </w:r>
      <w:proofErr w:type="spellEnd"/>
      <w:r w:rsidRPr="00FC10AC">
        <w:t>, Luigi Mascilli Migliorini, Maria Iolanda Palazzolo, Renato Pasta, Gianfranco Pedullà.</w:t>
      </w:r>
    </w:p>
    <w:p w14:paraId="10BD9186" w14:textId="77777777" w:rsidR="00FC10AC" w:rsidRPr="00FC10AC" w:rsidRDefault="00FC10AC" w:rsidP="004839F7">
      <w:pPr>
        <w:spacing w:after="0" w:line="240" w:lineRule="auto"/>
        <w:jc w:val="both"/>
      </w:pPr>
      <w:r w:rsidRPr="00FC10AC">
        <w:pict w14:anchorId="2AFC2387">
          <v:rect id="_x0000_i1038" style="width:0;height:1.5pt" o:hralign="center" o:hrstd="t" o:hr="t" fillcolor="#a0a0a0" stroked="f"/>
        </w:pict>
      </w:r>
    </w:p>
    <w:p w14:paraId="58C7A96A" w14:textId="6943A63F" w:rsidR="00870415" w:rsidRPr="00870415" w:rsidRDefault="00FC10AC" w:rsidP="004839F7">
      <w:pPr>
        <w:spacing w:after="0" w:line="240" w:lineRule="auto"/>
        <w:jc w:val="both"/>
      </w:pPr>
      <w:r w:rsidRPr="00FC10AC">
        <w:t>Seleziona un numero dalla tendina per visualizzare l’indice e leggere gli articoli in formato PDF.</w:t>
      </w:r>
      <w:r w:rsidRPr="00FC10AC">
        <w:t xml:space="preserve"> </w:t>
      </w:r>
      <w:hyperlink r:id="rId8" w:history="1">
        <w:r w:rsidRPr="008B5CDF">
          <w:rPr>
            <w:rStyle w:val="Collegamentoipertestuale"/>
          </w:rPr>
          <w:t>http://www.ilscmilano.it/riviste/la-fabbrica-del-libro/</w:t>
        </w:r>
      </w:hyperlink>
      <w:r>
        <w:t xml:space="preserve">. </w:t>
      </w:r>
    </w:p>
    <w:p w14:paraId="18FFAE01" w14:textId="77777777" w:rsidR="0031062F" w:rsidRDefault="0031062F" w:rsidP="004839F7">
      <w:pPr>
        <w:spacing w:after="0" w:line="240" w:lineRule="auto"/>
        <w:jc w:val="both"/>
      </w:pPr>
    </w:p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210B5"/>
    <w:rsid w:val="0014397B"/>
    <w:rsid w:val="0031062F"/>
    <w:rsid w:val="004839F7"/>
    <w:rsid w:val="00870415"/>
    <w:rsid w:val="00C210B5"/>
    <w:rsid w:val="00E84EF4"/>
    <w:rsid w:val="00FC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223E"/>
  <w15:chartTrackingRefBased/>
  <w15:docId w15:val="{3C4E5755-3FFB-4F8F-97BE-11400BB56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210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210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210B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210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210B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210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210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210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210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210B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210B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210B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210B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210B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210B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210B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210B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210B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210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210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210B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210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210B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210B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210B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210B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210B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210B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210B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87041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7041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839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2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scmilano.it/riviste/la-fabbrica-del-libro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ilscmilano.it/riviste/la-fabbrica-del-libr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ondazionemondadori.it/archivio/la-fabbrica-del-libro/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2024-08-25T15:36:00Z</dcterms:created>
  <dcterms:modified xsi:type="dcterms:W3CDTF">2024-08-25T16:07:00Z</dcterms:modified>
</cp:coreProperties>
</file>