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4263A" w14:textId="5D44879A" w:rsidR="00BF188C" w:rsidRDefault="00BF188C" w:rsidP="00BF188C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75212535"/>
      <w:r w:rsidRPr="005C5616">
        <w:rPr>
          <w:rFonts w:cstheme="minorHAnsi"/>
          <w:b/>
          <w:bCs/>
          <w:color w:val="C00000"/>
          <w:sz w:val="44"/>
          <w:szCs w:val="44"/>
        </w:rPr>
        <w:t>E</w:t>
      </w:r>
      <w:r>
        <w:rPr>
          <w:rFonts w:cstheme="minorHAnsi"/>
          <w:b/>
          <w:bCs/>
          <w:color w:val="C00000"/>
          <w:sz w:val="44"/>
          <w:szCs w:val="44"/>
        </w:rPr>
        <w:t>5181</w:t>
      </w:r>
      <w:r w:rsidRPr="005C5616">
        <w:rPr>
          <w:rFonts w:cstheme="minorHAnsi"/>
          <w:b/>
          <w:bCs/>
          <w:color w:val="C00000"/>
          <w:sz w:val="44"/>
          <w:szCs w:val="44"/>
        </w:rPr>
        <w:t xml:space="preserve"> </w:t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Cs/>
          <w:i/>
          <w:sz w:val="16"/>
          <w:szCs w:val="16"/>
        </w:rPr>
        <w:t>Scheda creata il</w:t>
      </w:r>
      <w:r>
        <w:rPr>
          <w:rFonts w:cstheme="minorHAnsi"/>
          <w:bCs/>
          <w:i/>
          <w:sz w:val="16"/>
          <w:szCs w:val="16"/>
        </w:rPr>
        <w:t xml:space="preserve"> 2</w:t>
      </w:r>
      <w:r>
        <w:rPr>
          <w:rFonts w:cstheme="minorHAnsi"/>
          <w:bCs/>
          <w:i/>
          <w:sz w:val="16"/>
          <w:szCs w:val="16"/>
        </w:rPr>
        <w:t>3</w:t>
      </w:r>
      <w:r>
        <w:rPr>
          <w:rFonts w:cstheme="minorHAnsi"/>
          <w:bCs/>
          <w:i/>
          <w:sz w:val="16"/>
          <w:szCs w:val="16"/>
        </w:rPr>
        <w:t xml:space="preserve"> agosto 2024</w:t>
      </w:r>
    </w:p>
    <w:bookmarkEnd w:id="0"/>
    <w:p w14:paraId="1E0A8A21" w14:textId="56481896" w:rsidR="00DF1D53" w:rsidRDefault="00DF1D53" w:rsidP="00BF188C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F1EBA01" wp14:editId="6783BDC4">
            <wp:extent cx="1929600" cy="2520000"/>
            <wp:effectExtent l="0" t="0" r="0" b="0"/>
            <wp:docPr id="1904824669" name="Immagine 4" descr="Occhi al cielo&quot;. L'editoriale di Dove di luglio. In edi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cchi al cielo&quot;. L'editoriale di Dove di luglio. In edico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D53">
        <w:rPr>
          <w:noProof/>
        </w:rPr>
        <w:t xml:space="preserve"> </w:t>
      </w:r>
      <w:r w:rsidRPr="00DF1D53">
        <w:drawing>
          <wp:inline distT="0" distB="0" distL="0" distR="0" wp14:anchorId="558F812F" wp14:editId="6F5D4096">
            <wp:extent cx="2023200" cy="2520000"/>
            <wp:effectExtent l="0" t="0" r="0" b="0"/>
            <wp:docPr id="933405965" name="Immagine 1" descr="Immagine che contiene testo, poster, schermata, Annunci pubblicita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05965" name="Immagine 1" descr="Immagine che contiene testo, poster, schermata, Annunci pubblicitar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30B" w:rsidRPr="00D1630B">
        <w:drawing>
          <wp:inline distT="0" distB="0" distL="0" distR="0" wp14:anchorId="26E4218A" wp14:editId="42F941C7">
            <wp:extent cx="1936800" cy="2520000"/>
            <wp:effectExtent l="0" t="0" r="6350" b="0"/>
            <wp:docPr id="764375299" name="Immagine 1" descr="Immagine che contiene testo, libro, poster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75299" name="Immagine 1" descr="Immagine che contiene testo, libro, poster, Volanti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B3BC" w14:textId="40A1E63D" w:rsidR="00BF188C" w:rsidRPr="00BF188C" w:rsidRDefault="00BF188C" w:rsidP="00BF188C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bookmarkStart w:id="1" w:name="_Hlk175325322"/>
      <w:r w:rsidRPr="00BF188C">
        <w:rPr>
          <w:b/>
          <w:color w:val="C00000"/>
          <w:sz w:val="44"/>
          <w:szCs w:val="44"/>
        </w:rPr>
        <w:t>Descrizione storico-bibliografica</w:t>
      </w:r>
    </w:p>
    <w:bookmarkEnd w:id="1"/>
    <w:p w14:paraId="49AE624A" w14:textId="6056FE54" w:rsidR="00BF188C" w:rsidRPr="00BF188C" w:rsidRDefault="00BF188C" w:rsidP="00BF188C">
      <w:pPr>
        <w:spacing w:after="0" w:line="240" w:lineRule="auto"/>
        <w:jc w:val="both"/>
      </w:pPr>
      <w:r w:rsidRPr="00BF188C">
        <w:rPr>
          <w:b/>
        </w:rPr>
        <w:t>*</w:t>
      </w:r>
      <w:proofErr w:type="gramStart"/>
      <w:r w:rsidRPr="00BF188C">
        <w:rPr>
          <w:b/>
        </w:rPr>
        <w:t xml:space="preserve">Dove </w:t>
      </w:r>
      <w:r w:rsidRPr="00BF188C">
        <w:t>:</w:t>
      </w:r>
      <w:proofErr w:type="gramEnd"/>
      <w:r w:rsidRPr="00BF188C">
        <w:t xml:space="preserve"> vacanze e tempo libero. - Anno 1, n. 1 (maggio </w:t>
      </w:r>
      <w:proofErr w:type="gramStart"/>
      <w:r w:rsidRPr="00BF188C">
        <w:t>1991)-</w:t>
      </w:r>
      <w:proofErr w:type="gramEnd"/>
      <w:r w:rsidRPr="00BF188C">
        <w:t xml:space="preserve">    . - </w:t>
      </w:r>
      <w:proofErr w:type="gramStart"/>
      <w:r w:rsidRPr="00BF188C">
        <w:t>Milano :</w:t>
      </w:r>
      <w:proofErr w:type="gramEnd"/>
      <w:r w:rsidRPr="00BF188C">
        <w:t xml:space="preserve"> De Agostini Rizzoli periodici, 1991-    . - </w:t>
      </w:r>
      <w:proofErr w:type="gramStart"/>
      <w:r w:rsidRPr="00BF188C">
        <w:t>volumi :</w:t>
      </w:r>
      <w:proofErr w:type="gramEnd"/>
      <w:r w:rsidRPr="00BF188C">
        <w:t xml:space="preserve"> ill. ; 29 cm. ((Mensile. – </w:t>
      </w:r>
      <w:r>
        <w:t xml:space="preserve">Poi editore: </w:t>
      </w:r>
      <w:r w:rsidRPr="00BF188C">
        <w:t>RCS MediaGroup</w:t>
      </w:r>
      <w:r>
        <w:t xml:space="preserve">. - </w:t>
      </w:r>
      <w:r w:rsidRPr="00BF188C">
        <w:t xml:space="preserve">BNI 91-7112. </w:t>
      </w:r>
      <w:r>
        <w:t>–</w:t>
      </w:r>
      <w:r w:rsidRPr="00BF188C">
        <w:t xml:space="preserve"> </w:t>
      </w:r>
      <w:r>
        <w:t xml:space="preserve">ISSN </w:t>
      </w:r>
      <w:r w:rsidRPr="00BF188C">
        <w:t>1121-1792</w:t>
      </w:r>
      <w:r>
        <w:t xml:space="preserve">. - </w:t>
      </w:r>
      <w:r w:rsidRPr="00BF188C">
        <w:t>CFI0163586</w:t>
      </w:r>
      <w:r>
        <w:t xml:space="preserve">; </w:t>
      </w:r>
      <w:r w:rsidRPr="00BF188C">
        <w:t>CAG2162697</w:t>
      </w:r>
    </w:p>
    <w:p w14:paraId="41FD8B79" w14:textId="30BE0850" w:rsidR="00BF188C" w:rsidRPr="00BF188C" w:rsidRDefault="00BF188C" w:rsidP="00BF188C">
      <w:pPr>
        <w:spacing w:after="0" w:line="240" w:lineRule="auto"/>
        <w:jc w:val="both"/>
      </w:pPr>
      <w:r w:rsidRPr="00BF188C">
        <w:t>Ha come supplementi: *</w:t>
      </w:r>
      <w:proofErr w:type="gramStart"/>
      <w:r w:rsidRPr="00BF188C">
        <w:t>Dove :</w:t>
      </w:r>
      <w:proofErr w:type="gramEnd"/>
      <w:r w:rsidRPr="00BF188C">
        <w:t xml:space="preserve"> le guide per viaggiare [D4210]; *Dove. Vacanze d’estate; *Dove. Vacanze d</w:t>
      </w:r>
      <w:r>
        <w:t>’</w:t>
      </w:r>
      <w:r w:rsidRPr="00BF188C">
        <w:t>inverno; *Dove. Auto gran turismo [E10768]</w:t>
      </w:r>
    </w:p>
    <w:p w14:paraId="36DC6B96" w14:textId="77777777" w:rsidR="00BF188C" w:rsidRPr="00BF188C" w:rsidRDefault="00BF188C" w:rsidP="00BF188C">
      <w:pPr>
        <w:spacing w:after="0" w:line="240" w:lineRule="auto"/>
        <w:jc w:val="both"/>
      </w:pPr>
      <w:r w:rsidRPr="00BF188C">
        <w:t>Soggetto: Viaggi - Periodici</w:t>
      </w:r>
    </w:p>
    <w:p w14:paraId="41183009" w14:textId="77777777" w:rsidR="00BF188C" w:rsidRPr="00BF188C" w:rsidRDefault="00BF188C" w:rsidP="00BF188C">
      <w:pPr>
        <w:spacing w:after="0" w:line="240" w:lineRule="auto"/>
        <w:jc w:val="both"/>
      </w:pPr>
      <w:r w:rsidRPr="00BF188C">
        <w:t>Classe: D910.5</w:t>
      </w:r>
    </w:p>
    <w:p w14:paraId="510B686C" w14:textId="77777777" w:rsidR="00BF188C" w:rsidRPr="00BF188C" w:rsidRDefault="00BF188C" w:rsidP="00BF188C">
      <w:pPr>
        <w:spacing w:after="0" w:line="240" w:lineRule="auto"/>
        <w:jc w:val="both"/>
        <w:rPr>
          <w:b/>
          <w:bCs/>
        </w:rPr>
      </w:pPr>
    </w:p>
    <w:p w14:paraId="4B1F0FEA" w14:textId="701F18DC" w:rsidR="00BF188C" w:rsidRPr="00BF188C" w:rsidRDefault="00BF188C" w:rsidP="00BF188C">
      <w:pPr>
        <w:spacing w:after="0" w:line="240" w:lineRule="auto"/>
        <w:jc w:val="both"/>
      </w:pPr>
      <w:r w:rsidRPr="00BF188C">
        <w:t>*</w:t>
      </w:r>
      <w:r w:rsidRPr="00BF188C">
        <w:rPr>
          <w:b/>
        </w:rPr>
        <w:t xml:space="preserve">Momenti da </w:t>
      </w:r>
      <w:proofErr w:type="gramStart"/>
      <w:r w:rsidRPr="00BF188C">
        <w:rPr>
          <w:b/>
        </w:rPr>
        <w:t xml:space="preserve">assaporare </w:t>
      </w:r>
      <w:r w:rsidRPr="00BF188C">
        <w:t>:</w:t>
      </w:r>
      <w:proofErr w:type="gramEnd"/>
      <w:r w:rsidRPr="00BF188C">
        <w:t xml:space="preserve"> i *</w:t>
      </w:r>
      <w:r w:rsidRPr="00BF188C">
        <w:rPr>
          <w:b/>
        </w:rPr>
        <w:t xml:space="preserve">viaggi emozione ... </w:t>
      </w:r>
      <w:r w:rsidRPr="00BF188C">
        <w:t>/ Nescafé, Francorosso international. - [</w:t>
      </w:r>
      <w:proofErr w:type="gramStart"/>
      <w:r w:rsidRPr="00BF188C">
        <w:t>S.l. :</w:t>
      </w:r>
      <w:proofErr w:type="gramEnd"/>
      <w:r w:rsidRPr="00BF188C">
        <w:t xml:space="preserve"> s.n.</w:t>
      </w:r>
      <w:r>
        <w:t>, 1994</w:t>
      </w:r>
      <w:r w:rsidRPr="00BF188C">
        <w:t xml:space="preserve">]. </w:t>
      </w:r>
      <w:r>
        <w:t>–</w:t>
      </w:r>
      <w:r w:rsidRPr="00BF188C">
        <w:t xml:space="preserve"> </w:t>
      </w:r>
      <w:r>
        <w:t xml:space="preserve">1 </w:t>
      </w:r>
      <w:proofErr w:type="gramStart"/>
      <w:r w:rsidRPr="00BF188C">
        <w:t>volum</w:t>
      </w:r>
      <w:r>
        <w:t>e</w:t>
      </w:r>
      <w:r w:rsidRPr="00BF188C">
        <w:t xml:space="preserve"> :</w:t>
      </w:r>
      <w:proofErr w:type="gramEnd"/>
      <w:r w:rsidRPr="00BF188C">
        <w:t xml:space="preserve"> ill. ; 29 cm. ((Periodicità non dichiarata. - Distribuito con: Dove. - Descrizione basata su: 1994. - BVE0645446</w:t>
      </w:r>
    </w:p>
    <w:p w14:paraId="01B25708" w14:textId="77777777" w:rsidR="00BF188C" w:rsidRPr="00BF188C" w:rsidRDefault="00BF188C" w:rsidP="00BF188C">
      <w:pPr>
        <w:spacing w:after="0" w:line="240" w:lineRule="auto"/>
        <w:jc w:val="both"/>
      </w:pPr>
      <w:r w:rsidRPr="00BF188C">
        <w:t>Autore: Nescafé</w:t>
      </w:r>
    </w:p>
    <w:p w14:paraId="31C18B46" w14:textId="77777777" w:rsidR="00BF188C" w:rsidRPr="00BF188C" w:rsidRDefault="00BF188C" w:rsidP="00BF188C">
      <w:pPr>
        <w:spacing w:after="0" w:line="240" w:lineRule="auto"/>
        <w:jc w:val="both"/>
      </w:pPr>
      <w:r w:rsidRPr="00BF188C">
        <w:t>Soggetto: Viaggi - Periodici</w:t>
      </w:r>
    </w:p>
    <w:p w14:paraId="3DEFB913" w14:textId="5F826D66" w:rsidR="0031062F" w:rsidRDefault="00BF188C" w:rsidP="00BF188C">
      <w:pPr>
        <w:spacing w:after="0" w:line="240" w:lineRule="auto"/>
        <w:jc w:val="both"/>
      </w:pPr>
      <w:r w:rsidRPr="00BF188C">
        <w:t>Classe: D910.5</w:t>
      </w:r>
    </w:p>
    <w:p w14:paraId="230C6C98" w14:textId="77777777" w:rsidR="00F42782" w:rsidRDefault="00F42782" w:rsidP="00BF188C">
      <w:pPr>
        <w:spacing w:after="0" w:line="240" w:lineRule="auto"/>
        <w:jc w:val="both"/>
      </w:pPr>
    </w:p>
    <w:p w14:paraId="7DCFAA22" w14:textId="5A2B9A24" w:rsidR="00F42782" w:rsidRPr="00F42782" w:rsidRDefault="00F42782" w:rsidP="00BF188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F42782">
        <w:rPr>
          <w:b/>
          <w:bCs/>
          <w:color w:val="C00000"/>
          <w:sz w:val="44"/>
          <w:szCs w:val="44"/>
        </w:rPr>
        <w:t>Informazioni storico-bibliografiche</w:t>
      </w:r>
    </w:p>
    <w:p w14:paraId="0D988381" w14:textId="6A3441DF" w:rsidR="00F42782" w:rsidRDefault="00F42782" w:rsidP="00BF188C">
      <w:pPr>
        <w:spacing w:after="0" w:line="240" w:lineRule="auto"/>
        <w:jc w:val="both"/>
      </w:pPr>
      <w:hyperlink r:id="rId7" w:history="1">
        <w:r w:rsidRPr="005F7A5C">
          <w:rPr>
            <w:rStyle w:val="Collegamentoipertestuale"/>
          </w:rPr>
          <w:t>https://viaggi.corriere.it/</w:t>
        </w:r>
      </w:hyperlink>
      <w:r>
        <w:t xml:space="preserve">. </w:t>
      </w:r>
    </w:p>
    <w:sectPr w:rsidR="00F427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64AE"/>
    <w:rsid w:val="0031062F"/>
    <w:rsid w:val="006D6A23"/>
    <w:rsid w:val="009B64AE"/>
    <w:rsid w:val="00BF188C"/>
    <w:rsid w:val="00D1630B"/>
    <w:rsid w:val="00DF1D53"/>
    <w:rsid w:val="00E84EF4"/>
    <w:rsid w:val="00F4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B4AAC"/>
  <w15:chartTrackingRefBased/>
  <w15:docId w15:val="{090632E5-72DB-4748-BCD0-02DFE33C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B6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6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64A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6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64A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6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6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6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6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64A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64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64A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64A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64A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64A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64A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64A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64A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6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B6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64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6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64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64A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64A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64A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64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64A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64A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427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2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3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iaggi.corriere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2024-08-23T14:51:00Z</dcterms:created>
  <dcterms:modified xsi:type="dcterms:W3CDTF">2024-08-23T15:28:00Z</dcterms:modified>
</cp:coreProperties>
</file>