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49775A" w14:textId="67290C41" w:rsidR="00DC25F6" w:rsidRPr="00E33E22" w:rsidRDefault="00DC25F6" w:rsidP="00E33E22">
      <w:pPr>
        <w:jc w:val="both"/>
        <w:rPr>
          <w:rFonts w:asciiTheme="minorHAnsi" w:hAnsiTheme="minorHAnsi" w:cstheme="minorHAnsi"/>
        </w:rPr>
      </w:pPr>
      <w:r w:rsidRPr="00E33E22">
        <w:rPr>
          <w:rFonts w:asciiTheme="minorHAnsi" w:hAnsiTheme="minorHAnsi" w:cstheme="minorHAnsi"/>
          <w:b/>
          <w:color w:val="C00000"/>
          <w:sz w:val="44"/>
          <w:szCs w:val="44"/>
        </w:rPr>
        <w:t>HX</w:t>
      </w:r>
      <w:r w:rsidRPr="00E33E22">
        <w:rPr>
          <w:rFonts w:asciiTheme="minorHAnsi" w:hAnsiTheme="minorHAnsi" w:cstheme="minorHAnsi"/>
          <w:b/>
          <w:color w:val="C00000"/>
          <w:sz w:val="44"/>
          <w:szCs w:val="44"/>
        </w:rPr>
        <w:t>37</w:t>
      </w:r>
      <w:r w:rsidRPr="00E33E22">
        <w:rPr>
          <w:rFonts w:asciiTheme="minorHAnsi" w:hAnsiTheme="minorHAnsi" w:cstheme="minorHAnsi"/>
          <w:b/>
          <w:color w:val="C00000"/>
          <w:sz w:val="44"/>
          <w:szCs w:val="44"/>
        </w:rPr>
        <w:t>65</w:t>
      </w:r>
      <w:r w:rsidRPr="00E33E22">
        <w:rPr>
          <w:rFonts w:asciiTheme="minorHAnsi" w:hAnsiTheme="minorHAnsi" w:cstheme="minorHAnsi"/>
          <w:b/>
        </w:rPr>
        <w:tab/>
      </w:r>
      <w:r w:rsidRPr="00E33E22">
        <w:rPr>
          <w:rFonts w:asciiTheme="minorHAnsi" w:hAnsiTheme="minorHAnsi" w:cstheme="minorHAnsi"/>
          <w:b/>
        </w:rPr>
        <w:tab/>
      </w:r>
      <w:r w:rsidRPr="00E33E22">
        <w:rPr>
          <w:rFonts w:asciiTheme="minorHAnsi" w:hAnsiTheme="minorHAnsi" w:cstheme="minorHAnsi"/>
          <w:b/>
        </w:rPr>
        <w:tab/>
      </w:r>
      <w:r w:rsidRPr="00E33E22">
        <w:rPr>
          <w:rFonts w:asciiTheme="minorHAnsi" w:hAnsiTheme="minorHAnsi" w:cstheme="minorHAnsi"/>
          <w:b/>
        </w:rPr>
        <w:tab/>
      </w:r>
      <w:r w:rsidRPr="00E33E22">
        <w:rPr>
          <w:rFonts w:asciiTheme="minorHAnsi" w:hAnsiTheme="minorHAnsi" w:cstheme="minorHAnsi"/>
          <w:b/>
        </w:rPr>
        <w:tab/>
      </w:r>
      <w:r w:rsidRPr="00E33E22">
        <w:rPr>
          <w:rFonts w:asciiTheme="minorHAnsi" w:hAnsiTheme="minorHAnsi" w:cstheme="minorHAnsi"/>
          <w:b/>
        </w:rPr>
        <w:tab/>
      </w:r>
      <w:r w:rsidRPr="00E33E22">
        <w:rPr>
          <w:rFonts w:asciiTheme="minorHAnsi" w:hAnsiTheme="minorHAnsi" w:cstheme="minorHAnsi"/>
          <w:b/>
        </w:rPr>
        <w:tab/>
      </w:r>
      <w:r w:rsidRPr="00E33E22">
        <w:rPr>
          <w:rFonts w:asciiTheme="minorHAnsi" w:hAnsiTheme="minorHAnsi" w:cstheme="minorHAnsi"/>
          <w:b/>
        </w:rPr>
        <w:tab/>
      </w:r>
      <w:r w:rsidRPr="00E33E22">
        <w:rPr>
          <w:rFonts w:asciiTheme="minorHAnsi" w:hAnsiTheme="minorHAnsi" w:cstheme="minorHAnsi"/>
          <w:i/>
          <w:sz w:val="16"/>
          <w:szCs w:val="16"/>
        </w:rPr>
        <w:t>Scheda creata il 17 gennaio 2025</w:t>
      </w:r>
    </w:p>
    <w:p w14:paraId="05896B6E" w14:textId="6E93BD3A" w:rsidR="00DC25F6" w:rsidRPr="00E33E22" w:rsidRDefault="00DC25F6" w:rsidP="00E33E22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E33E22">
        <w:rPr>
          <w:rFonts w:asciiTheme="minorHAnsi" w:hAnsiTheme="minorHAnsi" w:cstheme="minorHAnsi"/>
          <w:noProof/>
        </w:rPr>
        <w:drawing>
          <wp:inline distT="0" distB="0" distL="0" distR="0" wp14:anchorId="6BCF33E1" wp14:editId="10AC7EAC">
            <wp:extent cx="1670400" cy="2160000"/>
            <wp:effectExtent l="0" t="0" r="6350" b="0"/>
            <wp:docPr id="621094857" name="Immagine 1" descr="immagine per scheda con id IEI0106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magine per scheda con id IEI010649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3E22" w:rsidRPr="00E33E22">
        <w:rPr>
          <w:rFonts w:asciiTheme="minorHAnsi" w:hAnsiTheme="minorHAnsi" w:cstheme="minorHAnsi"/>
          <w:noProof/>
          <w14:ligatures w14:val="standardContextual"/>
        </w:rPr>
        <w:drawing>
          <wp:inline distT="0" distB="0" distL="0" distR="0" wp14:anchorId="790E5945" wp14:editId="3EAF660D">
            <wp:extent cx="3686400" cy="2160000"/>
            <wp:effectExtent l="0" t="0" r="0" b="0"/>
            <wp:docPr id="2092760232" name="Immagine 1" descr="Immagine che contiene testo, poster, illustr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760232" name="Immagine 1" descr="Immagine che contiene testo, poster, illustr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8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4A4B8" w14:textId="7CFCB3C4" w:rsidR="00DC25F6" w:rsidRPr="00E33E22" w:rsidRDefault="00DC25F6" w:rsidP="00E33E22">
      <w:pPr>
        <w:jc w:val="both"/>
        <w:rPr>
          <w:rFonts w:asciiTheme="minorHAnsi" w:hAnsiTheme="minorHAnsi" w:cstheme="minorHAnsi"/>
          <w:b/>
          <w:sz w:val="44"/>
          <w:szCs w:val="44"/>
        </w:rPr>
      </w:pPr>
      <w:r w:rsidRPr="00E33E22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2AA3D7F3" w14:textId="7B8619E5" w:rsidR="00DC25F6" w:rsidRPr="00E33E22" w:rsidRDefault="00DC25F6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E33E22">
        <w:rPr>
          <w:rFonts w:asciiTheme="minorHAnsi" w:hAnsiTheme="minorHAnsi" w:cstheme="minorHAnsi"/>
          <w:bCs/>
          <w:sz w:val="28"/>
          <w:szCs w:val="28"/>
        </w:rPr>
        <w:t>Il</w:t>
      </w:r>
      <w:r w:rsidRPr="00E33E22">
        <w:rPr>
          <w:rFonts w:asciiTheme="minorHAnsi" w:hAnsiTheme="minorHAnsi" w:cstheme="minorHAnsi"/>
          <w:b/>
          <w:bCs/>
          <w:sz w:val="28"/>
          <w:szCs w:val="28"/>
        </w:rPr>
        <w:t xml:space="preserve"> *</w:t>
      </w:r>
      <w:proofErr w:type="gramStart"/>
      <w:r w:rsidRPr="00E33E22">
        <w:rPr>
          <w:rFonts w:asciiTheme="minorHAnsi" w:hAnsiTheme="minorHAnsi" w:cstheme="minorHAnsi"/>
          <w:b/>
          <w:bCs/>
          <w:sz w:val="28"/>
          <w:szCs w:val="28"/>
        </w:rPr>
        <w:t xml:space="preserve">lumino </w:t>
      </w:r>
      <w:r w:rsidRPr="00E33E22">
        <w:rPr>
          <w:rFonts w:asciiTheme="minorHAnsi" w:hAnsiTheme="minorHAnsi" w:cstheme="minorHAnsi"/>
          <w:bCs/>
          <w:sz w:val="28"/>
          <w:szCs w:val="28"/>
        </w:rPr>
        <w:t>: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 giornale del giorno e della notte.</w:t>
      </w:r>
      <w:r w:rsidRPr="00E33E22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E33E22">
        <w:rPr>
          <w:rFonts w:asciiTheme="minorHAnsi" w:hAnsiTheme="minorHAnsi" w:cstheme="minorHAnsi"/>
          <w:sz w:val="28"/>
          <w:szCs w:val="28"/>
        </w:rPr>
        <w:t xml:space="preserve">- Anno 1, n. 1 (18 luglio 1860). - </w:t>
      </w:r>
      <w:proofErr w:type="gramStart"/>
      <w:r w:rsidRPr="00E33E22">
        <w:rPr>
          <w:rFonts w:asciiTheme="minorHAnsi" w:hAnsiTheme="minorHAnsi" w:cstheme="minorHAnsi"/>
          <w:sz w:val="28"/>
          <w:szCs w:val="28"/>
        </w:rPr>
        <w:t>Napoli :</w:t>
      </w:r>
      <w:proofErr w:type="gramEnd"/>
      <w:r w:rsidRPr="00E33E22">
        <w:rPr>
          <w:rFonts w:asciiTheme="minorHAnsi" w:hAnsiTheme="minorHAnsi" w:cstheme="minorHAnsi"/>
          <w:sz w:val="28"/>
          <w:szCs w:val="28"/>
        </w:rPr>
        <w:t xml:space="preserve"> [s.n.], 1860. – 1 </w:t>
      </w:r>
      <w:proofErr w:type="gramStart"/>
      <w:r w:rsidRPr="00E33E22">
        <w:rPr>
          <w:rFonts w:asciiTheme="minorHAnsi" w:hAnsiTheme="minorHAnsi" w:cstheme="minorHAnsi"/>
          <w:sz w:val="28"/>
          <w:szCs w:val="28"/>
        </w:rPr>
        <w:t>volume ;</w:t>
      </w:r>
      <w:proofErr w:type="gramEnd"/>
      <w:r w:rsidRPr="00E33E22">
        <w:rPr>
          <w:rFonts w:asciiTheme="minorHAnsi" w:hAnsiTheme="minorHAnsi" w:cstheme="minorHAnsi"/>
          <w:sz w:val="28"/>
          <w:szCs w:val="28"/>
        </w:rPr>
        <w:t xml:space="preserve"> 27 cm. ((Unico numero conosciuto. - IEI0106493</w:t>
      </w:r>
    </w:p>
    <w:p w14:paraId="6AA0463D" w14:textId="77777777" w:rsidR="00DC25F6" w:rsidRPr="00E33E22" w:rsidRDefault="00DC25F6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E33E22">
        <w:rPr>
          <w:rFonts w:asciiTheme="minorHAnsi" w:hAnsiTheme="minorHAnsi" w:cstheme="minorHAnsi"/>
          <w:b/>
          <w:color w:val="C00000"/>
          <w:sz w:val="28"/>
          <w:szCs w:val="28"/>
        </w:rPr>
        <w:t>Copia digitale</w:t>
      </w:r>
      <w:r w:rsidRPr="00E33E22">
        <w:rPr>
          <w:rFonts w:asciiTheme="minorHAnsi" w:hAnsiTheme="minorHAnsi" w:cstheme="minorHAnsi"/>
          <w:bCs/>
          <w:color w:val="C00000"/>
          <w:sz w:val="28"/>
          <w:szCs w:val="28"/>
        </w:rPr>
        <w:t xml:space="preserve"> 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a: </w:t>
      </w:r>
      <w:hyperlink r:id="rId6" w:history="1">
        <w:r w:rsidRPr="00E33E22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http://www.internetculturale.it/it/913/emeroteca-digitale-italiana/periodic/testata/9429</w:t>
        </w:r>
      </w:hyperlink>
    </w:p>
    <w:p w14:paraId="2F5FBE4C" w14:textId="77777777" w:rsidR="00DC25F6" w:rsidRPr="00E33E22" w:rsidRDefault="00DC25F6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2F21A7D0" w14:textId="70D8A76D" w:rsidR="00DC25F6" w:rsidRPr="00E33E22" w:rsidRDefault="00DC25F6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E33E22">
        <w:rPr>
          <w:rFonts w:asciiTheme="minorHAnsi" w:hAnsiTheme="minorHAnsi" w:cstheme="minorHAnsi"/>
          <w:bCs/>
          <w:sz w:val="28"/>
          <w:szCs w:val="28"/>
        </w:rPr>
        <w:t xml:space="preserve">Il </w:t>
      </w:r>
      <w:r w:rsidRPr="00E33E22">
        <w:rPr>
          <w:rFonts w:asciiTheme="minorHAnsi" w:hAnsiTheme="minorHAnsi" w:cstheme="minorHAnsi"/>
          <w:bCs/>
          <w:sz w:val="28"/>
          <w:szCs w:val="28"/>
        </w:rPr>
        <w:t>*</w:t>
      </w:r>
      <w:proofErr w:type="gramStart"/>
      <w:r w:rsidRPr="00E33E22">
        <w:rPr>
          <w:rFonts w:asciiTheme="minorHAnsi" w:hAnsiTheme="minorHAnsi" w:cstheme="minorHAnsi"/>
          <w:b/>
          <w:sz w:val="28"/>
          <w:szCs w:val="28"/>
        </w:rPr>
        <w:t>lumino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: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 giornale politico, letterario, artistico. - A</w:t>
      </w:r>
      <w:r w:rsidRPr="00E33E22">
        <w:rPr>
          <w:rFonts w:asciiTheme="minorHAnsi" w:hAnsiTheme="minorHAnsi" w:cstheme="minorHAnsi"/>
          <w:bCs/>
          <w:sz w:val="28"/>
          <w:szCs w:val="28"/>
        </w:rPr>
        <w:t>nno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1, n. 1 (6 feb</w:t>
      </w:r>
      <w:r w:rsidRPr="00E33E22">
        <w:rPr>
          <w:rFonts w:asciiTheme="minorHAnsi" w:hAnsiTheme="minorHAnsi" w:cstheme="minorHAnsi"/>
          <w:bCs/>
          <w:sz w:val="28"/>
          <w:szCs w:val="28"/>
        </w:rPr>
        <w:t>braio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gramStart"/>
      <w:r w:rsidRPr="00E33E22">
        <w:rPr>
          <w:rFonts w:asciiTheme="minorHAnsi" w:hAnsiTheme="minorHAnsi" w:cstheme="minorHAnsi"/>
          <w:bCs/>
          <w:sz w:val="28"/>
          <w:szCs w:val="28"/>
        </w:rPr>
        <w:t>1887)-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>a</w:t>
      </w:r>
      <w:r w:rsidRPr="00E33E22">
        <w:rPr>
          <w:rFonts w:asciiTheme="minorHAnsi" w:hAnsiTheme="minorHAnsi" w:cstheme="minorHAnsi"/>
          <w:bCs/>
          <w:sz w:val="28"/>
          <w:szCs w:val="28"/>
        </w:rPr>
        <w:t>nno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1, n. 4 (13 mar</w:t>
      </w:r>
      <w:r w:rsidRPr="00E33E22">
        <w:rPr>
          <w:rFonts w:asciiTheme="minorHAnsi" w:hAnsiTheme="minorHAnsi" w:cstheme="minorHAnsi"/>
          <w:bCs/>
          <w:sz w:val="28"/>
          <w:szCs w:val="28"/>
        </w:rPr>
        <w:t>zo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1887). - </w:t>
      </w:r>
      <w:proofErr w:type="gramStart"/>
      <w:r w:rsidRPr="00E33E22">
        <w:rPr>
          <w:rFonts w:asciiTheme="minorHAnsi" w:hAnsiTheme="minorHAnsi" w:cstheme="minorHAnsi"/>
          <w:bCs/>
          <w:sz w:val="28"/>
          <w:szCs w:val="28"/>
        </w:rPr>
        <w:t>Cagliari :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E33E22">
        <w:rPr>
          <w:rFonts w:asciiTheme="minorHAnsi" w:hAnsiTheme="minorHAnsi" w:cstheme="minorHAnsi"/>
          <w:bCs/>
          <w:sz w:val="28"/>
          <w:szCs w:val="28"/>
        </w:rPr>
        <w:t>Tip</w:t>
      </w:r>
      <w:proofErr w:type="spell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. </w:t>
      </w:r>
      <w:proofErr w:type="spellStart"/>
      <w:proofErr w:type="gramStart"/>
      <w:r w:rsidRPr="00E33E22">
        <w:rPr>
          <w:rFonts w:asciiTheme="minorHAnsi" w:hAnsiTheme="minorHAnsi" w:cstheme="minorHAnsi"/>
          <w:bCs/>
          <w:sz w:val="28"/>
          <w:szCs w:val="28"/>
        </w:rPr>
        <w:t>A.Timon</w:t>
      </w:r>
      <w:proofErr w:type="spellEnd"/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, 1887. - 4 </w:t>
      </w:r>
      <w:proofErr w:type="gramStart"/>
      <w:r w:rsidRPr="00E33E22">
        <w:rPr>
          <w:rFonts w:asciiTheme="minorHAnsi" w:hAnsiTheme="minorHAnsi" w:cstheme="minorHAnsi"/>
          <w:bCs/>
          <w:sz w:val="28"/>
          <w:szCs w:val="28"/>
        </w:rPr>
        <w:t>fasc. ;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 37 cm. </w:t>
      </w:r>
      <w:r w:rsidRPr="00E33E22">
        <w:rPr>
          <w:rFonts w:asciiTheme="minorHAnsi" w:hAnsiTheme="minorHAnsi" w:cstheme="minorHAnsi"/>
          <w:bCs/>
          <w:sz w:val="28"/>
          <w:szCs w:val="28"/>
        </w:rPr>
        <w:t>((Settimanale i</w:t>
      </w:r>
      <w:r w:rsidRPr="00E33E22">
        <w:rPr>
          <w:rFonts w:asciiTheme="minorHAnsi" w:hAnsiTheme="minorHAnsi" w:cstheme="minorHAnsi"/>
          <w:bCs/>
          <w:sz w:val="28"/>
          <w:szCs w:val="28"/>
        </w:rPr>
        <w:t>rregolare. - CUBI 342267. - BNI 1887</w:t>
      </w:r>
      <w:r w:rsidRPr="00E33E22">
        <w:rPr>
          <w:rFonts w:asciiTheme="minorHAnsi" w:hAnsiTheme="minorHAnsi" w:cstheme="minorHAnsi"/>
          <w:bCs/>
          <w:sz w:val="28"/>
          <w:szCs w:val="28"/>
        </w:rPr>
        <w:t>-</w:t>
      </w:r>
      <w:r w:rsidRPr="00E33E22">
        <w:rPr>
          <w:rFonts w:asciiTheme="minorHAnsi" w:hAnsiTheme="minorHAnsi" w:cstheme="minorHAnsi"/>
          <w:bCs/>
          <w:sz w:val="28"/>
          <w:szCs w:val="28"/>
        </w:rPr>
        <w:t>5708.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- </w:t>
      </w:r>
      <w:r w:rsidRPr="00E33E22">
        <w:rPr>
          <w:rFonts w:asciiTheme="minorHAnsi" w:hAnsiTheme="minorHAnsi" w:cstheme="minorHAnsi"/>
          <w:bCs/>
          <w:sz w:val="28"/>
          <w:szCs w:val="28"/>
        </w:rPr>
        <w:t>CFI0357694</w:t>
      </w:r>
    </w:p>
    <w:p w14:paraId="686AAE9A" w14:textId="77777777" w:rsidR="00DC25F6" w:rsidRPr="00E33E22" w:rsidRDefault="00DC25F6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7E48F4CA" w14:textId="53F4614F" w:rsidR="00DC25F6" w:rsidRPr="00E33E22" w:rsidRDefault="00DC25F6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E33E22">
        <w:rPr>
          <w:rFonts w:asciiTheme="minorHAnsi" w:hAnsiTheme="minorHAnsi" w:cstheme="minorHAnsi"/>
          <w:bCs/>
          <w:sz w:val="28"/>
          <w:szCs w:val="28"/>
        </w:rPr>
        <w:t xml:space="preserve">Il </w:t>
      </w:r>
      <w:r w:rsidRPr="00E33E22">
        <w:rPr>
          <w:rFonts w:asciiTheme="minorHAnsi" w:hAnsiTheme="minorHAnsi" w:cstheme="minorHAnsi"/>
          <w:bCs/>
          <w:sz w:val="28"/>
          <w:szCs w:val="28"/>
        </w:rPr>
        <w:t>*</w:t>
      </w:r>
      <w:r w:rsidRPr="00E33E22">
        <w:rPr>
          <w:rFonts w:asciiTheme="minorHAnsi" w:hAnsiTheme="minorHAnsi" w:cstheme="minorHAnsi"/>
          <w:b/>
          <w:sz w:val="28"/>
          <w:szCs w:val="28"/>
        </w:rPr>
        <w:t>lumino da notte di fra Bombarda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. </w:t>
      </w:r>
      <w:r w:rsidRPr="00E33E22">
        <w:rPr>
          <w:rFonts w:asciiTheme="minorHAnsi" w:hAnsiTheme="minorHAnsi" w:cstheme="minorHAnsi"/>
          <w:bCs/>
          <w:sz w:val="28"/>
          <w:szCs w:val="28"/>
        </w:rPr>
        <w:t>–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A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nno </w:t>
      </w:r>
      <w:r w:rsidRPr="00E33E22">
        <w:rPr>
          <w:rFonts w:asciiTheme="minorHAnsi" w:hAnsiTheme="minorHAnsi" w:cstheme="minorHAnsi"/>
          <w:bCs/>
          <w:sz w:val="28"/>
          <w:szCs w:val="28"/>
        </w:rPr>
        <w:t>1, n.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E33E22">
        <w:rPr>
          <w:rFonts w:asciiTheme="minorHAnsi" w:hAnsiTheme="minorHAnsi" w:cstheme="minorHAnsi"/>
          <w:bCs/>
          <w:sz w:val="28"/>
          <w:szCs w:val="28"/>
        </w:rPr>
        <w:t>1 (nov</w:t>
      </w:r>
      <w:r w:rsidRPr="00E33E22">
        <w:rPr>
          <w:rFonts w:asciiTheme="minorHAnsi" w:hAnsiTheme="minorHAnsi" w:cstheme="minorHAnsi"/>
          <w:bCs/>
          <w:sz w:val="28"/>
          <w:szCs w:val="28"/>
        </w:rPr>
        <w:t>embre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gramStart"/>
      <w:r w:rsidRPr="00E33E22">
        <w:rPr>
          <w:rFonts w:asciiTheme="minorHAnsi" w:hAnsiTheme="minorHAnsi" w:cstheme="minorHAnsi"/>
          <w:bCs/>
          <w:sz w:val="28"/>
          <w:szCs w:val="28"/>
        </w:rPr>
        <w:t>1927)-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anno </w:t>
      </w:r>
      <w:r w:rsidRPr="00E33E22">
        <w:rPr>
          <w:rFonts w:asciiTheme="minorHAnsi" w:hAnsiTheme="minorHAnsi" w:cstheme="minorHAnsi"/>
          <w:bCs/>
          <w:sz w:val="28"/>
          <w:szCs w:val="28"/>
        </w:rPr>
        <w:t>17, n.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E33E22">
        <w:rPr>
          <w:rFonts w:asciiTheme="minorHAnsi" w:hAnsiTheme="minorHAnsi" w:cstheme="minorHAnsi"/>
          <w:bCs/>
          <w:sz w:val="28"/>
          <w:szCs w:val="28"/>
        </w:rPr>
        <w:t>9 (set</w:t>
      </w:r>
      <w:r w:rsidRPr="00E33E22">
        <w:rPr>
          <w:rFonts w:asciiTheme="minorHAnsi" w:hAnsiTheme="minorHAnsi" w:cstheme="minorHAnsi"/>
          <w:bCs/>
          <w:sz w:val="28"/>
          <w:szCs w:val="28"/>
        </w:rPr>
        <w:t>tembre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1943). - </w:t>
      </w:r>
      <w:proofErr w:type="gramStart"/>
      <w:r w:rsidRPr="00E33E22">
        <w:rPr>
          <w:rFonts w:asciiTheme="minorHAnsi" w:hAnsiTheme="minorHAnsi" w:cstheme="minorHAnsi"/>
          <w:bCs/>
          <w:sz w:val="28"/>
          <w:szCs w:val="28"/>
        </w:rPr>
        <w:t>Novara ;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 Milano : La tipografica S.A., 1927-1943. </w:t>
      </w:r>
      <w:r w:rsidRPr="00E33E22">
        <w:rPr>
          <w:rFonts w:asciiTheme="minorHAnsi" w:hAnsiTheme="minorHAnsi" w:cstheme="minorHAnsi"/>
          <w:bCs/>
          <w:sz w:val="28"/>
          <w:szCs w:val="28"/>
        </w:rPr>
        <w:t>–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17 </w:t>
      </w:r>
      <w:proofErr w:type="gramStart"/>
      <w:r w:rsidRPr="00E33E22">
        <w:rPr>
          <w:rFonts w:asciiTheme="minorHAnsi" w:hAnsiTheme="minorHAnsi" w:cstheme="minorHAnsi"/>
          <w:bCs/>
          <w:sz w:val="28"/>
          <w:szCs w:val="28"/>
        </w:rPr>
        <w:t>v</w:t>
      </w:r>
      <w:r w:rsidRPr="00E33E22">
        <w:rPr>
          <w:rFonts w:asciiTheme="minorHAnsi" w:hAnsiTheme="minorHAnsi" w:cstheme="minorHAnsi"/>
          <w:bCs/>
          <w:sz w:val="28"/>
          <w:szCs w:val="28"/>
        </w:rPr>
        <w:t>olumi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;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 31 cm. </w:t>
      </w:r>
      <w:r w:rsidRPr="00E33E22">
        <w:rPr>
          <w:rFonts w:asciiTheme="minorHAnsi" w:hAnsiTheme="minorHAnsi" w:cstheme="minorHAnsi"/>
          <w:bCs/>
          <w:sz w:val="28"/>
          <w:szCs w:val="28"/>
        </w:rPr>
        <w:t>((</w:t>
      </w:r>
      <w:r w:rsidRPr="00E33E22">
        <w:rPr>
          <w:rFonts w:asciiTheme="minorHAnsi" w:hAnsiTheme="minorHAnsi" w:cstheme="minorHAnsi"/>
          <w:bCs/>
          <w:sz w:val="28"/>
          <w:szCs w:val="28"/>
        </w:rPr>
        <w:t>Quindicinale</w:t>
      </w:r>
      <w:r w:rsidR="0000110B" w:rsidRPr="00E33E22">
        <w:rPr>
          <w:rFonts w:asciiTheme="minorHAnsi" w:hAnsiTheme="minorHAnsi" w:cstheme="minorHAnsi"/>
          <w:bCs/>
          <w:sz w:val="28"/>
          <w:szCs w:val="28"/>
        </w:rPr>
        <w:t>; poi mensile</w:t>
      </w:r>
      <w:r w:rsidRPr="00E33E22">
        <w:rPr>
          <w:rFonts w:asciiTheme="minorHAnsi" w:hAnsiTheme="minorHAnsi" w:cstheme="minorHAnsi"/>
          <w:bCs/>
          <w:sz w:val="28"/>
          <w:szCs w:val="28"/>
        </w:rPr>
        <w:t>.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- </w:t>
      </w:r>
      <w:r w:rsidRPr="00E33E22">
        <w:rPr>
          <w:rFonts w:asciiTheme="minorHAnsi" w:hAnsiTheme="minorHAnsi" w:cstheme="minorHAnsi"/>
          <w:bCs/>
          <w:sz w:val="28"/>
          <w:szCs w:val="28"/>
        </w:rPr>
        <w:t>TO00188053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; </w:t>
      </w:r>
      <w:r w:rsidRPr="00E33E22">
        <w:rPr>
          <w:rFonts w:asciiTheme="minorHAnsi" w:hAnsiTheme="minorHAnsi" w:cstheme="minorHAnsi"/>
          <w:bCs/>
          <w:sz w:val="28"/>
          <w:szCs w:val="28"/>
        </w:rPr>
        <w:t>CFI0719833</w:t>
      </w:r>
    </w:p>
    <w:p w14:paraId="7541AD8D" w14:textId="77777777" w:rsidR="00DC25F6" w:rsidRPr="00E33E22" w:rsidRDefault="00DC25F6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E33E22">
        <w:rPr>
          <w:rFonts w:asciiTheme="minorHAnsi" w:hAnsiTheme="minorHAnsi" w:cstheme="minorHAnsi"/>
          <w:bCs/>
          <w:sz w:val="28"/>
          <w:szCs w:val="28"/>
        </w:rPr>
        <w:t xml:space="preserve">Variante del titolo: 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Il </w:t>
      </w:r>
      <w:r w:rsidRPr="00E33E22">
        <w:rPr>
          <w:rFonts w:asciiTheme="minorHAnsi" w:hAnsiTheme="minorHAnsi" w:cstheme="minorHAnsi"/>
          <w:bCs/>
          <w:sz w:val="28"/>
          <w:szCs w:val="28"/>
        </w:rPr>
        <w:t>*</w:t>
      </w:r>
      <w:r w:rsidRPr="00E33E22">
        <w:rPr>
          <w:rFonts w:asciiTheme="minorHAnsi" w:hAnsiTheme="minorHAnsi" w:cstheme="minorHAnsi"/>
          <w:bCs/>
          <w:sz w:val="28"/>
          <w:szCs w:val="28"/>
        </w:rPr>
        <w:t>lumino da notte</w:t>
      </w:r>
    </w:p>
    <w:p w14:paraId="4273C8BB" w14:textId="55B85576" w:rsidR="00E33E22" w:rsidRPr="00E33E22" w:rsidRDefault="00E33E22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E33E22">
        <w:rPr>
          <w:rFonts w:asciiTheme="minorHAnsi" w:hAnsiTheme="minorHAnsi" w:cstheme="minorHAnsi"/>
          <w:b/>
          <w:color w:val="C00000"/>
          <w:sz w:val="28"/>
          <w:szCs w:val="28"/>
        </w:rPr>
        <w:t>Copia digitale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: </w:t>
      </w:r>
      <w:hyperlink r:id="rId7" w:history="1">
        <w:r w:rsidRPr="00E33E22">
          <w:rPr>
            <w:rStyle w:val="Collegamentoipertestuale"/>
            <w:rFonts w:asciiTheme="minorHAnsi" w:hAnsiTheme="minorHAnsi" w:cstheme="minorHAnsi"/>
            <w:bCs/>
            <w:sz w:val="28"/>
            <w:szCs w:val="28"/>
          </w:rPr>
          <w:t>n.15(1929)</w:t>
        </w:r>
      </w:hyperlink>
    </w:p>
    <w:p w14:paraId="3A5E9962" w14:textId="77777777" w:rsidR="0000110B" w:rsidRPr="00E33E22" w:rsidRDefault="0000110B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0DDE8410" w14:textId="4619DF18" w:rsidR="0000110B" w:rsidRPr="00E33E22" w:rsidRDefault="0000110B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E33E22">
        <w:rPr>
          <w:rFonts w:asciiTheme="minorHAnsi" w:hAnsiTheme="minorHAnsi" w:cstheme="minorHAnsi"/>
          <w:bCs/>
          <w:sz w:val="28"/>
          <w:szCs w:val="28"/>
        </w:rPr>
        <w:t>*</w:t>
      </w:r>
      <w:r w:rsidRPr="00E33E22">
        <w:rPr>
          <w:rFonts w:asciiTheme="minorHAnsi" w:hAnsiTheme="minorHAnsi" w:cstheme="minorHAnsi"/>
          <w:b/>
          <w:sz w:val="28"/>
          <w:szCs w:val="28"/>
        </w:rPr>
        <w:t>Girotondo</w:t>
      </w:r>
      <w:r w:rsidRPr="00E33E22">
        <w:rPr>
          <w:rFonts w:asciiTheme="minorHAnsi" w:hAnsiTheme="minorHAnsi" w:cstheme="minorHAnsi"/>
          <w:bCs/>
          <w:sz w:val="28"/>
          <w:szCs w:val="28"/>
        </w:rPr>
        <w:t>. - A</w:t>
      </w:r>
      <w:r w:rsidRPr="00E33E22">
        <w:rPr>
          <w:rFonts w:asciiTheme="minorHAnsi" w:hAnsiTheme="minorHAnsi" w:cstheme="minorHAnsi"/>
          <w:bCs/>
          <w:sz w:val="28"/>
          <w:szCs w:val="28"/>
        </w:rPr>
        <w:t>nno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1, n. 1 (24 giu</w:t>
      </w:r>
      <w:r w:rsidRPr="00E33E22">
        <w:rPr>
          <w:rFonts w:asciiTheme="minorHAnsi" w:hAnsiTheme="minorHAnsi" w:cstheme="minorHAnsi"/>
          <w:bCs/>
          <w:sz w:val="28"/>
          <w:szCs w:val="28"/>
        </w:rPr>
        <w:t>gno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gramStart"/>
      <w:r w:rsidRPr="00E33E22">
        <w:rPr>
          <w:rFonts w:asciiTheme="minorHAnsi" w:hAnsiTheme="minorHAnsi" w:cstheme="minorHAnsi"/>
          <w:bCs/>
          <w:sz w:val="28"/>
          <w:szCs w:val="28"/>
        </w:rPr>
        <w:t>1946)-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>anno 61 (2006)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. - </w:t>
      </w:r>
      <w:proofErr w:type="gramStart"/>
      <w:r w:rsidRPr="00E33E22">
        <w:rPr>
          <w:rFonts w:asciiTheme="minorHAnsi" w:hAnsiTheme="minorHAnsi" w:cstheme="minorHAnsi"/>
          <w:bCs/>
          <w:sz w:val="28"/>
          <w:szCs w:val="28"/>
        </w:rPr>
        <w:t>Roma :</w:t>
      </w:r>
      <w:proofErr w:type="gramEnd"/>
      <w:r w:rsidRPr="00E33E22">
        <w:rPr>
          <w:rFonts w:asciiTheme="minorHAnsi" w:hAnsiTheme="minorHAnsi" w:cstheme="minorHAnsi"/>
          <w:bCs/>
          <w:sz w:val="28"/>
          <w:szCs w:val="28"/>
        </w:rPr>
        <w:t xml:space="preserve"> </w:t>
      </w:r>
      <w:proofErr w:type="spellStart"/>
      <w:r w:rsidRPr="00E33E22">
        <w:rPr>
          <w:rFonts w:asciiTheme="minorHAnsi" w:hAnsiTheme="minorHAnsi" w:cstheme="minorHAnsi"/>
          <w:bCs/>
          <w:sz w:val="28"/>
          <w:szCs w:val="28"/>
        </w:rPr>
        <w:t>Tip</w:t>
      </w:r>
      <w:proofErr w:type="spellEnd"/>
      <w:r w:rsidRPr="00E33E22">
        <w:rPr>
          <w:rFonts w:asciiTheme="minorHAnsi" w:hAnsiTheme="minorHAnsi" w:cstheme="minorHAnsi"/>
          <w:bCs/>
          <w:sz w:val="28"/>
          <w:szCs w:val="28"/>
        </w:rPr>
        <w:t>. A. Tambone, 1946-</w:t>
      </w:r>
      <w:r w:rsidRPr="00E33E22">
        <w:rPr>
          <w:rFonts w:asciiTheme="minorHAnsi" w:hAnsiTheme="minorHAnsi" w:cstheme="minorHAnsi"/>
          <w:bCs/>
          <w:sz w:val="28"/>
          <w:szCs w:val="28"/>
        </w:rPr>
        <w:t>2006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. </w:t>
      </w:r>
      <w:r w:rsidRPr="00E33E22">
        <w:rPr>
          <w:rFonts w:asciiTheme="minorHAnsi" w:hAnsiTheme="minorHAnsi" w:cstheme="minorHAnsi"/>
          <w:bCs/>
          <w:sz w:val="28"/>
          <w:szCs w:val="28"/>
        </w:rPr>
        <w:t>–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61 volumi in </w:t>
      </w:r>
      <w:r w:rsidRPr="00E33E22">
        <w:rPr>
          <w:rFonts w:asciiTheme="minorHAnsi" w:hAnsiTheme="minorHAnsi" w:cstheme="minorHAnsi"/>
          <w:bCs/>
          <w:sz w:val="28"/>
          <w:szCs w:val="28"/>
        </w:rPr>
        <w:t>4</w:t>
      </w:r>
      <w:r w:rsidRPr="00E33E22">
        <w:rPr>
          <w:rFonts w:asciiTheme="minorHAnsi" w:hAnsiTheme="minorHAnsi" w:cstheme="minorHAnsi"/>
          <w:bCs/>
          <w:sz w:val="28"/>
          <w:szCs w:val="28"/>
        </w:rPr>
        <w:t>°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. </w:t>
      </w:r>
      <w:r w:rsidRPr="00E33E22">
        <w:rPr>
          <w:rFonts w:asciiTheme="minorHAnsi" w:hAnsiTheme="minorHAnsi" w:cstheme="minorHAnsi"/>
          <w:bCs/>
          <w:sz w:val="28"/>
          <w:szCs w:val="28"/>
        </w:rPr>
        <w:t>((</w:t>
      </w:r>
      <w:r w:rsidRPr="00E33E22">
        <w:rPr>
          <w:rFonts w:asciiTheme="minorHAnsi" w:hAnsiTheme="minorHAnsi" w:cstheme="minorHAnsi"/>
          <w:bCs/>
          <w:sz w:val="28"/>
          <w:szCs w:val="28"/>
        </w:rPr>
        <w:t>Mensile. - CUBI 274753. - BNI 1946</w:t>
      </w:r>
      <w:r w:rsidRPr="00E33E22">
        <w:rPr>
          <w:rFonts w:asciiTheme="minorHAnsi" w:hAnsiTheme="minorHAnsi" w:cstheme="minorHAnsi"/>
          <w:bCs/>
          <w:sz w:val="28"/>
          <w:szCs w:val="28"/>
        </w:rPr>
        <w:t>-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5655. </w:t>
      </w:r>
      <w:r w:rsidRPr="00E33E22">
        <w:rPr>
          <w:rFonts w:asciiTheme="minorHAnsi" w:hAnsiTheme="minorHAnsi" w:cstheme="minorHAnsi"/>
          <w:bCs/>
          <w:sz w:val="28"/>
          <w:szCs w:val="28"/>
        </w:rPr>
        <w:t xml:space="preserve">- </w:t>
      </w:r>
      <w:r w:rsidRPr="00E33E22">
        <w:rPr>
          <w:rFonts w:asciiTheme="minorHAnsi" w:hAnsiTheme="minorHAnsi" w:cstheme="minorHAnsi"/>
          <w:bCs/>
          <w:sz w:val="28"/>
          <w:szCs w:val="28"/>
        </w:rPr>
        <w:t>CFI0354257</w:t>
      </w:r>
    </w:p>
    <w:p w14:paraId="68B82110" w14:textId="77777777" w:rsidR="0000110B" w:rsidRPr="00E33E22" w:rsidRDefault="0000110B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</w:p>
    <w:p w14:paraId="44FA58DF" w14:textId="42F95EDF" w:rsidR="0000110B" w:rsidRPr="00E33E22" w:rsidRDefault="0000110B" w:rsidP="00E33E22">
      <w:pPr>
        <w:jc w:val="both"/>
        <w:rPr>
          <w:rFonts w:asciiTheme="minorHAnsi" w:hAnsiTheme="minorHAnsi" w:cstheme="minorHAnsi"/>
          <w:bCs/>
          <w:sz w:val="28"/>
          <w:szCs w:val="28"/>
        </w:rPr>
      </w:pPr>
      <w:r w:rsidRPr="00E33E22">
        <w:rPr>
          <w:rFonts w:asciiTheme="minorHAnsi" w:hAnsiTheme="minorHAnsi" w:cstheme="minorHAnsi"/>
          <w:bCs/>
          <w:sz w:val="28"/>
          <w:szCs w:val="28"/>
        </w:rPr>
        <w:t>Soggetto: Periodici per ragazzi – 1927-2006</w:t>
      </w:r>
    </w:p>
    <w:p w14:paraId="2D26D753" w14:textId="77777777" w:rsidR="0000110B" w:rsidRPr="00E33E22" w:rsidRDefault="0000110B" w:rsidP="00E33E22">
      <w:pPr>
        <w:jc w:val="both"/>
        <w:rPr>
          <w:rFonts w:asciiTheme="minorHAnsi" w:hAnsiTheme="minorHAnsi" w:cstheme="minorHAnsi"/>
          <w:bCs/>
        </w:rPr>
      </w:pPr>
    </w:p>
    <w:p w14:paraId="05298F5E" w14:textId="77777777" w:rsidR="00DC25F6" w:rsidRPr="00E33E22" w:rsidRDefault="00DC25F6" w:rsidP="00E33E22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E33E22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7D42C26B" w14:textId="53D7E9E6" w:rsidR="00DC25F6" w:rsidRPr="00E33E22" w:rsidRDefault="0000110B" w:rsidP="00E33E22">
      <w:pPr>
        <w:jc w:val="both"/>
        <w:rPr>
          <w:rFonts w:asciiTheme="minorHAnsi" w:hAnsiTheme="minorHAnsi" w:cstheme="minorHAnsi"/>
        </w:rPr>
      </w:pPr>
      <w:r w:rsidRPr="00E33E22">
        <w:rPr>
          <w:rFonts w:asciiTheme="minorHAnsi" w:hAnsiTheme="minorHAnsi" w:cstheme="minorHAnsi"/>
          <w:i/>
          <w:iCs/>
        </w:rPr>
        <w:t>Il Lumino da notte</w:t>
      </w:r>
      <w:r w:rsidRPr="00E33E22">
        <w:rPr>
          <w:rFonts w:asciiTheme="minorHAnsi" w:hAnsiTheme="minorHAnsi" w:cstheme="minorHAnsi"/>
        </w:rPr>
        <w:t xml:space="preserve"> era un quindicinale (poi mensile) per i giovanissimi con rubrica enigmistica curata da </w:t>
      </w:r>
      <w:r w:rsidRPr="00E33E22">
        <w:rPr>
          <w:rFonts w:asciiTheme="minorHAnsi" w:hAnsiTheme="minorHAnsi" w:cstheme="minorHAnsi"/>
          <w:i/>
          <w:iCs/>
        </w:rPr>
        <w:t>Fra Bombarda</w:t>
      </w:r>
      <w:r w:rsidRPr="00E33E22">
        <w:rPr>
          <w:rFonts w:asciiTheme="minorHAnsi" w:hAnsiTheme="minorHAnsi" w:cstheme="minorHAnsi"/>
        </w:rPr>
        <w:t>.</w:t>
      </w:r>
      <w:r w:rsidRPr="00E33E22">
        <w:rPr>
          <w:rFonts w:asciiTheme="minorHAnsi" w:hAnsiTheme="minorHAnsi" w:cstheme="minorHAnsi"/>
        </w:rPr>
        <w:t xml:space="preserve"> </w:t>
      </w:r>
      <w:r w:rsidRPr="00E33E22">
        <w:rPr>
          <w:rFonts w:asciiTheme="minorHAnsi" w:hAnsiTheme="minorHAnsi" w:cstheme="minorHAnsi"/>
        </w:rPr>
        <w:t xml:space="preserve">Fu pubblicato a Novara a partire dal novembre 1927 e fino al settembre 1943. </w:t>
      </w:r>
      <w:proofErr w:type="gramStart"/>
      <w:r w:rsidRPr="00E33E22">
        <w:rPr>
          <w:rFonts w:asciiTheme="minorHAnsi" w:hAnsiTheme="minorHAnsi" w:cstheme="minorHAnsi"/>
        </w:rPr>
        <w:t>In seguito</w:t>
      </w:r>
      <w:proofErr w:type="gramEnd"/>
      <w:r w:rsidRPr="00E33E22">
        <w:rPr>
          <w:rFonts w:asciiTheme="minorHAnsi" w:hAnsiTheme="minorHAnsi" w:cstheme="minorHAnsi"/>
        </w:rPr>
        <w:t xml:space="preserve"> assunse la denominazione </w:t>
      </w:r>
      <w:r w:rsidRPr="00E33E22">
        <w:rPr>
          <w:rFonts w:asciiTheme="minorHAnsi" w:hAnsiTheme="minorHAnsi" w:cstheme="minorHAnsi"/>
          <w:i/>
          <w:iCs/>
        </w:rPr>
        <w:t>Il</w:t>
      </w:r>
      <w:r w:rsidRPr="00E33E22">
        <w:rPr>
          <w:rFonts w:asciiTheme="minorHAnsi" w:hAnsiTheme="minorHAnsi" w:cstheme="minorHAnsi"/>
        </w:rPr>
        <w:t xml:space="preserve"> </w:t>
      </w:r>
      <w:r w:rsidRPr="00E33E22">
        <w:rPr>
          <w:rFonts w:asciiTheme="minorHAnsi" w:hAnsiTheme="minorHAnsi" w:cstheme="minorHAnsi"/>
          <w:i/>
          <w:iCs/>
        </w:rPr>
        <w:t>Girotondo</w:t>
      </w:r>
      <w:r w:rsidRPr="00E33E22">
        <w:rPr>
          <w:rFonts w:asciiTheme="minorHAnsi" w:hAnsiTheme="minorHAnsi" w:cstheme="minorHAnsi"/>
        </w:rPr>
        <w:t>.</w:t>
      </w:r>
      <w:r w:rsidRPr="00E33E22">
        <w:rPr>
          <w:rFonts w:asciiTheme="minorHAnsi" w:hAnsiTheme="minorHAnsi" w:cstheme="minorHAnsi"/>
        </w:rPr>
        <w:t xml:space="preserve"> </w:t>
      </w:r>
      <w:hyperlink r:id="rId8" w:history="1">
        <w:r w:rsidRPr="00E33E22">
          <w:rPr>
            <w:rStyle w:val="Collegamentoipertestuale"/>
            <w:rFonts w:asciiTheme="minorHAnsi" w:hAnsiTheme="minorHAnsi" w:cstheme="minorHAnsi"/>
          </w:rPr>
          <w:t>http://silvanorocchi.blogspot.com/2015/11/il-lumino-da-notte.html</w:t>
        </w:r>
      </w:hyperlink>
    </w:p>
    <w:sectPr w:rsidR="00DC25F6" w:rsidRPr="00E33E22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F45EE"/>
    <w:rsid w:val="0000110B"/>
    <w:rsid w:val="0031062F"/>
    <w:rsid w:val="003605E3"/>
    <w:rsid w:val="00375F4B"/>
    <w:rsid w:val="003811E4"/>
    <w:rsid w:val="00653982"/>
    <w:rsid w:val="009F45EE"/>
    <w:rsid w:val="00C71CAA"/>
    <w:rsid w:val="00CD56A0"/>
    <w:rsid w:val="00D544E6"/>
    <w:rsid w:val="00DC25F6"/>
    <w:rsid w:val="00E33E22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FE568"/>
  <w15:chartTrackingRefBased/>
  <w15:docId w15:val="{9E2596EA-950E-4188-9A72-683C13EB7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C25F6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45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F4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F45E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F4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F45E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F45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F45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F45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F45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F45E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F45E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F45E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F45E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F45E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F45E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F45E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F45E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F45E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F45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F4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F45E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F4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F45E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F45E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F45E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F45E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F45E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F45E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F45E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DC25F6"/>
    <w:rPr>
      <w:strike w:val="0"/>
      <w:dstrike w:val="0"/>
      <w:color w:val="000000"/>
      <w:u w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01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ilvanorocchi.blogspot.com/2015/11/il-lumino-da-notte.html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google.com/url?sa=t&amp;source=web&amp;rct=j&amp;opi=89978449&amp;url=http://www.enignet.it/uploads/documenti/Riv-Il%2520Lumino%2520da%2520Notte%25201929-15.pdf&amp;ved=2ahUKEwjevsW-r_yKAxV5_7sIHQtBDWsQFnoECCEQAQ&amp;usg=AOvVaw1K7C4L9q2WFUqvpJQxfI4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nternetculturale.it/it/913/emeroteca-digitale-italiana/periodic/testata/9429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2025-01-17T08:33:00Z</dcterms:created>
  <dcterms:modified xsi:type="dcterms:W3CDTF">2025-01-17T09:01:00Z</dcterms:modified>
</cp:coreProperties>
</file>