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057AC" w14:textId="4770E469" w:rsidR="001B0899" w:rsidRPr="00DF5E4F" w:rsidRDefault="001B0899" w:rsidP="001B0899">
      <w:pPr>
        <w:jc w:val="both"/>
        <w:rPr>
          <w:rFonts w:cstheme="minorHAnsi"/>
          <w:i/>
          <w:sz w:val="16"/>
          <w:szCs w:val="16"/>
        </w:rPr>
      </w:pPr>
      <w:bookmarkStart w:id="0" w:name="_Hlk190258386"/>
      <w:r w:rsidRPr="00DF5E4F">
        <w:rPr>
          <w:rFonts w:cstheme="minorHAnsi"/>
          <w:b/>
          <w:color w:val="C00000"/>
          <w:sz w:val="44"/>
          <w:szCs w:val="44"/>
        </w:rPr>
        <w:t>HX3</w:t>
      </w:r>
      <w:r>
        <w:rPr>
          <w:rFonts w:cstheme="minorHAnsi"/>
          <w:b/>
          <w:color w:val="C00000"/>
          <w:sz w:val="44"/>
          <w:szCs w:val="44"/>
        </w:rPr>
        <w:t>838</w:t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b/>
        </w:rPr>
        <w:tab/>
      </w:r>
      <w:r w:rsidRPr="00DF5E4F">
        <w:rPr>
          <w:rFonts w:cstheme="minorHAnsi"/>
          <w:i/>
          <w:sz w:val="16"/>
          <w:szCs w:val="16"/>
        </w:rPr>
        <w:t>Scheda creata il 12 febbraio 2025</w:t>
      </w:r>
    </w:p>
    <w:bookmarkEnd w:id="0"/>
    <w:p w14:paraId="44BA559E" w14:textId="13FB3E25" w:rsidR="001870AE" w:rsidRDefault="001870AE" w:rsidP="001B0899">
      <w:pPr>
        <w:jc w:val="both"/>
        <w:rPr>
          <w:rFonts w:cstheme="minorHAnsi"/>
          <w:b/>
          <w:color w:val="C00000"/>
          <w:sz w:val="44"/>
          <w:szCs w:val="44"/>
        </w:rPr>
      </w:pPr>
      <w:r w:rsidRPr="001870AE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1B5E88E" wp14:editId="69CB6B0F">
            <wp:extent cx="2757600" cy="3960000"/>
            <wp:effectExtent l="0" t="0" r="5080" b="2540"/>
            <wp:docPr id="891034899" name="Immagine 1" descr="Immagine che contiene testo, lettera, carta, inchiost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34899" name="Immagine 1" descr="Immagine che contiene testo, lettera, carta, inchiost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1EF5FD7" wp14:editId="29390962">
            <wp:extent cx="2682000" cy="3960000"/>
            <wp:effectExtent l="0" t="0" r="4445" b="2540"/>
            <wp:docPr id="2450060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8863E" w14:textId="3BD7112A" w:rsidR="001B0899" w:rsidRPr="00DF5E4F" w:rsidRDefault="001B0899" w:rsidP="001B0899">
      <w:pPr>
        <w:jc w:val="both"/>
        <w:rPr>
          <w:rFonts w:cstheme="minorHAnsi"/>
          <w:b/>
          <w:color w:val="C00000"/>
          <w:sz w:val="32"/>
          <w:szCs w:val="32"/>
        </w:rPr>
      </w:pPr>
      <w:r w:rsidRPr="00DF5E4F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7245171B" w14:textId="4CBB75F2" w:rsidR="001B0899" w:rsidRPr="001870AE" w:rsidRDefault="001B0899" w:rsidP="001870AE">
      <w:pPr>
        <w:jc w:val="both"/>
        <w:rPr>
          <w:sz w:val="32"/>
          <w:szCs w:val="32"/>
        </w:rPr>
      </w:pPr>
      <w:r w:rsidRPr="001B0899">
        <w:rPr>
          <w:b/>
          <w:bCs/>
          <w:sz w:val="32"/>
          <w:szCs w:val="32"/>
        </w:rPr>
        <w:t xml:space="preserve">*Mondo vecchio e mondo nuovo. </w:t>
      </w:r>
      <w:r w:rsidRPr="001B0899">
        <w:rPr>
          <w:sz w:val="32"/>
          <w:szCs w:val="32"/>
        </w:rPr>
        <w:t xml:space="preserve">- Anno 1, n. 1 (10 ottobre </w:t>
      </w:r>
      <w:proofErr w:type="gramStart"/>
      <w:r w:rsidRPr="001B0899">
        <w:rPr>
          <w:sz w:val="32"/>
          <w:szCs w:val="32"/>
        </w:rPr>
        <w:t>1848)-</w:t>
      </w:r>
      <w:proofErr w:type="gramEnd"/>
      <w:r w:rsidRPr="001B0899">
        <w:rPr>
          <w:sz w:val="32"/>
          <w:szCs w:val="32"/>
        </w:rPr>
        <w:t>anno 1, n. 6 (22 ottobre 1848). - [</w:t>
      </w:r>
      <w:proofErr w:type="gramStart"/>
      <w:r w:rsidRPr="001B0899">
        <w:rPr>
          <w:sz w:val="32"/>
          <w:szCs w:val="32"/>
        </w:rPr>
        <w:t>Palermo :</w:t>
      </w:r>
      <w:proofErr w:type="gramEnd"/>
      <w:r w:rsidRPr="001B0899">
        <w:rPr>
          <w:sz w:val="32"/>
          <w:szCs w:val="32"/>
        </w:rPr>
        <w:t xml:space="preserve"> s.n.], 1848. - 6 </w:t>
      </w:r>
      <w:proofErr w:type="gramStart"/>
      <w:r w:rsidRPr="001B0899">
        <w:rPr>
          <w:sz w:val="32"/>
          <w:szCs w:val="32"/>
        </w:rPr>
        <w:t>fascicoli ;</w:t>
      </w:r>
      <w:proofErr w:type="gramEnd"/>
      <w:r w:rsidRPr="001B0899">
        <w:rPr>
          <w:sz w:val="32"/>
          <w:szCs w:val="32"/>
        </w:rPr>
        <w:t xml:space="preserve"> 30 cm. ((Quotidiano. - PAL0080065</w:t>
      </w:r>
    </w:p>
    <w:p w14:paraId="041DE027" w14:textId="1A6BB968" w:rsidR="001870AE" w:rsidRPr="001B0899" w:rsidRDefault="001870AE" w:rsidP="001B0899">
      <w:pPr>
        <w:rPr>
          <w:sz w:val="32"/>
          <w:szCs w:val="32"/>
        </w:rPr>
      </w:pPr>
      <w:r w:rsidRPr="001870AE">
        <w:rPr>
          <w:sz w:val="32"/>
          <w:szCs w:val="32"/>
        </w:rPr>
        <w:t>Soggetto: Politica – Sicilia - 1848</w:t>
      </w:r>
    </w:p>
    <w:p w14:paraId="5F9451C4" w14:textId="77777777" w:rsidR="001B0899" w:rsidRPr="001B0899" w:rsidRDefault="001B0899" w:rsidP="001B0899">
      <w:pPr>
        <w:rPr>
          <w:sz w:val="32"/>
          <w:szCs w:val="32"/>
        </w:rPr>
      </w:pPr>
      <w:r w:rsidRPr="001B0899">
        <w:rPr>
          <w:b/>
          <w:bCs/>
          <w:color w:val="C00000"/>
          <w:sz w:val="32"/>
          <w:szCs w:val="32"/>
        </w:rPr>
        <w:t>Copia digitale</w:t>
      </w:r>
      <w:r w:rsidRPr="001B0899">
        <w:rPr>
          <w:color w:val="C00000"/>
          <w:sz w:val="32"/>
          <w:szCs w:val="32"/>
        </w:rPr>
        <w:t xml:space="preserve"> </w:t>
      </w:r>
      <w:r w:rsidRPr="001B0899">
        <w:rPr>
          <w:sz w:val="32"/>
          <w:szCs w:val="32"/>
        </w:rPr>
        <w:t xml:space="preserve">a: </w:t>
      </w:r>
      <w:hyperlink r:id="rId6" w:tgtFrame="_blank" w:tooltip="Link a copia digitale di 1" w:history="1">
        <w:r w:rsidRPr="001B0899">
          <w:rPr>
            <w:rStyle w:val="Collegamentoipertestuale"/>
            <w:sz w:val="32"/>
            <w:szCs w:val="32"/>
          </w:rPr>
          <w:t>http://docbcrs.biblio</w:t>
        </w:r>
        <w:r w:rsidRPr="001B0899">
          <w:rPr>
            <w:rStyle w:val="Collegamentoipertestuale"/>
            <w:sz w:val="32"/>
            <w:szCs w:val="32"/>
          </w:rPr>
          <w:t>tecaregionalepalermo.it/giornali/mondo_vecchio.pdf</w:t>
        </w:r>
      </w:hyperlink>
    </w:p>
    <w:p w14:paraId="2574C7E3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4036E"/>
    <w:rsid w:val="001870AE"/>
    <w:rsid w:val="001B0899"/>
    <w:rsid w:val="0024036E"/>
    <w:rsid w:val="0029686F"/>
    <w:rsid w:val="0031062F"/>
    <w:rsid w:val="003605E3"/>
    <w:rsid w:val="00375F4B"/>
    <w:rsid w:val="003811E4"/>
    <w:rsid w:val="00653982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00D65"/>
  <w15:chartTrackingRefBased/>
  <w15:docId w15:val="{12E4172C-5A12-47FE-AFA0-2DCEBD69C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403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03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036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03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036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03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03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03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03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036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03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036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036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036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036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036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036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036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03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403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036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03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4036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036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4036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4036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036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036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4036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B089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089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B08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8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mondo_vecchio.pdf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2025-02-12T15:59:00Z</dcterms:created>
  <dcterms:modified xsi:type="dcterms:W3CDTF">2025-02-12T16:16:00Z</dcterms:modified>
</cp:coreProperties>
</file>