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1366" w14:textId="17002117" w:rsidR="00596E44" w:rsidRPr="007F6746" w:rsidRDefault="00596E44" w:rsidP="007F6746">
      <w:pPr>
        <w:jc w:val="both"/>
        <w:rPr>
          <w:rFonts w:asciiTheme="minorHAnsi" w:hAnsiTheme="minorHAnsi" w:cstheme="minorHAnsi"/>
          <w:i/>
          <w:iCs/>
          <w:sz w:val="16"/>
          <w:szCs w:val="16"/>
        </w:rPr>
      </w:pPr>
      <w:bookmarkStart w:id="0" w:name="_Hlk182568926"/>
      <w:r w:rsidRPr="007F6746">
        <w:rPr>
          <w:rFonts w:asciiTheme="minorHAnsi" w:hAnsiTheme="minorHAnsi" w:cstheme="minorHAnsi"/>
          <w:b/>
          <w:bCs/>
          <w:color w:val="C00000"/>
          <w:sz w:val="44"/>
          <w:szCs w:val="44"/>
        </w:rPr>
        <w:t>IT</w:t>
      </w:r>
      <w:r w:rsidRPr="007F6746">
        <w:rPr>
          <w:rFonts w:asciiTheme="minorHAnsi" w:hAnsiTheme="minorHAnsi" w:cstheme="minorHAnsi"/>
          <w:b/>
          <w:bCs/>
          <w:color w:val="C00000"/>
          <w:sz w:val="44"/>
          <w:szCs w:val="44"/>
        </w:rPr>
        <w:t>2221</w:t>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b/>
          <w:bCs/>
          <w:sz w:val="32"/>
          <w:szCs w:val="32"/>
        </w:rPr>
        <w:tab/>
      </w:r>
      <w:r w:rsidRPr="007F6746">
        <w:rPr>
          <w:rFonts w:asciiTheme="minorHAnsi" w:hAnsiTheme="minorHAnsi" w:cstheme="minorHAnsi"/>
          <w:i/>
          <w:iCs/>
          <w:sz w:val="16"/>
          <w:szCs w:val="16"/>
        </w:rPr>
        <w:t>scheda creata il 1</w:t>
      </w:r>
      <w:r w:rsidRPr="007F6746">
        <w:rPr>
          <w:rFonts w:asciiTheme="minorHAnsi" w:hAnsiTheme="minorHAnsi" w:cstheme="minorHAnsi"/>
          <w:i/>
          <w:iCs/>
          <w:sz w:val="16"/>
          <w:szCs w:val="16"/>
        </w:rPr>
        <w:t>2</w:t>
      </w:r>
      <w:r w:rsidRPr="007F6746">
        <w:rPr>
          <w:rFonts w:asciiTheme="minorHAnsi" w:hAnsiTheme="minorHAnsi" w:cstheme="minorHAnsi"/>
          <w:i/>
          <w:iCs/>
          <w:sz w:val="16"/>
          <w:szCs w:val="16"/>
        </w:rPr>
        <w:t xml:space="preserve"> aprile 2025</w:t>
      </w:r>
    </w:p>
    <w:bookmarkEnd w:id="0"/>
    <w:p w14:paraId="31A68493" w14:textId="417C98B0" w:rsidR="00596E44" w:rsidRPr="007F6746" w:rsidRDefault="007F6746" w:rsidP="007F6746">
      <w:pPr>
        <w:jc w:val="both"/>
        <w:rPr>
          <w:rFonts w:asciiTheme="minorHAnsi" w:hAnsiTheme="minorHAnsi" w:cstheme="minorHAnsi"/>
          <w:b/>
          <w:bCs/>
          <w:color w:val="C00000"/>
          <w:sz w:val="40"/>
          <w:szCs w:val="40"/>
        </w:rPr>
      </w:pPr>
      <w:r w:rsidRPr="007F6746">
        <w:rPr>
          <w:rFonts w:asciiTheme="minorHAnsi" w:hAnsiTheme="minorHAnsi" w:cstheme="minorHAnsi"/>
          <w:b/>
          <w:bCs/>
          <w:noProof/>
          <w:color w:val="C00000"/>
          <w:sz w:val="40"/>
          <w:szCs w:val="40"/>
        </w:rPr>
        <w:drawing>
          <wp:inline distT="0" distB="0" distL="0" distR="0" wp14:anchorId="2D734206" wp14:editId="1BBD5C04">
            <wp:extent cx="1346400" cy="2160000"/>
            <wp:effectExtent l="0" t="0" r="6350" b="0"/>
            <wp:docPr id="66163603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6400" cy="2160000"/>
                    </a:xfrm>
                    <a:prstGeom prst="rect">
                      <a:avLst/>
                    </a:prstGeom>
                    <a:noFill/>
                  </pic:spPr>
                </pic:pic>
              </a:graphicData>
            </a:graphic>
          </wp:inline>
        </w:drawing>
      </w:r>
      <w:r w:rsidRPr="007F6746">
        <w:rPr>
          <w:rFonts w:asciiTheme="minorHAnsi" w:hAnsiTheme="minorHAnsi" w:cstheme="minorHAnsi"/>
          <w:b/>
          <w:bCs/>
          <w:noProof/>
          <w:color w:val="C00000"/>
          <w:sz w:val="40"/>
          <w:szCs w:val="40"/>
        </w:rPr>
        <w:drawing>
          <wp:inline distT="0" distB="0" distL="0" distR="0" wp14:anchorId="360D5B9B" wp14:editId="1781B207">
            <wp:extent cx="1432800" cy="2160000"/>
            <wp:effectExtent l="0" t="0" r="0" b="0"/>
            <wp:docPr id="81260496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2800" cy="2160000"/>
                    </a:xfrm>
                    <a:prstGeom prst="rect">
                      <a:avLst/>
                    </a:prstGeom>
                    <a:noFill/>
                  </pic:spPr>
                </pic:pic>
              </a:graphicData>
            </a:graphic>
          </wp:inline>
        </w:drawing>
      </w:r>
      <w:r w:rsidR="00596E44" w:rsidRPr="007F6746">
        <w:rPr>
          <w:rFonts w:asciiTheme="minorHAnsi" w:hAnsiTheme="minorHAnsi" w:cstheme="minorHAnsi"/>
          <w:b/>
          <w:bCs/>
          <w:noProof/>
          <w:color w:val="C00000"/>
          <w:sz w:val="40"/>
          <w:szCs w:val="40"/>
        </w:rPr>
        <w:drawing>
          <wp:inline distT="0" distB="0" distL="0" distR="0" wp14:anchorId="5DDABC6F" wp14:editId="60BDB1DE">
            <wp:extent cx="1468800" cy="2160000"/>
            <wp:effectExtent l="0" t="0" r="0" b="0"/>
            <wp:docPr id="15572659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00" cy="2160000"/>
                    </a:xfrm>
                    <a:prstGeom prst="rect">
                      <a:avLst/>
                    </a:prstGeom>
                    <a:noFill/>
                  </pic:spPr>
                </pic:pic>
              </a:graphicData>
            </a:graphic>
          </wp:inline>
        </w:drawing>
      </w:r>
      <w:r w:rsidR="00596E44" w:rsidRPr="007F6746">
        <w:rPr>
          <w:rFonts w:asciiTheme="minorHAnsi" w:hAnsiTheme="minorHAnsi" w:cstheme="minorHAnsi"/>
          <w:b/>
          <w:bCs/>
          <w:color w:val="C00000"/>
          <w:sz w:val="40"/>
          <w:szCs w:val="40"/>
        </w:rPr>
        <w:drawing>
          <wp:inline distT="0" distB="0" distL="0" distR="0" wp14:anchorId="01F1CA74" wp14:editId="1FCB991D">
            <wp:extent cx="1497600" cy="2160000"/>
            <wp:effectExtent l="0" t="0" r="7620" b="0"/>
            <wp:docPr id="275427245" name="Immagine 2" descr="Immagine che contiene testo, poster, Carattere, Stamp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27245" name="Immagine 2" descr="Immagine che contiene testo, poster, Carattere, Stampa&#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600" cy="2160000"/>
                    </a:xfrm>
                    <a:prstGeom prst="rect">
                      <a:avLst/>
                    </a:prstGeom>
                    <a:noFill/>
                    <a:ln>
                      <a:noFill/>
                    </a:ln>
                  </pic:spPr>
                </pic:pic>
              </a:graphicData>
            </a:graphic>
          </wp:inline>
        </w:drawing>
      </w:r>
      <w:r w:rsidR="00596E44" w:rsidRPr="007F6746">
        <w:rPr>
          <w:rFonts w:asciiTheme="minorHAnsi" w:hAnsiTheme="minorHAnsi" w:cstheme="minorHAnsi"/>
          <w:b/>
          <w:bCs/>
          <w:color w:val="C00000"/>
          <w:sz w:val="40"/>
          <w:szCs w:val="40"/>
        </w:rPr>
        <w:t xml:space="preserve"> </w:t>
      </w:r>
    </w:p>
    <w:p w14:paraId="0938384E" w14:textId="32924D26" w:rsidR="00596E44" w:rsidRPr="007F6746" w:rsidRDefault="00596E44" w:rsidP="007F6746">
      <w:pPr>
        <w:jc w:val="both"/>
        <w:rPr>
          <w:rFonts w:asciiTheme="minorHAnsi" w:hAnsiTheme="minorHAnsi" w:cstheme="minorHAnsi"/>
          <w:b/>
          <w:bCs/>
          <w:color w:val="C00000"/>
          <w:sz w:val="40"/>
          <w:szCs w:val="40"/>
        </w:rPr>
      </w:pPr>
      <w:r w:rsidRPr="007F6746">
        <w:rPr>
          <w:rFonts w:asciiTheme="minorHAnsi" w:hAnsiTheme="minorHAnsi" w:cstheme="minorHAnsi"/>
          <w:b/>
          <w:bCs/>
          <w:color w:val="C00000"/>
          <w:sz w:val="40"/>
          <w:szCs w:val="40"/>
        </w:rPr>
        <w:t>Descrizione storico-bibliografica</w:t>
      </w:r>
    </w:p>
    <w:p w14:paraId="03068E68" w14:textId="63CB0178" w:rsidR="00596E44" w:rsidRPr="007F6746" w:rsidRDefault="00596E44" w:rsidP="007F6746">
      <w:pPr>
        <w:jc w:val="both"/>
        <w:rPr>
          <w:rFonts w:asciiTheme="minorHAnsi" w:hAnsiTheme="minorHAnsi" w:cstheme="minorHAnsi"/>
        </w:rPr>
      </w:pPr>
      <w:r w:rsidRPr="007F6746">
        <w:rPr>
          <w:rFonts w:asciiTheme="minorHAnsi" w:hAnsiTheme="minorHAnsi" w:cstheme="minorHAnsi"/>
          <w:b/>
        </w:rPr>
        <w:t>*Paragone</w:t>
      </w:r>
      <w:r w:rsidRPr="007F6746">
        <w:rPr>
          <w:rFonts w:asciiTheme="minorHAnsi" w:hAnsiTheme="minorHAnsi" w:cstheme="minorHAnsi"/>
        </w:rPr>
        <w:t xml:space="preserve"> : mensile di arte figurativa e letteratura. – Anno 1, n. 1 (gennaio 1950)-anno 37, n. 442 (dicembre 1986). - Firenze : Sansoni, 1950-1986. - 37 volumi : ill. ; 22 cm. ((Fondato da Roberto Longhi; diretto da Mina Gregori e Cesare Garboli; il complemento del titolo varia. - I fascicoli recano alternativamente i titoli di sezione: Arte [n. dispari], Letteratura [n. pari]. - Con indici delle annate. - Testi anche in francese e in inglese. – ISSN 0031-1650. - RAV0071473</w:t>
      </w:r>
      <w:r w:rsidRPr="007F6746">
        <w:rPr>
          <w:rFonts w:asciiTheme="minorHAnsi" w:hAnsiTheme="minorHAnsi" w:cstheme="minorHAnsi"/>
        </w:rPr>
        <w:t xml:space="preserve">; </w:t>
      </w:r>
      <w:r w:rsidRPr="007F6746">
        <w:rPr>
          <w:rFonts w:asciiTheme="minorHAnsi" w:hAnsiTheme="minorHAnsi" w:cstheme="minorHAnsi"/>
        </w:rPr>
        <w:t>BUN0002538</w:t>
      </w:r>
    </w:p>
    <w:p w14:paraId="2D91F07E"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rPr>
        <w:t>Autore: Longhi, Roberto</w:t>
      </w:r>
    </w:p>
    <w:p w14:paraId="52C3DAE8"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rPr>
        <w:t>Soggetto: Arte – Periodici; Letteratura - Periodici</w:t>
      </w:r>
    </w:p>
    <w:p w14:paraId="3EB1CB8D"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rPr>
        <w:t>Classe: D700.5</w:t>
      </w:r>
    </w:p>
    <w:p w14:paraId="32B92BBE"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b/>
          <w:bCs/>
          <w:color w:val="C00000"/>
        </w:rPr>
        <w:t>Copia digitale</w:t>
      </w:r>
      <w:r w:rsidRPr="007F6746">
        <w:rPr>
          <w:rFonts w:asciiTheme="minorHAnsi" w:hAnsiTheme="minorHAnsi" w:cstheme="minorHAnsi"/>
          <w:color w:val="C00000"/>
        </w:rPr>
        <w:t xml:space="preserve"> </w:t>
      </w:r>
      <w:r w:rsidRPr="007F6746">
        <w:rPr>
          <w:rFonts w:asciiTheme="minorHAnsi" w:hAnsiTheme="minorHAnsi" w:cstheme="minorHAnsi"/>
        </w:rPr>
        <w:t xml:space="preserve">a: </w:t>
      </w:r>
      <w:hyperlink r:id="rId9" w:history="1">
        <w:r w:rsidRPr="007F6746">
          <w:rPr>
            <w:rStyle w:val="Collegamentoipertestuale"/>
            <w:rFonts w:asciiTheme="minorHAnsi" w:hAnsiTheme="minorHAnsi" w:cstheme="minorHAnsi"/>
          </w:rPr>
          <w:t>http://www.internetculturale.it/it/913/emeroteca-digitale-italiana/periodic/testata/8862</w:t>
        </w:r>
      </w:hyperlink>
    </w:p>
    <w:p w14:paraId="65360818" w14:textId="77777777" w:rsidR="00596E44" w:rsidRPr="007F6746" w:rsidRDefault="00596E44" w:rsidP="007F6746">
      <w:pPr>
        <w:jc w:val="both"/>
        <w:rPr>
          <w:rFonts w:asciiTheme="minorHAnsi" w:hAnsiTheme="minorHAnsi" w:cstheme="minorHAnsi"/>
        </w:rPr>
      </w:pPr>
    </w:p>
    <w:p w14:paraId="581C1FD7" w14:textId="77777777" w:rsidR="00596E44" w:rsidRPr="007F6746" w:rsidRDefault="00596E44" w:rsidP="007F6746">
      <w:pPr>
        <w:jc w:val="both"/>
        <w:rPr>
          <w:rFonts w:asciiTheme="minorHAnsi" w:hAnsiTheme="minorHAnsi" w:cstheme="minorHAnsi"/>
          <w:b/>
        </w:rPr>
        <w:sectPr w:rsidR="00596E44" w:rsidRPr="007F6746" w:rsidSect="003811E4">
          <w:type w:val="continuous"/>
          <w:pgSz w:w="11906" w:h="16838" w:code="9"/>
          <w:pgMar w:top="1418" w:right="1418" w:bottom="1418" w:left="1134" w:header="709" w:footer="709" w:gutter="0"/>
          <w:cols w:space="708"/>
          <w:docGrid w:linePitch="360"/>
        </w:sectPr>
      </w:pPr>
    </w:p>
    <w:p w14:paraId="04CFECD9" w14:textId="52940E80" w:rsidR="00596E44" w:rsidRPr="007F6746" w:rsidRDefault="00596E44" w:rsidP="007F6746">
      <w:pPr>
        <w:jc w:val="both"/>
        <w:rPr>
          <w:rFonts w:asciiTheme="minorHAnsi" w:hAnsiTheme="minorHAnsi" w:cstheme="minorHAnsi"/>
          <w:sz w:val="26"/>
          <w:szCs w:val="26"/>
        </w:rPr>
      </w:pPr>
      <w:r w:rsidRPr="007F6746">
        <w:rPr>
          <w:rFonts w:asciiTheme="minorHAnsi" w:hAnsiTheme="minorHAnsi" w:cstheme="minorHAnsi"/>
          <w:b/>
          <w:sz w:val="26"/>
          <w:szCs w:val="26"/>
        </w:rPr>
        <w:t xml:space="preserve">*Paragone </w:t>
      </w:r>
      <w:r w:rsidRPr="007F6746">
        <w:rPr>
          <w:rFonts w:asciiTheme="minorHAnsi" w:hAnsiTheme="minorHAnsi" w:cstheme="minorHAnsi"/>
          <w:sz w:val="26"/>
          <w:szCs w:val="26"/>
        </w:rPr>
        <w:t xml:space="preserve">: rivista mensile di arte figurativa e letteratura / fondata da Roberto Longhi. </w:t>
      </w:r>
      <w:r w:rsidRPr="007F6746">
        <w:rPr>
          <w:rFonts w:asciiTheme="minorHAnsi" w:hAnsiTheme="minorHAnsi" w:cstheme="minorHAnsi"/>
          <w:b/>
          <w:sz w:val="26"/>
          <w:szCs w:val="26"/>
        </w:rPr>
        <w:t>Arte</w:t>
      </w:r>
      <w:r w:rsidRPr="007F6746">
        <w:rPr>
          <w:rFonts w:asciiTheme="minorHAnsi" w:hAnsiTheme="minorHAnsi" w:cstheme="minorHAnsi"/>
          <w:sz w:val="26"/>
          <w:szCs w:val="26"/>
        </w:rPr>
        <w:t xml:space="preserve">. – Nuova serie, anno 38, n. 1 = 443 (gennaio 1987)-anno 46, n. 50 (1995); terza serie, anno 46, n. 1/2 (1995)-    . - Firenze : Sansoni, 1987-    . -  volumi : ill. ; 22 cm. ((Bimestrale. - Pubblicato alternativamente con: Letteratura. </w:t>
      </w:r>
      <w:r w:rsidR="007F6746" w:rsidRPr="007F6746">
        <w:rPr>
          <w:rFonts w:asciiTheme="minorHAnsi" w:hAnsiTheme="minorHAnsi" w:cstheme="minorHAnsi"/>
          <w:sz w:val="26"/>
          <w:szCs w:val="26"/>
        </w:rPr>
        <w:t xml:space="preserve">- </w:t>
      </w:r>
      <w:r w:rsidRPr="007F6746">
        <w:rPr>
          <w:rFonts w:asciiTheme="minorHAnsi" w:hAnsiTheme="minorHAnsi" w:cstheme="minorHAnsi"/>
          <w:sz w:val="26"/>
          <w:szCs w:val="26"/>
        </w:rPr>
        <w:t xml:space="preserve">Copertine e sommari dal 2003 a: </w:t>
      </w:r>
      <w:hyperlink r:id="rId10" w:history="1">
        <w:r w:rsidRPr="007F6746">
          <w:rPr>
            <w:rStyle w:val="Collegamentoipertestuale"/>
            <w:rFonts w:asciiTheme="minorHAnsi" w:hAnsiTheme="minorHAnsi" w:cstheme="minorHAnsi"/>
            <w:sz w:val="26"/>
            <w:szCs w:val="26"/>
          </w:rPr>
          <w:t>https://paragone.it/?page_id=101</w:t>
        </w:r>
      </w:hyperlink>
      <w:r w:rsidRPr="007F6746">
        <w:rPr>
          <w:rFonts w:asciiTheme="minorHAnsi" w:hAnsiTheme="minorHAnsi" w:cstheme="minorHAnsi"/>
          <w:sz w:val="26"/>
          <w:szCs w:val="26"/>
        </w:rPr>
        <w:t xml:space="preserve">. - </w:t>
      </w:r>
      <w:r w:rsidRPr="007F6746">
        <w:rPr>
          <w:rFonts w:asciiTheme="minorHAnsi" w:hAnsiTheme="minorHAnsi" w:cstheme="minorHAnsi"/>
          <w:sz w:val="26"/>
          <w:szCs w:val="26"/>
        </w:rPr>
        <w:t>Dal 2016 editore: Mandragora. - ISSN 1120-4737. - RAV0156965</w:t>
      </w:r>
    </w:p>
    <w:p w14:paraId="37BDE59F" w14:textId="77777777" w:rsidR="00596E44" w:rsidRPr="007F6746" w:rsidRDefault="00596E44" w:rsidP="007F6746">
      <w:pPr>
        <w:jc w:val="both"/>
        <w:rPr>
          <w:rFonts w:asciiTheme="minorHAnsi" w:hAnsiTheme="minorHAnsi" w:cstheme="minorHAnsi"/>
          <w:sz w:val="26"/>
          <w:szCs w:val="26"/>
        </w:rPr>
      </w:pPr>
      <w:r w:rsidRPr="007F6746">
        <w:rPr>
          <w:rFonts w:asciiTheme="minorHAnsi" w:hAnsiTheme="minorHAnsi" w:cstheme="minorHAnsi"/>
          <w:sz w:val="26"/>
          <w:szCs w:val="26"/>
        </w:rPr>
        <w:t>Titolo distintivo e uniforme: *Paragone. Arte</w:t>
      </w:r>
    </w:p>
    <w:p w14:paraId="0B1EE5B9" w14:textId="77777777" w:rsidR="00596E44" w:rsidRPr="007F6746" w:rsidRDefault="00596E44" w:rsidP="007F6746">
      <w:pPr>
        <w:jc w:val="both"/>
        <w:rPr>
          <w:rFonts w:asciiTheme="minorHAnsi" w:hAnsiTheme="minorHAnsi" w:cstheme="minorHAnsi"/>
          <w:sz w:val="26"/>
          <w:szCs w:val="26"/>
        </w:rPr>
      </w:pPr>
      <w:r w:rsidRPr="007F6746">
        <w:rPr>
          <w:rFonts w:asciiTheme="minorHAnsi" w:hAnsiTheme="minorHAnsi" w:cstheme="minorHAnsi"/>
          <w:sz w:val="26"/>
          <w:szCs w:val="26"/>
        </w:rPr>
        <w:t>Soggetto: Arte – Periodici</w:t>
      </w:r>
    </w:p>
    <w:p w14:paraId="3B5F9F55" w14:textId="77777777" w:rsidR="00596E44" w:rsidRPr="007F6746" w:rsidRDefault="00596E44" w:rsidP="007F6746">
      <w:pPr>
        <w:jc w:val="both"/>
        <w:rPr>
          <w:rFonts w:asciiTheme="minorHAnsi" w:hAnsiTheme="minorHAnsi" w:cstheme="minorHAnsi"/>
          <w:sz w:val="26"/>
          <w:szCs w:val="26"/>
        </w:rPr>
      </w:pPr>
      <w:r w:rsidRPr="007F6746">
        <w:rPr>
          <w:rFonts w:asciiTheme="minorHAnsi" w:hAnsiTheme="minorHAnsi" w:cstheme="minorHAnsi"/>
          <w:sz w:val="26"/>
          <w:szCs w:val="26"/>
        </w:rPr>
        <w:t>Classe: D700.5</w:t>
      </w:r>
    </w:p>
    <w:p w14:paraId="15EFA7E0" w14:textId="77777777" w:rsidR="00596E44" w:rsidRPr="007F6746" w:rsidRDefault="00596E44" w:rsidP="007F6746">
      <w:pPr>
        <w:jc w:val="both"/>
        <w:rPr>
          <w:rFonts w:asciiTheme="minorHAnsi" w:hAnsiTheme="minorHAnsi" w:cstheme="minorHAnsi"/>
        </w:rPr>
      </w:pPr>
    </w:p>
    <w:p w14:paraId="2607EC7B" w14:textId="24808C0A" w:rsidR="00596E44" w:rsidRPr="007F6746" w:rsidRDefault="00596E44" w:rsidP="007F6746">
      <w:pPr>
        <w:jc w:val="both"/>
        <w:rPr>
          <w:rFonts w:asciiTheme="minorHAnsi" w:hAnsiTheme="minorHAnsi" w:cstheme="minorHAnsi"/>
        </w:rPr>
      </w:pPr>
      <w:r w:rsidRPr="007F6746">
        <w:rPr>
          <w:rFonts w:asciiTheme="minorHAnsi" w:hAnsiTheme="minorHAnsi" w:cstheme="minorHAnsi"/>
          <w:b/>
        </w:rPr>
        <w:t xml:space="preserve">*Paragone </w:t>
      </w:r>
      <w:r w:rsidRPr="007F6746">
        <w:rPr>
          <w:rFonts w:asciiTheme="minorHAnsi" w:hAnsiTheme="minorHAnsi" w:cstheme="minorHAnsi"/>
        </w:rPr>
        <w:t xml:space="preserve">: rivista mensile di arte figurativa e letteratura / fondata da Roberto Longhi. </w:t>
      </w:r>
      <w:r w:rsidRPr="007F6746">
        <w:rPr>
          <w:rFonts w:asciiTheme="minorHAnsi" w:hAnsiTheme="minorHAnsi" w:cstheme="minorHAnsi"/>
          <w:b/>
        </w:rPr>
        <w:t>Letteratura</w:t>
      </w:r>
      <w:r w:rsidRPr="007F6746">
        <w:rPr>
          <w:rFonts w:asciiTheme="minorHAnsi" w:hAnsiTheme="minorHAnsi" w:cstheme="minorHAnsi"/>
        </w:rPr>
        <w:t xml:space="preserve">. - Nuova serie, anno 38, n. 1 = 444 (febbraio 1987)-anno 46, n. 51/52 (1995); terza serie, anno 46, n. 1/2 (1995)-       . - Firenze : Sansoni, 1987-    . -  volumi : ill. ; 22 cm. ((Bimestrale. - Pubblicato alternativamente con: Arte. – </w:t>
      </w:r>
      <w:r w:rsidR="007F6746" w:rsidRPr="007F6746">
        <w:rPr>
          <w:rFonts w:asciiTheme="minorHAnsi" w:hAnsiTheme="minorHAnsi" w:cstheme="minorHAnsi"/>
        </w:rPr>
        <w:t xml:space="preserve">Spogli 2000-2014 a: </w:t>
      </w:r>
      <w:hyperlink r:id="rId11" w:history="1">
        <w:r w:rsidR="007F6746" w:rsidRPr="007F6746">
          <w:rPr>
            <w:rStyle w:val="Collegamentoipertestuale"/>
            <w:rFonts w:asciiTheme="minorHAnsi" w:hAnsiTheme="minorHAnsi" w:cstheme="minorHAnsi"/>
          </w:rPr>
          <w:t>https://www.italinemo.it/rivista/paragone/</w:t>
        </w:r>
      </w:hyperlink>
      <w:r w:rsidR="007F6746" w:rsidRPr="007F6746">
        <w:rPr>
          <w:rFonts w:asciiTheme="minorHAnsi" w:hAnsiTheme="minorHAnsi" w:cstheme="minorHAnsi"/>
        </w:rPr>
        <w:t>. -</w:t>
      </w:r>
      <w:r w:rsidR="007F6746" w:rsidRPr="007F6746">
        <w:rPr>
          <w:rFonts w:asciiTheme="minorHAnsi" w:hAnsiTheme="minorHAnsi" w:cstheme="minorHAnsi"/>
        </w:rPr>
        <w:t xml:space="preserve"> </w:t>
      </w:r>
      <w:r w:rsidRPr="007F6746">
        <w:rPr>
          <w:rFonts w:asciiTheme="minorHAnsi" w:hAnsiTheme="minorHAnsi" w:cstheme="minorHAnsi"/>
        </w:rPr>
        <w:t xml:space="preserve">Copertine e sommari dal 2003 a: </w:t>
      </w:r>
      <w:hyperlink r:id="rId12" w:history="1">
        <w:r w:rsidRPr="007F6746">
          <w:rPr>
            <w:rStyle w:val="Collegamentoipertestuale"/>
            <w:rFonts w:asciiTheme="minorHAnsi" w:hAnsiTheme="minorHAnsi" w:cstheme="minorHAnsi"/>
          </w:rPr>
          <w:t>https://paragone.it/?page_id=101</w:t>
        </w:r>
      </w:hyperlink>
      <w:r w:rsidRPr="007F6746">
        <w:rPr>
          <w:rFonts w:asciiTheme="minorHAnsi" w:hAnsiTheme="minorHAnsi" w:cstheme="minorHAnsi"/>
        </w:rPr>
        <w:t xml:space="preserve">.  </w:t>
      </w:r>
      <w:r w:rsidRPr="007F6746">
        <w:rPr>
          <w:rFonts w:asciiTheme="minorHAnsi" w:hAnsiTheme="minorHAnsi" w:cstheme="minorHAnsi"/>
        </w:rPr>
        <w:t>Dal 2016 editore: Mandragora. - ISSN 1120-4745. - RAV0157056</w:t>
      </w:r>
    </w:p>
    <w:p w14:paraId="1907F5B1"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rPr>
        <w:t>Titolo distintivo e uniforme: *Paragone. Letteratura</w:t>
      </w:r>
    </w:p>
    <w:p w14:paraId="616933F5"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rPr>
        <w:t>Soggetto: Letteratura - Periodici</w:t>
      </w:r>
    </w:p>
    <w:p w14:paraId="1BFB21BC"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rPr>
        <w:t>Classe: D805</w:t>
      </w:r>
    </w:p>
    <w:p w14:paraId="49FE4D60" w14:textId="77777777" w:rsidR="00596E44" w:rsidRPr="007F6746" w:rsidRDefault="00596E44" w:rsidP="007F6746">
      <w:pPr>
        <w:jc w:val="both"/>
        <w:rPr>
          <w:rFonts w:asciiTheme="minorHAnsi" w:hAnsiTheme="minorHAnsi" w:cstheme="minorHAnsi"/>
        </w:rPr>
        <w:sectPr w:rsidR="00596E44" w:rsidRPr="007F6746" w:rsidSect="00596E44">
          <w:type w:val="continuous"/>
          <w:pgSz w:w="11906" w:h="16838" w:code="9"/>
          <w:pgMar w:top="1418" w:right="1418" w:bottom="1418" w:left="1134" w:header="709" w:footer="709" w:gutter="0"/>
          <w:cols w:num="2" w:space="708"/>
          <w:docGrid w:linePitch="360"/>
        </w:sectPr>
      </w:pPr>
    </w:p>
    <w:p w14:paraId="12C34FAA" w14:textId="77777777" w:rsidR="00596E44" w:rsidRPr="007F6746" w:rsidRDefault="00596E44" w:rsidP="007F6746">
      <w:pPr>
        <w:jc w:val="both"/>
        <w:rPr>
          <w:rFonts w:asciiTheme="minorHAnsi" w:hAnsiTheme="minorHAnsi" w:cstheme="minorHAnsi"/>
        </w:rPr>
      </w:pPr>
    </w:p>
    <w:p w14:paraId="5853B148" w14:textId="77777777" w:rsidR="00596E44" w:rsidRPr="007F6746" w:rsidRDefault="00596E44" w:rsidP="007F6746">
      <w:pPr>
        <w:jc w:val="both"/>
        <w:rPr>
          <w:rFonts w:asciiTheme="minorHAnsi" w:hAnsiTheme="minorHAnsi" w:cstheme="minorHAnsi"/>
        </w:rPr>
      </w:pPr>
      <w:r w:rsidRPr="007F6746">
        <w:rPr>
          <w:rFonts w:asciiTheme="minorHAnsi" w:hAnsiTheme="minorHAnsi" w:cstheme="minorHAnsi"/>
          <w:b/>
          <w:bCs/>
          <w:color w:val="C00000"/>
          <w:sz w:val="40"/>
          <w:szCs w:val="40"/>
        </w:rPr>
        <w:lastRenderedPageBreak/>
        <w:t>Informazioni storico-bibliografiche</w:t>
      </w:r>
      <w:r w:rsidRPr="007F6746">
        <w:rPr>
          <w:rFonts w:asciiTheme="minorHAnsi" w:hAnsiTheme="minorHAnsi" w:cstheme="minorHAnsi"/>
        </w:rPr>
        <w:t xml:space="preserve"> </w:t>
      </w:r>
    </w:p>
    <w:p w14:paraId="475551DB" w14:textId="0006193A" w:rsidR="00596E44" w:rsidRPr="007F6746" w:rsidRDefault="00596E44" w:rsidP="007F6746">
      <w:pPr>
        <w:jc w:val="both"/>
        <w:rPr>
          <w:rFonts w:asciiTheme="minorHAnsi" w:hAnsiTheme="minorHAnsi" w:cstheme="minorHAnsi"/>
          <w:sz w:val="20"/>
          <w:szCs w:val="20"/>
        </w:rPr>
      </w:pPr>
      <w:r w:rsidRPr="00596E44">
        <w:rPr>
          <w:rFonts w:asciiTheme="minorHAnsi" w:hAnsiTheme="minorHAnsi" w:cstheme="minorHAnsi"/>
          <w:sz w:val="20"/>
          <w:szCs w:val="20"/>
        </w:rPr>
        <w:t>‘Paragone’ viene fondato a Firenze nel 1950 da Roberto Longhi. Mensile di arte figurativa e letteratura edito inizialmente da Sansoni, dal 2016 da Mandragora, esce a fascicoli alterni: Arte i numeri dispari e Letteratura i numeri pari.</w:t>
      </w:r>
      <w:r w:rsidR="007F6746">
        <w:rPr>
          <w:rFonts w:asciiTheme="minorHAnsi" w:hAnsiTheme="minorHAnsi" w:cstheme="minorHAnsi"/>
          <w:sz w:val="20"/>
          <w:szCs w:val="20"/>
        </w:rPr>
        <w:t xml:space="preserve"> </w:t>
      </w:r>
      <w:r w:rsidRPr="00596E44">
        <w:rPr>
          <w:rFonts w:asciiTheme="minorHAnsi" w:hAnsiTheme="minorHAnsi" w:cstheme="minorHAnsi"/>
          <w:sz w:val="20"/>
          <w:szCs w:val="20"/>
        </w:rPr>
        <w:t>Alla scomparsa di Longhi (1970) ‘Paragone’ passa ad Anna Banti, che poi lascia nel 1985 la direzione del fascicolo di Letteratura a Cesare Garboli e di quello di Arte a Mina Gregori. Quest’ultima, dal 2004, è unica Direttrice e Direttrice Responsabile.</w:t>
      </w:r>
      <w:r w:rsidR="007F6746">
        <w:rPr>
          <w:rFonts w:asciiTheme="minorHAnsi" w:hAnsiTheme="minorHAnsi" w:cstheme="minorHAnsi"/>
          <w:sz w:val="20"/>
          <w:szCs w:val="20"/>
        </w:rPr>
        <w:t xml:space="preserve"> </w:t>
      </w:r>
      <w:r w:rsidRPr="00596E44">
        <w:rPr>
          <w:rFonts w:asciiTheme="minorHAnsi" w:hAnsiTheme="minorHAnsi" w:cstheme="minorHAnsi"/>
          <w:sz w:val="20"/>
          <w:szCs w:val="20"/>
        </w:rPr>
        <w:t>Dalla metà del 1995, con la Terza serie della rivista, la numerazione di Arte e Letteratura riparte da 1 eliminando l’alternanza pari-dispari, che viene comunque mantenuta nel numero progressivo tra parentesi indicato in ogni fascicolo.</w:t>
      </w:r>
      <w:r w:rsidR="007F6746">
        <w:rPr>
          <w:rFonts w:asciiTheme="minorHAnsi" w:hAnsiTheme="minorHAnsi" w:cstheme="minorHAnsi"/>
          <w:sz w:val="20"/>
          <w:szCs w:val="20"/>
        </w:rPr>
        <w:t xml:space="preserve"> </w:t>
      </w:r>
      <w:r w:rsidRPr="00596E44">
        <w:rPr>
          <w:rFonts w:asciiTheme="minorHAnsi" w:hAnsiTheme="minorHAnsi" w:cstheme="minorHAnsi"/>
          <w:sz w:val="20"/>
          <w:szCs w:val="20"/>
        </w:rPr>
        <w:t>Dal 1999 i fascicoli di Letteratura escono tripli con cadenza semestrale, mentre quelli di Arte hanno mantenuto la cadenza bimestrale.</w:t>
      </w:r>
      <w:r w:rsidRPr="007F6746">
        <w:rPr>
          <w:rFonts w:asciiTheme="minorHAnsi" w:hAnsiTheme="minorHAnsi" w:cstheme="minorHAnsi"/>
          <w:sz w:val="20"/>
          <w:szCs w:val="20"/>
        </w:rPr>
        <w:t xml:space="preserve"> </w:t>
      </w:r>
      <w:hyperlink r:id="rId13" w:history="1">
        <w:r w:rsidRPr="007F6746">
          <w:rPr>
            <w:rStyle w:val="Collegamentoipertestuale"/>
            <w:rFonts w:asciiTheme="minorHAnsi" w:hAnsiTheme="minorHAnsi" w:cstheme="minorHAnsi"/>
            <w:sz w:val="20"/>
            <w:szCs w:val="20"/>
          </w:rPr>
          <w:t>https://paragone.it/?at-portfolio=storia</w:t>
        </w:r>
      </w:hyperlink>
      <w:r w:rsidRPr="007F6746">
        <w:rPr>
          <w:rFonts w:asciiTheme="minorHAnsi" w:hAnsiTheme="minorHAnsi" w:cstheme="minorHAnsi"/>
          <w:sz w:val="20"/>
          <w:szCs w:val="20"/>
        </w:rPr>
        <w:t xml:space="preserve">. </w:t>
      </w:r>
    </w:p>
    <w:p w14:paraId="2842082A" w14:textId="77777777" w:rsidR="00596E44" w:rsidRPr="007F6746" w:rsidRDefault="00596E44" w:rsidP="007F6746">
      <w:pPr>
        <w:jc w:val="both"/>
        <w:rPr>
          <w:rFonts w:asciiTheme="minorHAnsi" w:hAnsiTheme="minorHAnsi" w:cstheme="minorHAnsi"/>
          <w:sz w:val="20"/>
          <w:szCs w:val="20"/>
        </w:rPr>
      </w:pPr>
    </w:p>
    <w:p w14:paraId="18387850" w14:textId="6E9C6449" w:rsidR="00596E44" w:rsidRPr="007F6746" w:rsidRDefault="00596E44" w:rsidP="007F6746">
      <w:pPr>
        <w:jc w:val="both"/>
        <w:rPr>
          <w:rFonts w:asciiTheme="minorHAnsi" w:hAnsiTheme="minorHAnsi" w:cstheme="minorHAnsi"/>
          <w:b/>
          <w:bCs/>
          <w:sz w:val="20"/>
          <w:szCs w:val="20"/>
        </w:rPr>
      </w:pPr>
      <w:r w:rsidRPr="007F6746">
        <w:rPr>
          <w:rFonts w:asciiTheme="minorHAnsi" w:hAnsiTheme="minorHAnsi" w:cstheme="minorHAnsi"/>
          <w:b/>
          <w:bCs/>
          <w:sz w:val="20"/>
          <w:szCs w:val="20"/>
        </w:rPr>
        <w:t xml:space="preserve">Paragone Arte. </w:t>
      </w:r>
    </w:p>
    <w:p w14:paraId="7320027D" w14:textId="77777777" w:rsidR="00596E44" w:rsidRPr="007F6746" w:rsidRDefault="00596E44" w:rsidP="007F6746">
      <w:pPr>
        <w:jc w:val="both"/>
        <w:rPr>
          <w:rFonts w:asciiTheme="minorHAnsi" w:hAnsiTheme="minorHAnsi" w:cstheme="minorHAnsi"/>
          <w:sz w:val="20"/>
          <w:szCs w:val="20"/>
        </w:rPr>
      </w:pPr>
      <w:r w:rsidRPr="007F6746">
        <w:rPr>
          <w:rFonts w:asciiTheme="minorHAnsi" w:hAnsiTheme="minorHAnsi" w:cstheme="minorHAnsi"/>
          <w:sz w:val="20"/>
          <w:szCs w:val="20"/>
        </w:rPr>
        <w:t>Direttore responsabile: Mina Gregori</w:t>
      </w:r>
    </w:p>
    <w:p w14:paraId="27AC6CF1" w14:textId="77777777" w:rsidR="00596E44" w:rsidRPr="007F6746" w:rsidRDefault="00596E44" w:rsidP="007F6746">
      <w:pPr>
        <w:jc w:val="both"/>
        <w:rPr>
          <w:rFonts w:asciiTheme="minorHAnsi" w:hAnsiTheme="minorHAnsi" w:cstheme="minorHAnsi"/>
          <w:sz w:val="20"/>
          <w:szCs w:val="20"/>
        </w:rPr>
      </w:pPr>
      <w:r w:rsidRPr="007F6746">
        <w:rPr>
          <w:rFonts w:asciiTheme="minorHAnsi" w:hAnsiTheme="minorHAnsi" w:cstheme="minorHAnsi"/>
          <w:sz w:val="20"/>
          <w:szCs w:val="20"/>
        </w:rPr>
        <w:t>Direzione scientifica: Mina Gregori, Elena Fumagalli</w:t>
      </w:r>
    </w:p>
    <w:p w14:paraId="697871C7" w14:textId="1CDC1160" w:rsidR="00596E44" w:rsidRPr="007F6746" w:rsidRDefault="00596E44" w:rsidP="007F6746">
      <w:pPr>
        <w:jc w:val="both"/>
        <w:rPr>
          <w:rFonts w:asciiTheme="minorHAnsi" w:hAnsiTheme="minorHAnsi" w:cstheme="minorHAnsi"/>
          <w:sz w:val="20"/>
          <w:szCs w:val="20"/>
        </w:rPr>
      </w:pPr>
      <w:r w:rsidRPr="007F6746">
        <w:rPr>
          <w:rFonts w:asciiTheme="minorHAnsi" w:hAnsiTheme="minorHAnsi" w:cstheme="minorHAnsi"/>
          <w:sz w:val="20"/>
          <w:szCs w:val="20"/>
        </w:rPr>
        <w:t>Redattori: Stefan Albl, Maria Cristina Bandera, Daniele Benati, Carlo Bertelli, Olivier Bonfait, Linda Borean, Giacomo Alberto Calogero, Giovanna Capitelli, Sonia Chiodo, David García Cueto, Pier Paolo Donati, Mauro Vincenzo Fontana, Francesco Frangi, Elena Fumagalli, Alessandra Giannotti, Mina Gregori, Fabio Massaccesi, Furio Rinaldi, Maria Cristina Terzaghi, Bruno Toscano, Andrea Zezza</w:t>
      </w:r>
    </w:p>
    <w:p w14:paraId="4B65F007" w14:textId="77777777" w:rsidR="00596E44" w:rsidRPr="007F6746" w:rsidRDefault="00596E44" w:rsidP="007F6746">
      <w:pPr>
        <w:jc w:val="both"/>
        <w:rPr>
          <w:rFonts w:asciiTheme="minorHAnsi" w:hAnsiTheme="minorHAnsi" w:cstheme="minorHAnsi"/>
          <w:sz w:val="20"/>
          <w:szCs w:val="20"/>
        </w:rPr>
      </w:pPr>
    </w:p>
    <w:p w14:paraId="06098DD1" w14:textId="21D38BA8" w:rsidR="00596E44" w:rsidRPr="007F6746" w:rsidRDefault="00596E44" w:rsidP="007F6746">
      <w:pPr>
        <w:jc w:val="both"/>
        <w:rPr>
          <w:rFonts w:asciiTheme="minorHAnsi" w:hAnsiTheme="minorHAnsi" w:cstheme="minorHAnsi"/>
          <w:b/>
          <w:bCs/>
          <w:sz w:val="20"/>
          <w:szCs w:val="20"/>
        </w:rPr>
      </w:pPr>
      <w:r w:rsidRPr="007F6746">
        <w:rPr>
          <w:rFonts w:asciiTheme="minorHAnsi" w:hAnsiTheme="minorHAnsi" w:cstheme="minorHAnsi"/>
          <w:b/>
          <w:bCs/>
          <w:sz w:val="20"/>
          <w:szCs w:val="20"/>
        </w:rPr>
        <w:t>Paragone Letteratura</w:t>
      </w:r>
    </w:p>
    <w:p w14:paraId="5AD61D83" w14:textId="77777777" w:rsidR="00596E44" w:rsidRPr="007F6746" w:rsidRDefault="00596E44" w:rsidP="007F6746">
      <w:pPr>
        <w:jc w:val="both"/>
        <w:rPr>
          <w:rFonts w:asciiTheme="minorHAnsi" w:hAnsiTheme="minorHAnsi" w:cstheme="minorHAnsi"/>
          <w:sz w:val="20"/>
          <w:szCs w:val="20"/>
        </w:rPr>
      </w:pPr>
      <w:r w:rsidRPr="00596E44">
        <w:rPr>
          <w:rFonts w:asciiTheme="minorHAnsi" w:hAnsiTheme="minorHAnsi" w:cstheme="minorHAnsi"/>
          <w:sz w:val="20"/>
          <w:szCs w:val="20"/>
        </w:rPr>
        <w:t>Direttore responsabile: Mina Gregori</w:t>
      </w:r>
    </w:p>
    <w:p w14:paraId="01B03708" w14:textId="63371729" w:rsidR="00596E44" w:rsidRPr="00596E44" w:rsidRDefault="00596E44" w:rsidP="007F6746">
      <w:pPr>
        <w:jc w:val="both"/>
        <w:rPr>
          <w:rFonts w:asciiTheme="minorHAnsi" w:hAnsiTheme="minorHAnsi" w:cstheme="minorHAnsi"/>
          <w:sz w:val="20"/>
          <w:szCs w:val="20"/>
        </w:rPr>
      </w:pPr>
      <w:r w:rsidRPr="00596E44">
        <w:rPr>
          <w:rFonts w:asciiTheme="minorHAnsi" w:hAnsiTheme="minorHAnsi" w:cstheme="minorHAnsi"/>
          <w:sz w:val="20"/>
          <w:szCs w:val="20"/>
        </w:rPr>
        <w:t>Comitato di redazione: Giorgio Amitrano, Marco Antonio Bazzocchi, Matteo Billeri, Alessandro Duranti, Fausta Garavini, Nicola Gardini, Massimo Onofri, Francesco Rognoni, Franco Zabagli</w:t>
      </w:r>
    </w:p>
    <w:p w14:paraId="48E69471" w14:textId="35502696" w:rsidR="00596E44" w:rsidRPr="007F6746" w:rsidRDefault="00596E44" w:rsidP="007F6746">
      <w:pPr>
        <w:jc w:val="both"/>
        <w:rPr>
          <w:rFonts w:asciiTheme="minorHAnsi" w:hAnsiTheme="minorHAnsi" w:cstheme="minorHAnsi"/>
          <w:sz w:val="20"/>
          <w:szCs w:val="20"/>
        </w:rPr>
      </w:pPr>
      <w:r w:rsidRPr="00596E44">
        <w:rPr>
          <w:rFonts w:asciiTheme="minorHAnsi" w:hAnsiTheme="minorHAnsi" w:cstheme="minorHAnsi"/>
          <w:sz w:val="20"/>
          <w:szCs w:val="20"/>
        </w:rPr>
        <w:t>CONTRIBUTI</w:t>
      </w:r>
      <w:r w:rsidR="007F6746">
        <w:rPr>
          <w:rFonts w:asciiTheme="minorHAnsi" w:hAnsiTheme="minorHAnsi" w:cstheme="minorHAnsi"/>
          <w:sz w:val="20"/>
          <w:szCs w:val="20"/>
        </w:rPr>
        <w:t xml:space="preserve"> </w:t>
      </w:r>
      <w:r w:rsidRPr="00596E44">
        <w:rPr>
          <w:rFonts w:asciiTheme="minorHAnsi" w:hAnsiTheme="minorHAnsi" w:cstheme="minorHAnsi"/>
          <w:sz w:val="20"/>
          <w:szCs w:val="20"/>
        </w:rPr>
        <w:t xml:space="preserve">Chi intende presentare un contributo alla rivista Paragone Letteratura deve inviarne il file ad Alessandro Duranti </w:t>
      </w:r>
      <w:hyperlink r:id="rId14" w:history="1">
        <w:r w:rsidRPr="00596E44">
          <w:rPr>
            <w:rStyle w:val="Collegamentoipertestuale"/>
            <w:rFonts w:asciiTheme="minorHAnsi" w:hAnsiTheme="minorHAnsi" w:cstheme="minorHAnsi"/>
            <w:sz w:val="20"/>
            <w:szCs w:val="20"/>
          </w:rPr>
          <w:t>a.duranti@tin.it</w:t>
        </w:r>
      </w:hyperlink>
      <w:r w:rsidRPr="00596E44">
        <w:rPr>
          <w:rFonts w:asciiTheme="minorHAnsi" w:hAnsiTheme="minorHAnsi" w:cstheme="minorHAnsi"/>
          <w:sz w:val="20"/>
          <w:szCs w:val="20"/>
        </w:rPr>
        <w:t>.</w:t>
      </w:r>
    </w:p>
    <w:p w14:paraId="339817A0" w14:textId="77777777" w:rsidR="007F6746" w:rsidRPr="007F6746" w:rsidRDefault="007F6746" w:rsidP="007F6746">
      <w:pPr>
        <w:jc w:val="both"/>
        <w:rPr>
          <w:rFonts w:asciiTheme="minorHAnsi" w:hAnsiTheme="minorHAnsi" w:cstheme="minorHAnsi"/>
          <w:sz w:val="20"/>
          <w:szCs w:val="20"/>
        </w:rPr>
      </w:pPr>
    </w:p>
    <w:p w14:paraId="0CE73B18" w14:textId="77777777" w:rsidR="007F6746" w:rsidRPr="007F6746" w:rsidRDefault="007F6746" w:rsidP="007F6746">
      <w:pPr>
        <w:jc w:val="both"/>
        <w:rPr>
          <w:rFonts w:asciiTheme="minorHAnsi" w:hAnsiTheme="minorHAnsi" w:cstheme="minorHAnsi"/>
          <w:sz w:val="20"/>
          <w:szCs w:val="20"/>
        </w:rPr>
      </w:pPr>
      <w:r w:rsidRPr="007F6746">
        <w:rPr>
          <w:rFonts w:asciiTheme="minorHAnsi" w:hAnsiTheme="minorHAnsi" w:cstheme="minorHAnsi"/>
          <w:b/>
          <w:bCs/>
          <w:i/>
          <w:iCs/>
          <w:sz w:val="20"/>
          <w:szCs w:val="20"/>
        </w:rPr>
        <w:t>Paragone</w:t>
      </w:r>
      <w:r w:rsidRPr="007F6746">
        <w:rPr>
          <w:rFonts w:asciiTheme="minorHAnsi" w:hAnsiTheme="minorHAnsi" w:cstheme="minorHAnsi"/>
          <w:sz w:val="20"/>
          <w:szCs w:val="20"/>
        </w:rPr>
        <w:t xml:space="preserve"> è una </w:t>
      </w:r>
      <w:hyperlink r:id="rId15" w:tooltip="Rivista" w:history="1">
        <w:r w:rsidRPr="007F6746">
          <w:rPr>
            <w:rStyle w:val="Collegamentoipertestuale"/>
            <w:rFonts w:asciiTheme="minorHAnsi" w:hAnsiTheme="minorHAnsi" w:cstheme="minorHAnsi"/>
            <w:color w:val="auto"/>
            <w:sz w:val="20"/>
            <w:szCs w:val="20"/>
            <w:u w:val="none"/>
          </w:rPr>
          <w:t>rivista</w:t>
        </w:r>
      </w:hyperlink>
      <w:r w:rsidRPr="007F6746">
        <w:rPr>
          <w:rFonts w:asciiTheme="minorHAnsi" w:hAnsiTheme="minorHAnsi" w:cstheme="minorHAnsi"/>
          <w:sz w:val="20"/>
          <w:szCs w:val="20"/>
        </w:rPr>
        <w:t xml:space="preserve"> bimestrale di </w:t>
      </w:r>
      <w:hyperlink r:id="rId16" w:tooltip="Arte" w:history="1">
        <w:r w:rsidRPr="007F6746">
          <w:rPr>
            <w:rStyle w:val="Collegamentoipertestuale"/>
            <w:rFonts w:asciiTheme="minorHAnsi" w:hAnsiTheme="minorHAnsi" w:cstheme="minorHAnsi"/>
            <w:color w:val="auto"/>
            <w:sz w:val="20"/>
            <w:szCs w:val="20"/>
            <w:u w:val="none"/>
          </w:rPr>
          <w:t>arti</w:t>
        </w:r>
      </w:hyperlink>
      <w:r w:rsidRPr="007F6746">
        <w:rPr>
          <w:rFonts w:asciiTheme="minorHAnsi" w:hAnsiTheme="minorHAnsi" w:cstheme="minorHAnsi"/>
          <w:sz w:val="20"/>
          <w:szCs w:val="20"/>
        </w:rPr>
        <w:t xml:space="preserve"> figurative e </w:t>
      </w:r>
      <w:hyperlink r:id="rId17" w:tooltip="Letteratura" w:history="1">
        <w:r w:rsidRPr="007F6746">
          <w:rPr>
            <w:rStyle w:val="Collegamentoipertestuale"/>
            <w:rFonts w:asciiTheme="minorHAnsi" w:hAnsiTheme="minorHAnsi" w:cstheme="minorHAnsi"/>
            <w:color w:val="auto"/>
            <w:sz w:val="20"/>
            <w:szCs w:val="20"/>
            <w:u w:val="none"/>
          </w:rPr>
          <w:t>letteratura</w:t>
        </w:r>
      </w:hyperlink>
      <w:r w:rsidRPr="007F6746">
        <w:rPr>
          <w:rFonts w:asciiTheme="minorHAnsi" w:hAnsiTheme="minorHAnsi" w:cstheme="minorHAnsi"/>
          <w:sz w:val="20"/>
          <w:szCs w:val="20"/>
        </w:rPr>
        <w:t xml:space="preserve"> fondata da </w:t>
      </w:r>
      <w:hyperlink r:id="rId18" w:tooltip="Roberto Longhi (storico dell'arte)" w:history="1">
        <w:r w:rsidRPr="007F6746">
          <w:rPr>
            <w:rStyle w:val="Collegamentoipertestuale"/>
            <w:rFonts w:asciiTheme="minorHAnsi" w:hAnsiTheme="minorHAnsi" w:cstheme="minorHAnsi"/>
            <w:color w:val="auto"/>
            <w:sz w:val="20"/>
            <w:szCs w:val="20"/>
            <w:u w:val="none"/>
          </w:rPr>
          <w:t>Roberto Longhi</w:t>
        </w:r>
      </w:hyperlink>
      <w:r w:rsidRPr="007F6746">
        <w:rPr>
          <w:rFonts w:asciiTheme="minorHAnsi" w:hAnsiTheme="minorHAnsi" w:cstheme="minorHAnsi"/>
          <w:sz w:val="20"/>
          <w:szCs w:val="20"/>
        </w:rPr>
        <w:t xml:space="preserve"> e </w:t>
      </w:r>
      <w:hyperlink r:id="rId19" w:tooltip="Anna Banti" w:history="1">
        <w:r w:rsidRPr="007F6746">
          <w:rPr>
            <w:rStyle w:val="Collegamentoipertestuale"/>
            <w:rFonts w:asciiTheme="minorHAnsi" w:hAnsiTheme="minorHAnsi" w:cstheme="minorHAnsi"/>
            <w:color w:val="auto"/>
            <w:sz w:val="20"/>
            <w:szCs w:val="20"/>
            <w:u w:val="none"/>
          </w:rPr>
          <w:t>Anna Banti</w:t>
        </w:r>
      </w:hyperlink>
      <w:r w:rsidRPr="007F6746">
        <w:rPr>
          <w:rFonts w:asciiTheme="minorHAnsi" w:hAnsiTheme="minorHAnsi" w:cstheme="minorHAnsi"/>
          <w:sz w:val="20"/>
          <w:szCs w:val="20"/>
        </w:rPr>
        <w:t xml:space="preserve"> nel </w:t>
      </w:r>
      <w:hyperlink r:id="rId20" w:tooltip="1950" w:history="1">
        <w:r w:rsidRPr="007F6746">
          <w:rPr>
            <w:rStyle w:val="Collegamentoipertestuale"/>
            <w:rFonts w:asciiTheme="minorHAnsi" w:hAnsiTheme="minorHAnsi" w:cstheme="minorHAnsi"/>
            <w:color w:val="auto"/>
            <w:sz w:val="20"/>
            <w:szCs w:val="20"/>
            <w:u w:val="none"/>
          </w:rPr>
          <w:t>1950</w:t>
        </w:r>
      </w:hyperlink>
      <w:r w:rsidRPr="007F6746">
        <w:rPr>
          <w:rFonts w:asciiTheme="minorHAnsi" w:hAnsiTheme="minorHAnsi" w:cstheme="minorHAnsi"/>
          <w:sz w:val="20"/>
          <w:szCs w:val="20"/>
        </w:rPr>
        <w:t xml:space="preserve">. </w:t>
      </w:r>
    </w:p>
    <w:p w14:paraId="4C86D0C2" w14:textId="28713422" w:rsidR="007F6746" w:rsidRPr="007F6746" w:rsidRDefault="007F6746" w:rsidP="007F6746">
      <w:pPr>
        <w:jc w:val="both"/>
        <w:rPr>
          <w:rFonts w:asciiTheme="minorHAnsi" w:hAnsiTheme="minorHAnsi" w:cstheme="minorHAnsi"/>
          <w:sz w:val="20"/>
          <w:szCs w:val="20"/>
        </w:rPr>
      </w:pPr>
      <w:r w:rsidRPr="007F6746">
        <w:rPr>
          <w:rFonts w:asciiTheme="minorHAnsi" w:hAnsiTheme="minorHAnsi" w:cstheme="minorHAnsi"/>
          <w:b/>
          <w:bCs/>
          <w:sz w:val="20"/>
          <w:szCs w:val="20"/>
        </w:rPr>
        <w:t>Storia editoriale</w:t>
      </w:r>
      <w:r>
        <w:rPr>
          <w:rFonts w:asciiTheme="minorHAnsi" w:hAnsiTheme="minorHAnsi" w:cstheme="minorHAnsi"/>
          <w:b/>
          <w:bCs/>
          <w:sz w:val="20"/>
          <w:szCs w:val="20"/>
        </w:rPr>
        <w:t xml:space="preserve">. </w:t>
      </w:r>
      <w:r w:rsidRPr="007F6746">
        <w:rPr>
          <w:rFonts w:asciiTheme="minorHAnsi" w:hAnsiTheme="minorHAnsi" w:cstheme="minorHAnsi"/>
          <w:sz w:val="20"/>
          <w:szCs w:val="20"/>
        </w:rPr>
        <w:t xml:space="preserve">La </w:t>
      </w:r>
      <w:hyperlink r:id="rId21" w:tooltip="Rivista" w:history="1">
        <w:r w:rsidRPr="007F6746">
          <w:rPr>
            <w:rStyle w:val="Collegamentoipertestuale"/>
            <w:rFonts w:asciiTheme="minorHAnsi" w:hAnsiTheme="minorHAnsi" w:cstheme="minorHAnsi"/>
            <w:color w:val="auto"/>
            <w:sz w:val="20"/>
            <w:szCs w:val="20"/>
            <w:u w:val="none"/>
          </w:rPr>
          <w:t>rivista</w:t>
        </w:r>
      </w:hyperlink>
      <w:r w:rsidRPr="007F6746">
        <w:rPr>
          <w:rFonts w:asciiTheme="minorHAnsi" w:hAnsiTheme="minorHAnsi" w:cstheme="minorHAnsi"/>
          <w:sz w:val="20"/>
          <w:szCs w:val="20"/>
        </w:rPr>
        <w:t xml:space="preserve"> è articolata in due serie ed è divisa in fascicoli di letteratura e in fascicoli di arti figurative. Le copertine sono rispettivamente di colore verde e arancione. I fascicoli vengono pubblicati a mesi alterni per dodici mesi. La rivista, che è passata negli anni attraverso numerosi editori (cambiando i colori delle copertine, rispettivamente blu e rossa) è poi tornata alla </w:t>
      </w:r>
      <w:hyperlink r:id="rId22" w:tooltip="Sansoni" w:history="1">
        <w:r w:rsidRPr="007F6746">
          <w:rPr>
            <w:rStyle w:val="Collegamentoipertestuale"/>
            <w:rFonts w:asciiTheme="minorHAnsi" w:hAnsiTheme="minorHAnsi" w:cstheme="minorHAnsi"/>
            <w:color w:val="auto"/>
            <w:sz w:val="20"/>
            <w:szCs w:val="20"/>
            <w:u w:val="none"/>
          </w:rPr>
          <w:t>casa editrice Sansoni</w:t>
        </w:r>
      </w:hyperlink>
      <w:r w:rsidRPr="007F6746">
        <w:rPr>
          <w:rFonts w:asciiTheme="minorHAnsi" w:hAnsiTheme="minorHAnsi" w:cstheme="minorHAnsi"/>
          <w:sz w:val="20"/>
          <w:szCs w:val="20"/>
        </w:rPr>
        <w:t xml:space="preserve">, riprendendo i colori originari. È attualmente pubblicata da Mandragora. Curata da Longhi fino alla sua morte, avvenuta nel </w:t>
      </w:r>
      <w:hyperlink r:id="rId23" w:tooltip="1970" w:history="1">
        <w:r w:rsidRPr="007F6746">
          <w:rPr>
            <w:rStyle w:val="Collegamentoipertestuale"/>
            <w:rFonts w:asciiTheme="minorHAnsi" w:hAnsiTheme="minorHAnsi" w:cstheme="minorHAnsi"/>
            <w:color w:val="auto"/>
            <w:sz w:val="20"/>
            <w:szCs w:val="20"/>
            <w:u w:val="none"/>
          </w:rPr>
          <w:t>1970</w:t>
        </w:r>
      </w:hyperlink>
      <w:r w:rsidRPr="007F6746">
        <w:rPr>
          <w:rFonts w:asciiTheme="minorHAnsi" w:hAnsiTheme="minorHAnsi" w:cstheme="minorHAnsi"/>
          <w:sz w:val="20"/>
          <w:szCs w:val="20"/>
        </w:rPr>
        <w:t xml:space="preserve">, fu la serie artistica, mentre la serie letteraria era redatta da un comitato di Redazione formato in origine da </w:t>
      </w:r>
      <w:hyperlink r:id="rId24" w:tooltip="Anna Banti" w:history="1">
        <w:r w:rsidRPr="007F6746">
          <w:rPr>
            <w:rStyle w:val="Collegamentoipertestuale"/>
            <w:rFonts w:asciiTheme="minorHAnsi" w:hAnsiTheme="minorHAnsi" w:cstheme="minorHAnsi"/>
            <w:color w:val="auto"/>
            <w:sz w:val="20"/>
            <w:szCs w:val="20"/>
            <w:u w:val="none"/>
          </w:rPr>
          <w:t>Anna Banti</w:t>
        </w:r>
      </w:hyperlink>
      <w:r w:rsidRPr="007F6746">
        <w:rPr>
          <w:rFonts w:asciiTheme="minorHAnsi" w:hAnsiTheme="minorHAnsi" w:cstheme="minorHAnsi"/>
          <w:sz w:val="20"/>
          <w:szCs w:val="20"/>
        </w:rPr>
        <w:t xml:space="preserve">, </w:t>
      </w:r>
      <w:hyperlink r:id="rId25" w:tooltip="Attilio Bertolucci" w:history="1">
        <w:r w:rsidRPr="007F6746">
          <w:rPr>
            <w:rStyle w:val="Collegamentoipertestuale"/>
            <w:rFonts w:asciiTheme="minorHAnsi" w:hAnsiTheme="minorHAnsi" w:cstheme="minorHAnsi"/>
            <w:color w:val="auto"/>
            <w:sz w:val="20"/>
            <w:szCs w:val="20"/>
            <w:u w:val="none"/>
          </w:rPr>
          <w:t>Attilio Bertolucci</w:t>
        </w:r>
      </w:hyperlink>
      <w:r w:rsidRPr="007F6746">
        <w:rPr>
          <w:rFonts w:asciiTheme="minorHAnsi" w:hAnsiTheme="minorHAnsi" w:cstheme="minorHAnsi"/>
          <w:sz w:val="20"/>
          <w:szCs w:val="20"/>
        </w:rPr>
        <w:t xml:space="preserve">, </w:t>
      </w:r>
      <w:hyperlink r:id="rId26" w:tooltip="Carlo Emilio Gadda" w:history="1">
        <w:r w:rsidRPr="007F6746">
          <w:rPr>
            <w:rStyle w:val="Collegamentoipertestuale"/>
            <w:rFonts w:asciiTheme="minorHAnsi" w:hAnsiTheme="minorHAnsi" w:cstheme="minorHAnsi"/>
            <w:color w:val="auto"/>
            <w:sz w:val="20"/>
            <w:szCs w:val="20"/>
            <w:u w:val="none"/>
          </w:rPr>
          <w:t>Carlo Emilio Gadda</w:t>
        </w:r>
      </w:hyperlink>
      <w:r w:rsidRPr="007F6746">
        <w:rPr>
          <w:rFonts w:asciiTheme="minorHAnsi" w:hAnsiTheme="minorHAnsi" w:cstheme="minorHAnsi"/>
          <w:sz w:val="20"/>
          <w:szCs w:val="20"/>
        </w:rPr>
        <w:t xml:space="preserve">, </w:t>
      </w:r>
      <w:hyperlink r:id="rId27" w:tooltip="Piero Bigongiari" w:history="1">
        <w:r w:rsidRPr="007F6746">
          <w:rPr>
            <w:rStyle w:val="Collegamentoipertestuale"/>
            <w:rFonts w:asciiTheme="minorHAnsi" w:hAnsiTheme="minorHAnsi" w:cstheme="minorHAnsi"/>
            <w:color w:val="auto"/>
            <w:sz w:val="20"/>
            <w:szCs w:val="20"/>
            <w:u w:val="none"/>
          </w:rPr>
          <w:t>Piero Bigongiari</w:t>
        </w:r>
      </w:hyperlink>
      <w:r w:rsidRPr="007F6746">
        <w:rPr>
          <w:rFonts w:asciiTheme="minorHAnsi" w:hAnsiTheme="minorHAnsi" w:cstheme="minorHAnsi"/>
          <w:sz w:val="20"/>
          <w:szCs w:val="20"/>
        </w:rPr>
        <w:t xml:space="preserve"> e in seguito ancora dalla Banti, da Bertolucci, da </w:t>
      </w:r>
      <w:hyperlink r:id="rId28" w:tooltip="Giulio Cattaneo (letterato)" w:history="1">
        <w:r w:rsidRPr="007F6746">
          <w:rPr>
            <w:rStyle w:val="Collegamentoipertestuale"/>
            <w:rFonts w:asciiTheme="minorHAnsi" w:hAnsiTheme="minorHAnsi" w:cstheme="minorHAnsi"/>
            <w:color w:val="auto"/>
            <w:sz w:val="20"/>
            <w:szCs w:val="20"/>
            <w:u w:val="none"/>
          </w:rPr>
          <w:t>Giulio Cattaneo</w:t>
        </w:r>
      </w:hyperlink>
      <w:r w:rsidRPr="007F6746">
        <w:rPr>
          <w:rFonts w:asciiTheme="minorHAnsi" w:hAnsiTheme="minorHAnsi" w:cstheme="minorHAnsi"/>
          <w:sz w:val="20"/>
          <w:szCs w:val="20"/>
        </w:rPr>
        <w:t xml:space="preserve">, Guido Fink, Fausta Garavini, </w:t>
      </w:r>
      <w:hyperlink r:id="rId29" w:tooltip="Cesare Garboli" w:history="1">
        <w:r w:rsidRPr="007F6746">
          <w:rPr>
            <w:rStyle w:val="Collegamentoipertestuale"/>
            <w:rFonts w:asciiTheme="minorHAnsi" w:hAnsiTheme="minorHAnsi" w:cstheme="minorHAnsi"/>
            <w:color w:val="auto"/>
            <w:sz w:val="20"/>
            <w:szCs w:val="20"/>
            <w:u w:val="none"/>
          </w:rPr>
          <w:t>Cesare Garboli</w:t>
        </w:r>
      </w:hyperlink>
      <w:r w:rsidRPr="007F6746">
        <w:rPr>
          <w:rFonts w:asciiTheme="minorHAnsi" w:hAnsiTheme="minorHAnsi" w:cstheme="minorHAnsi"/>
          <w:sz w:val="20"/>
          <w:szCs w:val="20"/>
        </w:rPr>
        <w:t xml:space="preserve">, </w:t>
      </w:r>
      <w:hyperlink r:id="rId30" w:tooltip="Giuseppe Leonelli (la pagina non esiste)" w:history="1">
        <w:r w:rsidRPr="007F6746">
          <w:rPr>
            <w:rStyle w:val="Collegamentoipertestuale"/>
            <w:rFonts w:asciiTheme="minorHAnsi" w:hAnsiTheme="minorHAnsi" w:cstheme="minorHAnsi"/>
            <w:color w:val="auto"/>
            <w:sz w:val="20"/>
            <w:szCs w:val="20"/>
            <w:u w:val="none"/>
          </w:rPr>
          <w:t>Giuseppe Leonelli</w:t>
        </w:r>
      </w:hyperlink>
      <w:r w:rsidRPr="007F6746">
        <w:rPr>
          <w:rFonts w:asciiTheme="minorHAnsi" w:hAnsiTheme="minorHAnsi" w:cstheme="minorHAnsi"/>
          <w:sz w:val="20"/>
          <w:szCs w:val="20"/>
        </w:rPr>
        <w:t xml:space="preserve">, </w:t>
      </w:r>
      <w:hyperlink r:id="rId31" w:tooltip="Giovanni Raboni" w:history="1">
        <w:r w:rsidRPr="007F6746">
          <w:rPr>
            <w:rStyle w:val="Collegamentoipertestuale"/>
            <w:rFonts w:asciiTheme="minorHAnsi" w:hAnsiTheme="minorHAnsi" w:cstheme="minorHAnsi"/>
            <w:color w:val="auto"/>
            <w:sz w:val="20"/>
            <w:szCs w:val="20"/>
            <w:u w:val="none"/>
          </w:rPr>
          <w:t>Giovanni Raboni</w:t>
        </w:r>
      </w:hyperlink>
      <w:r w:rsidRPr="007F6746">
        <w:rPr>
          <w:rFonts w:asciiTheme="minorHAnsi" w:hAnsiTheme="minorHAnsi" w:cstheme="minorHAnsi"/>
          <w:sz w:val="20"/>
          <w:szCs w:val="20"/>
        </w:rPr>
        <w:t xml:space="preserve">, </w:t>
      </w:r>
      <w:hyperlink r:id="rId32" w:tooltip="Vittorio Sermonti" w:history="1">
        <w:r w:rsidRPr="007F6746">
          <w:rPr>
            <w:rStyle w:val="Collegamentoipertestuale"/>
            <w:rFonts w:asciiTheme="minorHAnsi" w:hAnsiTheme="minorHAnsi" w:cstheme="minorHAnsi"/>
            <w:color w:val="auto"/>
            <w:sz w:val="20"/>
            <w:szCs w:val="20"/>
            <w:u w:val="none"/>
          </w:rPr>
          <w:t>Vittorio Sermonti</w:t>
        </w:r>
      </w:hyperlink>
      <w:r w:rsidRPr="007F6746">
        <w:rPr>
          <w:rFonts w:asciiTheme="minorHAnsi" w:hAnsiTheme="minorHAnsi" w:cstheme="minorHAnsi"/>
          <w:sz w:val="20"/>
          <w:szCs w:val="20"/>
        </w:rPr>
        <w:t xml:space="preserve">. Sul primo numero apparve la dichiarazione programmatica della rivista. La rivista ha sempre affiancato ai testi del </w:t>
      </w:r>
      <w:hyperlink r:id="rId33" w:tooltip="XX secolo" w:history="1">
        <w:r w:rsidRPr="007F6746">
          <w:rPr>
            <w:rStyle w:val="Collegamentoipertestuale"/>
            <w:rFonts w:asciiTheme="minorHAnsi" w:hAnsiTheme="minorHAnsi" w:cstheme="minorHAnsi"/>
            <w:color w:val="auto"/>
            <w:sz w:val="20"/>
            <w:szCs w:val="20"/>
            <w:u w:val="none"/>
          </w:rPr>
          <w:t>Novecento</w:t>
        </w:r>
      </w:hyperlink>
      <w:r w:rsidRPr="007F6746">
        <w:rPr>
          <w:rFonts w:asciiTheme="minorHAnsi" w:hAnsiTheme="minorHAnsi" w:cstheme="minorHAnsi"/>
          <w:sz w:val="20"/>
          <w:szCs w:val="20"/>
        </w:rPr>
        <w:t xml:space="preserve">, saggi e testi di autori come </w:t>
      </w:r>
      <w:hyperlink r:id="rId34" w:tooltip="Ippolito Nievo" w:history="1">
        <w:r w:rsidRPr="007F6746">
          <w:rPr>
            <w:rStyle w:val="Collegamentoipertestuale"/>
            <w:rFonts w:asciiTheme="minorHAnsi" w:hAnsiTheme="minorHAnsi" w:cstheme="minorHAnsi"/>
            <w:color w:val="auto"/>
            <w:sz w:val="20"/>
            <w:szCs w:val="20"/>
            <w:u w:val="none"/>
          </w:rPr>
          <w:t>Nievo</w:t>
        </w:r>
      </w:hyperlink>
      <w:r w:rsidRPr="007F6746">
        <w:rPr>
          <w:rFonts w:asciiTheme="minorHAnsi" w:hAnsiTheme="minorHAnsi" w:cstheme="minorHAnsi"/>
          <w:sz w:val="20"/>
          <w:szCs w:val="20"/>
        </w:rPr>
        <w:t xml:space="preserve">, </w:t>
      </w:r>
      <w:hyperlink r:id="rId35" w:tooltip="Charles Baudelaire" w:history="1">
        <w:r w:rsidRPr="007F6746">
          <w:rPr>
            <w:rStyle w:val="Collegamentoipertestuale"/>
            <w:rFonts w:asciiTheme="minorHAnsi" w:hAnsiTheme="minorHAnsi" w:cstheme="minorHAnsi"/>
            <w:color w:val="auto"/>
            <w:sz w:val="20"/>
            <w:szCs w:val="20"/>
            <w:u w:val="none"/>
          </w:rPr>
          <w:t>Baudelaire</w:t>
        </w:r>
      </w:hyperlink>
      <w:r w:rsidRPr="007F6746">
        <w:rPr>
          <w:rFonts w:asciiTheme="minorHAnsi" w:hAnsiTheme="minorHAnsi" w:cstheme="minorHAnsi"/>
          <w:sz w:val="20"/>
          <w:szCs w:val="20"/>
        </w:rPr>
        <w:t xml:space="preserve">, </w:t>
      </w:r>
      <w:hyperlink r:id="rId36" w:tooltip="Francesco De Sanctis" w:history="1">
        <w:r w:rsidRPr="007F6746">
          <w:rPr>
            <w:rStyle w:val="Collegamentoipertestuale"/>
            <w:rFonts w:asciiTheme="minorHAnsi" w:hAnsiTheme="minorHAnsi" w:cstheme="minorHAnsi"/>
            <w:color w:val="auto"/>
            <w:sz w:val="20"/>
            <w:szCs w:val="20"/>
            <w:u w:val="none"/>
          </w:rPr>
          <w:t>De Sanctis</w:t>
        </w:r>
      </w:hyperlink>
      <w:r w:rsidRPr="007F6746">
        <w:rPr>
          <w:rFonts w:asciiTheme="minorHAnsi" w:hAnsiTheme="minorHAnsi" w:cstheme="minorHAnsi"/>
          <w:sz w:val="20"/>
          <w:szCs w:val="20"/>
        </w:rPr>
        <w:t xml:space="preserve">, </w:t>
      </w:r>
      <w:hyperlink r:id="rId37" w:tooltip="Giacomo Leopardi" w:history="1">
        <w:r w:rsidRPr="007F6746">
          <w:rPr>
            <w:rStyle w:val="Collegamentoipertestuale"/>
            <w:rFonts w:asciiTheme="minorHAnsi" w:hAnsiTheme="minorHAnsi" w:cstheme="minorHAnsi"/>
            <w:color w:val="auto"/>
            <w:sz w:val="20"/>
            <w:szCs w:val="20"/>
            <w:u w:val="none"/>
          </w:rPr>
          <w:t>Leopardi</w:t>
        </w:r>
      </w:hyperlink>
      <w:r w:rsidRPr="007F6746">
        <w:rPr>
          <w:rFonts w:asciiTheme="minorHAnsi" w:hAnsiTheme="minorHAnsi" w:cstheme="minorHAnsi"/>
          <w:sz w:val="20"/>
          <w:szCs w:val="20"/>
        </w:rPr>
        <w:t xml:space="preserve">, </w:t>
      </w:r>
      <w:hyperlink r:id="rId38" w:tooltip="Stephane Mallarmé" w:history="1">
        <w:r w:rsidRPr="007F6746">
          <w:rPr>
            <w:rStyle w:val="Collegamentoipertestuale"/>
            <w:rFonts w:asciiTheme="minorHAnsi" w:hAnsiTheme="minorHAnsi" w:cstheme="minorHAnsi"/>
            <w:color w:val="auto"/>
            <w:sz w:val="20"/>
            <w:szCs w:val="20"/>
            <w:u w:val="none"/>
          </w:rPr>
          <w:t>Mallarmé</w:t>
        </w:r>
      </w:hyperlink>
      <w:r w:rsidRPr="007F6746">
        <w:rPr>
          <w:rFonts w:asciiTheme="minorHAnsi" w:hAnsiTheme="minorHAnsi" w:cstheme="minorHAnsi"/>
          <w:sz w:val="20"/>
          <w:szCs w:val="20"/>
        </w:rPr>
        <w:t xml:space="preserve">, </w:t>
      </w:r>
      <w:hyperlink r:id="rId39" w:tooltip="Alessandro Manzoni" w:history="1">
        <w:r w:rsidRPr="007F6746">
          <w:rPr>
            <w:rStyle w:val="Collegamentoipertestuale"/>
            <w:rFonts w:asciiTheme="minorHAnsi" w:hAnsiTheme="minorHAnsi" w:cstheme="minorHAnsi"/>
            <w:color w:val="auto"/>
            <w:sz w:val="20"/>
            <w:szCs w:val="20"/>
            <w:u w:val="none"/>
          </w:rPr>
          <w:t>Manzoni</w:t>
        </w:r>
      </w:hyperlink>
      <w:r w:rsidRPr="007F6746">
        <w:rPr>
          <w:rFonts w:asciiTheme="minorHAnsi" w:hAnsiTheme="minorHAnsi" w:cstheme="minorHAnsi"/>
          <w:sz w:val="20"/>
          <w:szCs w:val="20"/>
        </w:rPr>
        <w:t xml:space="preserve">, </w:t>
      </w:r>
      <w:hyperlink r:id="rId40" w:tooltip="Ludovico Ariosto" w:history="1">
        <w:r w:rsidRPr="007F6746">
          <w:rPr>
            <w:rStyle w:val="Collegamentoipertestuale"/>
            <w:rFonts w:asciiTheme="minorHAnsi" w:hAnsiTheme="minorHAnsi" w:cstheme="minorHAnsi"/>
            <w:color w:val="auto"/>
            <w:sz w:val="20"/>
            <w:szCs w:val="20"/>
            <w:u w:val="none"/>
          </w:rPr>
          <w:t>Ariosto</w:t>
        </w:r>
      </w:hyperlink>
      <w:r w:rsidRPr="007F6746">
        <w:rPr>
          <w:rFonts w:asciiTheme="minorHAnsi" w:hAnsiTheme="minorHAnsi" w:cstheme="minorHAnsi"/>
          <w:sz w:val="20"/>
          <w:szCs w:val="20"/>
        </w:rPr>
        <w:t xml:space="preserve">, </w:t>
      </w:r>
      <w:hyperlink r:id="rId41" w:tooltip="Francesco Petrarca" w:history="1">
        <w:r w:rsidRPr="007F6746">
          <w:rPr>
            <w:rStyle w:val="Collegamentoipertestuale"/>
            <w:rFonts w:asciiTheme="minorHAnsi" w:hAnsiTheme="minorHAnsi" w:cstheme="minorHAnsi"/>
            <w:color w:val="auto"/>
            <w:sz w:val="20"/>
            <w:szCs w:val="20"/>
            <w:u w:val="none"/>
          </w:rPr>
          <w:t>Petrarca</w:t>
        </w:r>
      </w:hyperlink>
      <w:r w:rsidRPr="007F6746">
        <w:rPr>
          <w:rFonts w:asciiTheme="minorHAnsi" w:hAnsiTheme="minorHAnsi" w:cstheme="minorHAnsi"/>
          <w:sz w:val="20"/>
          <w:szCs w:val="20"/>
        </w:rPr>
        <w:t xml:space="preserve">, pur mantenendo una spiccata preferenza per la </w:t>
      </w:r>
      <w:hyperlink r:id="rId42" w:tooltip="Letteratura" w:history="1">
        <w:r w:rsidRPr="007F6746">
          <w:rPr>
            <w:rStyle w:val="Collegamentoipertestuale"/>
            <w:rFonts w:asciiTheme="minorHAnsi" w:hAnsiTheme="minorHAnsi" w:cstheme="minorHAnsi"/>
            <w:color w:val="auto"/>
            <w:sz w:val="20"/>
            <w:szCs w:val="20"/>
            <w:u w:val="none"/>
          </w:rPr>
          <w:t>letteratura</w:t>
        </w:r>
      </w:hyperlink>
      <w:r w:rsidRPr="007F6746">
        <w:rPr>
          <w:rFonts w:asciiTheme="minorHAnsi" w:hAnsiTheme="minorHAnsi" w:cstheme="minorHAnsi"/>
          <w:sz w:val="20"/>
          <w:szCs w:val="20"/>
        </w:rPr>
        <w:t xml:space="preserve"> contemporanea. La prima serie si è chiusa dopo 37 anni, con il numero 442, nel </w:t>
      </w:r>
      <w:hyperlink r:id="rId43" w:tooltip="1986" w:history="1">
        <w:r w:rsidRPr="007F6746">
          <w:rPr>
            <w:rStyle w:val="Collegamentoipertestuale"/>
            <w:rFonts w:asciiTheme="minorHAnsi" w:hAnsiTheme="minorHAnsi" w:cstheme="minorHAnsi"/>
            <w:color w:val="auto"/>
            <w:sz w:val="20"/>
            <w:szCs w:val="20"/>
            <w:u w:val="none"/>
          </w:rPr>
          <w:t>1986</w:t>
        </w:r>
      </w:hyperlink>
      <w:r w:rsidRPr="007F6746">
        <w:rPr>
          <w:rFonts w:asciiTheme="minorHAnsi" w:hAnsiTheme="minorHAnsi" w:cstheme="minorHAnsi"/>
          <w:sz w:val="20"/>
          <w:szCs w:val="20"/>
        </w:rPr>
        <w:t xml:space="preserve">. La seconda con il numero 602. I fascicoli di Letteratura dal 1992 sono usciti doppi con cadenza quadrimestrale, e dal 1999 escono tripli con cadenza semestrale. La redazione è attualmente formata da </w:t>
      </w:r>
      <w:hyperlink r:id="rId44" w:tooltip="Giorgio Amitrano" w:history="1">
        <w:r w:rsidRPr="007F6746">
          <w:rPr>
            <w:rStyle w:val="Collegamentoipertestuale"/>
            <w:rFonts w:asciiTheme="minorHAnsi" w:hAnsiTheme="minorHAnsi" w:cstheme="minorHAnsi"/>
            <w:color w:val="auto"/>
            <w:sz w:val="20"/>
            <w:szCs w:val="20"/>
            <w:u w:val="none"/>
          </w:rPr>
          <w:t>Giorgio Amitrano</w:t>
        </w:r>
      </w:hyperlink>
      <w:r w:rsidRPr="007F6746">
        <w:rPr>
          <w:rFonts w:asciiTheme="minorHAnsi" w:hAnsiTheme="minorHAnsi" w:cstheme="minorHAnsi"/>
          <w:sz w:val="20"/>
          <w:szCs w:val="20"/>
        </w:rPr>
        <w:t xml:space="preserve">, </w:t>
      </w:r>
      <w:hyperlink r:id="rId45" w:tooltip="Alessandro Duranti (la pagina non esiste)" w:history="1">
        <w:r w:rsidRPr="007F6746">
          <w:rPr>
            <w:rStyle w:val="Collegamentoipertestuale"/>
            <w:rFonts w:asciiTheme="minorHAnsi" w:hAnsiTheme="minorHAnsi" w:cstheme="minorHAnsi"/>
            <w:color w:val="auto"/>
            <w:sz w:val="20"/>
            <w:szCs w:val="20"/>
            <w:u w:val="none"/>
          </w:rPr>
          <w:t>Alessandro Duranti</w:t>
        </w:r>
      </w:hyperlink>
      <w:r w:rsidRPr="007F6746">
        <w:rPr>
          <w:rFonts w:asciiTheme="minorHAnsi" w:hAnsiTheme="minorHAnsi" w:cstheme="minorHAnsi"/>
          <w:sz w:val="20"/>
          <w:szCs w:val="20"/>
        </w:rPr>
        <w:t xml:space="preserve">, </w:t>
      </w:r>
      <w:hyperlink r:id="rId46" w:tooltip="Fausta Garavini" w:history="1">
        <w:r w:rsidRPr="007F6746">
          <w:rPr>
            <w:rStyle w:val="Collegamentoipertestuale"/>
            <w:rFonts w:asciiTheme="minorHAnsi" w:hAnsiTheme="minorHAnsi" w:cstheme="minorHAnsi"/>
            <w:color w:val="auto"/>
            <w:sz w:val="20"/>
            <w:szCs w:val="20"/>
            <w:u w:val="none"/>
          </w:rPr>
          <w:t>Fausta Garavini</w:t>
        </w:r>
      </w:hyperlink>
      <w:r w:rsidRPr="007F6746">
        <w:rPr>
          <w:rFonts w:asciiTheme="minorHAnsi" w:hAnsiTheme="minorHAnsi" w:cstheme="minorHAnsi"/>
          <w:sz w:val="20"/>
          <w:szCs w:val="20"/>
        </w:rPr>
        <w:t xml:space="preserve">, Nicola Gardini, Massimo Onofri, </w:t>
      </w:r>
      <w:hyperlink r:id="rId47" w:tooltip="Francesco Rognoni (la pagina non esiste)" w:history="1">
        <w:r w:rsidRPr="007F6746">
          <w:rPr>
            <w:rStyle w:val="Collegamentoipertestuale"/>
            <w:rFonts w:asciiTheme="minorHAnsi" w:hAnsiTheme="minorHAnsi" w:cstheme="minorHAnsi"/>
            <w:color w:val="auto"/>
            <w:sz w:val="20"/>
            <w:szCs w:val="20"/>
            <w:u w:val="none"/>
          </w:rPr>
          <w:t>Francesco Rognoni</w:t>
        </w:r>
      </w:hyperlink>
      <w:r w:rsidRPr="007F6746">
        <w:rPr>
          <w:rFonts w:asciiTheme="minorHAnsi" w:hAnsiTheme="minorHAnsi" w:cstheme="minorHAnsi"/>
          <w:sz w:val="20"/>
          <w:szCs w:val="20"/>
        </w:rPr>
        <w:t xml:space="preserve">, Franco Zabagli. La struttura dell'attuale rivista presenta saggi critici, racconti e poesie, un inserto centrale monografico dedicato ad un autore o a un tema, una sezione intitolata "Giornale" (che sostituisce l'iniziale "Antologia") e una di "Appunti" che non sono recensioni ma interventi personali a partire da uno spunto che può anche essere (ma non è necessariamente) un libro. «Un'apertura sincera verso la storia di oggi, di ieri, di sempre, sarà dunque, dichiaratamente, il nostro ›segno di contraddizione‹: il discrimine più certo per i nostri lettori, per i nostri amici e (in un senso che assicuriamo tutto ideale) per i nostri nemici.» </w:t>
      </w:r>
    </w:p>
    <w:p w14:paraId="6B037BB7" w14:textId="77777777" w:rsidR="007F6746" w:rsidRPr="007F6746" w:rsidRDefault="007F6746" w:rsidP="007F6746">
      <w:pPr>
        <w:jc w:val="both"/>
        <w:rPr>
          <w:rFonts w:asciiTheme="minorHAnsi" w:hAnsiTheme="minorHAnsi" w:cstheme="minorHAnsi"/>
          <w:sz w:val="20"/>
          <w:szCs w:val="20"/>
        </w:rPr>
      </w:pPr>
      <w:r w:rsidRPr="007F6746">
        <w:rPr>
          <w:rFonts w:asciiTheme="minorHAnsi" w:hAnsiTheme="minorHAnsi" w:cstheme="minorHAnsi"/>
          <w:sz w:val="20"/>
          <w:szCs w:val="20"/>
        </w:rPr>
        <w:t xml:space="preserve">(Editoriale, in: </w:t>
      </w:r>
      <w:r w:rsidRPr="007F6746">
        <w:rPr>
          <w:rFonts w:asciiTheme="minorHAnsi" w:hAnsiTheme="minorHAnsi" w:cstheme="minorHAnsi"/>
          <w:i/>
          <w:iCs/>
          <w:sz w:val="20"/>
          <w:szCs w:val="20"/>
        </w:rPr>
        <w:t>Paragone</w:t>
      </w:r>
      <w:r w:rsidRPr="007F6746">
        <w:rPr>
          <w:rFonts w:asciiTheme="minorHAnsi" w:hAnsiTheme="minorHAnsi" w:cstheme="minorHAnsi"/>
          <w:sz w:val="20"/>
          <w:szCs w:val="20"/>
        </w:rPr>
        <w:t>, anno I (1950), No. 2, p. 4)</w:t>
      </w:r>
    </w:p>
    <w:p w14:paraId="5194A67F" w14:textId="316F57A2" w:rsidR="007F6746" w:rsidRPr="007F6746" w:rsidRDefault="007F6746" w:rsidP="007F6746">
      <w:pPr>
        <w:tabs>
          <w:tab w:val="num" w:pos="720"/>
        </w:tabs>
        <w:jc w:val="both"/>
        <w:rPr>
          <w:rFonts w:asciiTheme="minorHAnsi" w:hAnsiTheme="minorHAnsi" w:cstheme="minorHAnsi"/>
          <w:sz w:val="20"/>
          <w:szCs w:val="20"/>
        </w:rPr>
      </w:pPr>
      <w:r w:rsidRPr="007F6746">
        <w:rPr>
          <w:rFonts w:asciiTheme="minorHAnsi" w:hAnsiTheme="minorHAnsi" w:cstheme="minorHAnsi"/>
          <w:b/>
          <w:bCs/>
          <w:sz w:val="20"/>
          <w:szCs w:val="20"/>
        </w:rPr>
        <w:t>Bibliografia</w:t>
      </w:r>
      <w:r>
        <w:rPr>
          <w:rFonts w:asciiTheme="minorHAnsi" w:hAnsiTheme="minorHAnsi" w:cstheme="minorHAnsi"/>
          <w:b/>
          <w:bCs/>
          <w:sz w:val="20"/>
          <w:szCs w:val="20"/>
        </w:rPr>
        <w:t xml:space="preserve"> </w:t>
      </w:r>
      <w:r w:rsidRPr="007F6746">
        <w:rPr>
          <w:rFonts w:asciiTheme="minorHAnsi" w:hAnsiTheme="minorHAnsi" w:cstheme="minorHAnsi"/>
          <w:sz w:val="20"/>
          <w:szCs w:val="20"/>
        </w:rPr>
        <w:t xml:space="preserve">Domenico Scarpa, </w:t>
      </w:r>
      <w:r w:rsidRPr="007F6746">
        <w:rPr>
          <w:rFonts w:asciiTheme="minorHAnsi" w:hAnsiTheme="minorHAnsi" w:cstheme="minorHAnsi"/>
          <w:i/>
          <w:iCs/>
          <w:sz w:val="20"/>
          <w:szCs w:val="20"/>
        </w:rPr>
        <w:t>Paradossale classicismo: «Botteghe Oscure» e «Paragone Letteratura»</w:t>
      </w:r>
      <w:r w:rsidRPr="007F6746">
        <w:rPr>
          <w:rFonts w:asciiTheme="minorHAnsi" w:hAnsiTheme="minorHAnsi" w:cstheme="minorHAnsi"/>
          <w:sz w:val="20"/>
          <w:szCs w:val="20"/>
        </w:rPr>
        <w:t xml:space="preserve">, in Francesco Bortolotto, Eleonora Fuochi, Davide Antonio Paone e Federica Parodi (a cura di), </w:t>
      </w:r>
      <w:r w:rsidRPr="007F6746">
        <w:rPr>
          <w:rFonts w:asciiTheme="minorHAnsi" w:hAnsiTheme="minorHAnsi" w:cstheme="minorHAnsi"/>
          <w:i/>
          <w:iCs/>
          <w:sz w:val="20"/>
          <w:szCs w:val="20"/>
        </w:rPr>
        <w:t>Sistema periodico. Il secolo interminabile delle riviste</w:t>
      </w:r>
      <w:r w:rsidRPr="007F6746">
        <w:rPr>
          <w:rFonts w:asciiTheme="minorHAnsi" w:hAnsiTheme="minorHAnsi" w:cstheme="minorHAnsi"/>
          <w:sz w:val="20"/>
          <w:szCs w:val="20"/>
        </w:rPr>
        <w:t>, Bologna, Pendragon, 2018, pp. 137-158.</w:t>
      </w:r>
    </w:p>
    <w:p w14:paraId="5EE50BB4" w14:textId="77777777" w:rsidR="007F6746" w:rsidRDefault="007F6746" w:rsidP="007F6746">
      <w:pPr>
        <w:jc w:val="both"/>
        <w:rPr>
          <w:rFonts w:asciiTheme="minorHAnsi" w:hAnsiTheme="minorHAnsi" w:cstheme="minorHAnsi"/>
          <w:b/>
          <w:bCs/>
          <w:sz w:val="20"/>
          <w:szCs w:val="20"/>
        </w:rPr>
        <w:sectPr w:rsidR="007F6746" w:rsidSect="003811E4">
          <w:type w:val="continuous"/>
          <w:pgSz w:w="11906" w:h="16838" w:code="9"/>
          <w:pgMar w:top="1418" w:right="1418" w:bottom="1418" w:left="1134" w:header="709" w:footer="709" w:gutter="0"/>
          <w:cols w:space="708"/>
          <w:docGrid w:linePitch="360"/>
        </w:sectPr>
      </w:pPr>
    </w:p>
    <w:p w14:paraId="4EC42F60" w14:textId="77777777" w:rsidR="007F6746" w:rsidRPr="007F6746" w:rsidRDefault="007F6746" w:rsidP="007F6746">
      <w:pPr>
        <w:jc w:val="both"/>
        <w:rPr>
          <w:rFonts w:asciiTheme="minorHAnsi" w:hAnsiTheme="minorHAnsi" w:cstheme="minorHAnsi"/>
          <w:b/>
          <w:bCs/>
          <w:sz w:val="20"/>
          <w:szCs w:val="20"/>
        </w:rPr>
      </w:pPr>
      <w:r w:rsidRPr="007F6746">
        <w:rPr>
          <w:rFonts w:asciiTheme="minorHAnsi" w:hAnsiTheme="minorHAnsi" w:cstheme="minorHAnsi"/>
          <w:b/>
          <w:bCs/>
          <w:sz w:val="20"/>
          <w:szCs w:val="20"/>
        </w:rPr>
        <w:t>Voci correlate</w:t>
      </w:r>
    </w:p>
    <w:p w14:paraId="575A5C87" w14:textId="77777777" w:rsidR="007F6746" w:rsidRPr="007F6746" w:rsidRDefault="007F6746" w:rsidP="007F6746">
      <w:pPr>
        <w:numPr>
          <w:ilvl w:val="0"/>
          <w:numId w:val="2"/>
        </w:numPr>
        <w:jc w:val="both"/>
        <w:rPr>
          <w:rFonts w:asciiTheme="minorHAnsi" w:hAnsiTheme="minorHAnsi" w:cstheme="minorHAnsi"/>
          <w:sz w:val="20"/>
          <w:szCs w:val="20"/>
        </w:rPr>
      </w:pPr>
      <w:hyperlink r:id="rId48" w:tooltip="Pier Paolo Pasolini" w:history="1">
        <w:r w:rsidRPr="007F6746">
          <w:rPr>
            <w:rStyle w:val="Collegamentoipertestuale"/>
            <w:rFonts w:asciiTheme="minorHAnsi" w:hAnsiTheme="minorHAnsi" w:cstheme="minorHAnsi"/>
            <w:sz w:val="20"/>
            <w:szCs w:val="20"/>
          </w:rPr>
          <w:t>Pier Paolo Pasolini</w:t>
        </w:r>
      </w:hyperlink>
    </w:p>
    <w:p w14:paraId="409C7B0A" w14:textId="77777777" w:rsidR="007F6746" w:rsidRPr="007F6746" w:rsidRDefault="007F6746" w:rsidP="007F6746">
      <w:pPr>
        <w:numPr>
          <w:ilvl w:val="0"/>
          <w:numId w:val="2"/>
        </w:numPr>
        <w:jc w:val="both"/>
        <w:rPr>
          <w:rFonts w:asciiTheme="minorHAnsi" w:hAnsiTheme="minorHAnsi" w:cstheme="minorHAnsi"/>
          <w:sz w:val="20"/>
          <w:szCs w:val="20"/>
        </w:rPr>
      </w:pPr>
      <w:hyperlink r:id="rId49" w:tooltip="Walter Siti" w:history="1">
        <w:r w:rsidRPr="007F6746">
          <w:rPr>
            <w:rStyle w:val="Collegamentoipertestuale"/>
            <w:rFonts w:asciiTheme="minorHAnsi" w:hAnsiTheme="minorHAnsi" w:cstheme="minorHAnsi"/>
            <w:sz w:val="20"/>
            <w:szCs w:val="20"/>
          </w:rPr>
          <w:t>Walter Siti</w:t>
        </w:r>
      </w:hyperlink>
    </w:p>
    <w:p w14:paraId="4E28F9DC" w14:textId="77777777" w:rsidR="007F6746" w:rsidRPr="007F6746" w:rsidRDefault="007F6746" w:rsidP="007F6746">
      <w:pPr>
        <w:numPr>
          <w:ilvl w:val="0"/>
          <w:numId w:val="2"/>
        </w:numPr>
        <w:jc w:val="both"/>
        <w:rPr>
          <w:rFonts w:asciiTheme="minorHAnsi" w:hAnsiTheme="minorHAnsi" w:cstheme="minorHAnsi"/>
          <w:sz w:val="20"/>
          <w:szCs w:val="20"/>
        </w:rPr>
      </w:pPr>
      <w:hyperlink r:id="rId50" w:tooltip="Mina Gregori" w:history="1">
        <w:r w:rsidRPr="007F6746">
          <w:rPr>
            <w:rStyle w:val="Collegamentoipertestuale"/>
            <w:rFonts w:asciiTheme="minorHAnsi" w:hAnsiTheme="minorHAnsi" w:cstheme="minorHAnsi"/>
            <w:sz w:val="20"/>
            <w:szCs w:val="20"/>
          </w:rPr>
          <w:t>Mina Gregori</w:t>
        </w:r>
      </w:hyperlink>
    </w:p>
    <w:p w14:paraId="150654DA" w14:textId="77777777" w:rsidR="007F6746" w:rsidRPr="007F6746" w:rsidRDefault="007F6746" w:rsidP="007F6746">
      <w:pPr>
        <w:numPr>
          <w:ilvl w:val="0"/>
          <w:numId w:val="2"/>
        </w:numPr>
        <w:jc w:val="both"/>
        <w:rPr>
          <w:rFonts w:asciiTheme="minorHAnsi" w:hAnsiTheme="minorHAnsi" w:cstheme="minorHAnsi"/>
          <w:sz w:val="20"/>
          <w:szCs w:val="20"/>
        </w:rPr>
      </w:pPr>
      <w:hyperlink r:id="rId51" w:tooltip="Ferdinando Bologna" w:history="1">
        <w:r w:rsidRPr="007F6746">
          <w:rPr>
            <w:rStyle w:val="Collegamentoipertestuale"/>
            <w:rFonts w:asciiTheme="minorHAnsi" w:hAnsiTheme="minorHAnsi" w:cstheme="minorHAnsi"/>
            <w:sz w:val="20"/>
            <w:szCs w:val="20"/>
          </w:rPr>
          <w:t>Ferdinando Bologna</w:t>
        </w:r>
      </w:hyperlink>
    </w:p>
    <w:p w14:paraId="2EF1E033" w14:textId="77777777" w:rsidR="007F6746" w:rsidRPr="007F6746" w:rsidRDefault="007F6746" w:rsidP="007F6746">
      <w:pPr>
        <w:jc w:val="both"/>
        <w:rPr>
          <w:rFonts w:asciiTheme="minorHAnsi" w:hAnsiTheme="minorHAnsi" w:cstheme="minorHAnsi"/>
          <w:b/>
          <w:bCs/>
          <w:sz w:val="20"/>
          <w:szCs w:val="20"/>
        </w:rPr>
      </w:pPr>
      <w:r w:rsidRPr="007F6746">
        <w:rPr>
          <w:rFonts w:asciiTheme="minorHAnsi" w:hAnsiTheme="minorHAnsi" w:cstheme="minorHAnsi"/>
          <w:b/>
          <w:bCs/>
          <w:sz w:val="20"/>
          <w:szCs w:val="20"/>
        </w:rPr>
        <w:t>Collegamenti esterni</w:t>
      </w:r>
    </w:p>
    <w:p w14:paraId="1032D66D" w14:textId="606486AE" w:rsidR="007F6746" w:rsidRPr="007F6746" w:rsidRDefault="007F6746" w:rsidP="007F6746">
      <w:pPr>
        <w:numPr>
          <w:ilvl w:val="0"/>
          <w:numId w:val="3"/>
        </w:numPr>
        <w:jc w:val="both"/>
        <w:rPr>
          <w:rFonts w:asciiTheme="minorHAnsi" w:hAnsiTheme="minorHAnsi" w:cstheme="minorHAnsi"/>
          <w:sz w:val="20"/>
          <w:szCs w:val="20"/>
        </w:rPr>
      </w:pPr>
      <w:hyperlink r:id="rId52" w:history="1">
        <w:r w:rsidRPr="007F6746">
          <w:rPr>
            <w:rStyle w:val="Collegamentoipertestuale"/>
            <w:rFonts w:asciiTheme="minorHAnsi" w:hAnsiTheme="minorHAnsi" w:cstheme="minorHAnsi"/>
            <w:i/>
            <w:iCs/>
            <w:sz w:val="20"/>
            <w:szCs w:val="20"/>
          </w:rPr>
          <w:t>Sito ufficiale</w:t>
        </w:r>
      </w:hyperlink>
      <w:r w:rsidRPr="007F6746">
        <w:rPr>
          <w:rFonts w:asciiTheme="minorHAnsi" w:hAnsiTheme="minorHAnsi" w:cstheme="minorHAnsi"/>
          <w:sz w:val="20"/>
          <w:szCs w:val="20"/>
        </w:rPr>
        <w:t xml:space="preserve">, su </w:t>
      </w:r>
      <w:r w:rsidRPr="007F6746">
        <w:rPr>
          <w:rFonts w:asciiTheme="minorHAnsi" w:hAnsiTheme="minorHAnsi" w:cstheme="minorHAnsi"/>
          <w:i/>
          <w:iCs/>
          <w:sz w:val="20"/>
          <w:szCs w:val="20"/>
        </w:rPr>
        <w:t>paragone.it</w:t>
      </w:r>
      <w:r w:rsidRPr="007F6746">
        <w:rPr>
          <w:rFonts w:asciiTheme="minorHAnsi" w:hAnsiTheme="minorHAnsi" w:cstheme="minorHAnsi"/>
          <w:sz w:val="20"/>
          <w:szCs w:val="20"/>
        </w:rPr>
        <w:t xml:space="preserve">. </w:t>
      </w:r>
      <w:r w:rsidRPr="007F6746">
        <w:rPr>
          <w:rFonts w:asciiTheme="minorHAnsi" w:hAnsiTheme="minorHAnsi" w:cstheme="minorHAnsi"/>
          <w:sz w:val="20"/>
          <w:szCs w:val="20"/>
        </w:rPr>
        <w:drawing>
          <wp:inline distT="0" distB="0" distL="0" distR="0" wp14:anchorId="33D9CBDF" wp14:editId="471A8B73">
            <wp:extent cx="99060" cy="99060"/>
            <wp:effectExtent l="0" t="0" r="0" b="0"/>
            <wp:docPr id="354035949" name="Immagine 9" descr="Modifica su Wikidata">
              <a:hlinkClick xmlns:a="http://schemas.openxmlformats.org/drawingml/2006/main" r:id="rId53"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difica su Wikidata">
                      <a:hlinkClick r:id="rId53" tooltip="&quot;Modifica su Wikidata&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14:paraId="0958DB88" w14:textId="2EE9DF18" w:rsidR="007F6746" w:rsidRPr="007F6746" w:rsidRDefault="007F6746" w:rsidP="007F6746">
      <w:pPr>
        <w:numPr>
          <w:ilvl w:val="0"/>
          <w:numId w:val="3"/>
        </w:numPr>
        <w:jc w:val="both"/>
        <w:rPr>
          <w:rFonts w:asciiTheme="minorHAnsi" w:hAnsiTheme="minorHAnsi" w:cstheme="minorHAnsi"/>
          <w:sz w:val="20"/>
          <w:szCs w:val="20"/>
        </w:rPr>
      </w:pPr>
      <w:hyperlink r:id="rId55" w:history="1">
        <w:r w:rsidRPr="007F6746">
          <w:rPr>
            <w:rStyle w:val="Collegamentoipertestuale"/>
            <w:rFonts w:asciiTheme="minorHAnsi" w:hAnsiTheme="minorHAnsi" w:cstheme="minorHAnsi"/>
            <w:i/>
            <w:iCs/>
            <w:sz w:val="20"/>
            <w:szCs w:val="20"/>
          </w:rPr>
          <w:t>Sito ufficiale</w:t>
        </w:r>
      </w:hyperlink>
      <w:r w:rsidRPr="007F6746">
        <w:rPr>
          <w:rFonts w:asciiTheme="minorHAnsi" w:hAnsiTheme="minorHAnsi" w:cstheme="minorHAnsi"/>
          <w:sz w:val="20"/>
          <w:szCs w:val="20"/>
        </w:rPr>
        <w:t xml:space="preserve">, su </w:t>
      </w:r>
      <w:r w:rsidRPr="007F6746">
        <w:rPr>
          <w:rFonts w:asciiTheme="minorHAnsi" w:hAnsiTheme="minorHAnsi" w:cstheme="minorHAnsi"/>
          <w:i/>
          <w:iCs/>
          <w:sz w:val="20"/>
          <w:szCs w:val="20"/>
        </w:rPr>
        <w:t>digital.casalini.it</w:t>
      </w:r>
      <w:r w:rsidRPr="007F6746">
        <w:rPr>
          <w:rFonts w:asciiTheme="minorHAnsi" w:hAnsiTheme="minorHAnsi" w:cstheme="minorHAnsi"/>
          <w:sz w:val="20"/>
          <w:szCs w:val="20"/>
        </w:rPr>
        <w:t xml:space="preserve">. </w:t>
      </w:r>
      <w:r w:rsidRPr="007F6746">
        <w:rPr>
          <w:rFonts w:asciiTheme="minorHAnsi" w:hAnsiTheme="minorHAnsi" w:cstheme="minorHAnsi"/>
          <w:sz w:val="20"/>
          <w:szCs w:val="20"/>
        </w:rPr>
        <w:drawing>
          <wp:inline distT="0" distB="0" distL="0" distR="0" wp14:anchorId="456F09F5" wp14:editId="790E268D">
            <wp:extent cx="99060" cy="99060"/>
            <wp:effectExtent l="0" t="0" r="0" b="0"/>
            <wp:docPr id="90980878" name="Immagine 8" descr="Modifica su Wikidata">
              <a:hlinkClick xmlns:a="http://schemas.openxmlformats.org/drawingml/2006/main" r:id="rId53"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difica su Wikidata">
                      <a:hlinkClick r:id="rId53" tooltip="&quot;Modifica su Wikidata&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14:paraId="30EAB245" w14:textId="2EDEE52F" w:rsidR="007F6746" w:rsidRPr="007F6746" w:rsidRDefault="007F6746" w:rsidP="007F6746">
      <w:pPr>
        <w:numPr>
          <w:ilvl w:val="0"/>
          <w:numId w:val="3"/>
        </w:numPr>
        <w:jc w:val="both"/>
        <w:rPr>
          <w:rFonts w:asciiTheme="minorHAnsi" w:hAnsiTheme="minorHAnsi" w:cstheme="minorHAnsi"/>
          <w:sz w:val="20"/>
          <w:szCs w:val="20"/>
        </w:rPr>
      </w:pPr>
      <w:hyperlink r:id="rId56" w:history="1">
        <w:r w:rsidRPr="007F6746">
          <w:rPr>
            <w:rStyle w:val="Collegamentoipertestuale"/>
            <w:rFonts w:asciiTheme="minorHAnsi" w:hAnsiTheme="minorHAnsi" w:cstheme="minorHAnsi"/>
            <w:i/>
            <w:iCs/>
            <w:sz w:val="20"/>
            <w:szCs w:val="20"/>
          </w:rPr>
          <w:t>Paragóne</w:t>
        </w:r>
      </w:hyperlink>
      <w:r w:rsidRPr="007F6746">
        <w:rPr>
          <w:rFonts w:asciiTheme="minorHAnsi" w:hAnsiTheme="minorHAnsi" w:cstheme="minorHAnsi"/>
          <w:sz w:val="20"/>
          <w:szCs w:val="20"/>
        </w:rPr>
        <w:t xml:space="preserve">, su </w:t>
      </w:r>
      <w:r w:rsidRPr="007F6746">
        <w:rPr>
          <w:rFonts w:asciiTheme="minorHAnsi" w:hAnsiTheme="minorHAnsi" w:cstheme="minorHAnsi"/>
          <w:i/>
          <w:iCs/>
          <w:sz w:val="20"/>
          <w:szCs w:val="20"/>
        </w:rPr>
        <w:t>sapere.it</w:t>
      </w:r>
      <w:r w:rsidRPr="007F6746">
        <w:rPr>
          <w:rFonts w:asciiTheme="minorHAnsi" w:hAnsiTheme="minorHAnsi" w:cstheme="minorHAnsi"/>
          <w:sz w:val="20"/>
          <w:szCs w:val="20"/>
        </w:rPr>
        <w:t xml:space="preserve">, </w:t>
      </w:r>
      <w:hyperlink r:id="rId57" w:tooltip="De Agostini" w:history="1">
        <w:r w:rsidRPr="007F6746">
          <w:rPr>
            <w:rStyle w:val="Collegamentoipertestuale"/>
            <w:rFonts w:asciiTheme="minorHAnsi" w:hAnsiTheme="minorHAnsi" w:cstheme="minorHAnsi"/>
            <w:sz w:val="20"/>
            <w:szCs w:val="20"/>
          </w:rPr>
          <w:t>De Agostini</w:t>
        </w:r>
      </w:hyperlink>
      <w:r w:rsidRPr="007F6746">
        <w:rPr>
          <w:rFonts w:asciiTheme="minorHAnsi" w:hAnsiTheme="minorHAnsi" w:cstheme="minorHAnsi"/>
          <w:sz w:val="20"/>
          <w:szCs w:val="20"/>
        </w:rPr>
        <w:t xml:space="preserve">. </w:t>
      </w:r>
      <w:r w:rsidRPr="007F6746">
        <w:rPr>
          <w:rFonts w:asciiTheme="minorHAnsi" w:hAnsiTheme="minorHAnsi" w:cstheme="minorHAnsi"/>
          <w:sz w:val="20"/>
          <w:szCs w:val="20"/>
        </w:rPr>
        <w:drawing>
          <wp:inline distT="0" distB="0" distL="0" distR="0" wp14:anchorId="4FDDD954" wp14:editId="55D38695">
            <wp:extent cx="99060" cy="99060"/>
            <wp:effectExtent l="0" t="0" r="0" b="0"/>
            <wp:docPr id="1224762566" name="Immagine 7" descr="Modifica su Wikidata">
              <a:hlinkClick xmlns:a="http://schemas.openxmlformats.org/drawingml/2006/main" r:id="rId58"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difica su Wikidata">
                      <a:hlinkClick r:id="rId58" tooltip="&quot;Modifica su Wikidata&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14:paraId="0E5EBFF2" w14:textId="08949852" w:rsidR="0031062F" w:rsidRPr="007F6746" w:rsidRDefault="007F6746" w:rsidP="007F6746">
      <w:pPr>
        <w:jc w:val="both"/>
        <w:rPr>
          <w:rFonts w:asciiTheme="minorHAnsi" w:hAnsiTheme="minorHAnsi" w:cstheme="minorHAnsi"/>
          <w:sz w:val="20"/>
          <w:szCs w:val="20"/>
        </w:rPr>
      </w:pPr>
      <w:hyperlink r:id="rId59" w:history="1">
        <w:r w:rsidRPr="007F6746">
          <w:rPr>
            <w:rStyle w:val="Collegamentoipertestuale"/>
            <w:rFonts w:asciiTheme="minorHAnsi" w:hAnsiTheme="minorHAnsi" w:cstheme="minorHAnsi"/>
            <w:sz w:val="20"/>
            <w:szCs w:val="20"/>
          </w:rPr>
          <w:t>https://it.wikipedia.org/wiki/Paragone_(rivista)</w:t>
        </w:r>
      </w:hyperlink>
      <w:r w:rsidRPr="007F6746">
        <w:rPr>
          <w:rFonts w:asciiTheme="minorHAnsi" w:hAnsiTheme="minorHAnsi" w:cstheme="minorHAnsi"/>
          <w:sz w:val="20"/>
          <w:szCs w:val="20"/>
        </w:rPr>
        <w:t xml:space="preserve">. </w:t>
      </w:r>
    </w:p>
    <w:sectPr w:rsidR="0031062F" w:rsidRPr="007F6746" w:rsidSect="007F6746">
      <w:type w:val="continuous"/>
      <w:pgSz w:w="11906" w:h="16838" w:code="9"/>
      <w:pgMar w:top="1418" w:right="1418" w:bottom="1418"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7581"/>
    <w:multiLevelType w:val="multilevel"/>
    <w:tmpl w:val="31DE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71515"/>
    <w:multiLevelType w:val="multilevel"/>
    <w:tmpl w:val="D19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47836"/>
    <w:multiLevelType w:val="multilevel"/>
    <w:tmpl w:val="011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540727">
    <w:abstractNumId w:val="2"/>
  </w:num>
  <w:num w:numId="2" w16cid:durableId="1116216045">
    <w:abstractNumId w:val="1"/>
  </w:num>
  <w:num w:numId="3" w16cid:durableId="140059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7F31"/>
    <w:rsid w:val="0003228E"/>
    <w:rsid w:val="0031062F"/>
    <w:rsid w:val="003605E3"/>
    <w:rsid w:val="00375F4B"/>
    <w:rsid w:val="003811E4"/>
    <w:rsid w:val="00596E44"/>
    <w:rsid w:val="00653982"/>
    <w:rsid w:val="007F6746"/>
    <w:rsid w:val="00C71CAA"/>
    <w:rsid w:val="00D544E6"/>
    <w:rsid w:val="00E84EF4"/>
    <w:rsid w:val="00F57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095E"/>
  <w15:chartTrackingRefBased/>
  <w15:docId w15:val="{331BE62B-CCA2-439B-BE99-2BE70843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6E4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F57F3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57F3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57F3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57F3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57F3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57F3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7F3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7F3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7F3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F3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57F3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57F3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57F3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57F3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57F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7F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7F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7F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7F3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7F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7F3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7F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7F3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7F31"/>
    <w:rPr>
      <w:i/>
      <w:iCs/>
      <w:color w:val="404040" w:themeColor="text1" w:themeTint="BF"/>
    </w:rPr>
  </w:style>
  <w:style w:type="paragraph" w:styleId="Paragrafoelenco">
    <w:name w:val="List Paragraph"/>
    <w:basedOn w:val="Normale"/>
    <w:uiPriority w:val="34"/>
    <w:qFormat/>
    <w:rsid w:val="00F57F31"/>
    <w:pPr>
      <w:ind w:left="720"/>
      <w:contextualSpacing/>
    </w:pPr>
  </w:style>
  <w:style w:type="character" w:styleId="Enfasiintensa">
    <w:name w:val="Intense Emphasis"/>
    <w:basedOn w:val="Carpredefinitoparagrafo"/>
    <w:uiPriority w:val="21"/>
    <w:qFormat/>
    <w:rsid w:val="00F57F31"/>
    <w:rPr>
      <w:i/>
      <w:iCs/>
      <w:color w:val="365F91" w:themeColor="accent1" w:themeShade="BF"/>
    </w:rPr>
  </w:style>
  <w:style w:type="paragraph" w:styleId="Citazioneintensa">
    <w:name w:val="Intense Quote"/>
    <w:basedOn w:val="Normale"/>
    <w:next w:val="Normale"/>
    <w:link w:val="CitazioneintensaCarattere"/>
    <w:uiPriority w:val="30"/>
    <w:qFormat/>
    <w:rsid w:val="00F57F3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57F31"/>
    <w:rPr>
      <w:i/>
      <w:iCs/>
      <w:color w:val="365F91" w:themeColor="accent1" w:themeShade="BF"/>
    </w:rPr>
  </w:style>
  <w:style w:type="character" w:styleId="Riferimentointenso">
    <w:name w:val="Intense Reference"/>
    <w:basedOn w:val="Carpredefinitoparagrafo"/>
    <w:uiPriority w:val="32"/>
    <w:qFormat/>
    <w:rsid w:val="00F57F31"/>
    <w:rPr>
      <w:b/>
      <w:bCs/>
      <w:smallCaps/>
      <w:color w:val="365F91" w:themeColor="accent1" w:themeShade="BF"/>
      <w:spacing w:val="5"/>
    </w:rPr>
  </w:style>
  <w:style w:type="character" w:styleId="Collegamentoipertestuale">
    <w:name w:val="Hyperlink"/>
    <w:rsid w:val="00596E44"/>
    <w:rPr>
      <w:color w:val="0000FF"/>
      <w:u w:val="single"/>
    </w:rPr>
  </w:style>
  <w:style w:type="character" w:styleId="Menzionenonrisolta">
    <w:name w:val="Unresolved Mention"/>
    <w:basedOn w:val="Carpredefinitoparagrafo"/>
    <w:uiPriority w:val="99"/>
    <w:semiHidden/>
    <w:unhideWhenUsed/>
    <w:rsid w:val="00596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4786">
      <w:bodyDiv w:val="1"/>
      <w:marLeft w:val="0"/>
      <w:marRight w:val="0"/>
      <w:marTop w:val="0"/>
      <w:marBottom w:val="0"/>
      <w:divBdr>
        <w:top w:val="none" w:sz="0" w:space="0" w:color="auto"/>
        <w:left w:val="none" w:sz="0" w:space="0" w:color="auto"/>
        <w:bottom w:val="none" w:sz="0" w:space="0" w:color="auto"/>
        <w:right w:val="none" w:sz="0" w:space="0" w:color="auto"/>
      </w:divBdr>
      <w:divsChild>
        <w:div w:id="2007128963">
          <w:marLeft w:val="0"/>
          <w:marRight w:val="0"/>
          <w:marTop w:val="0"/>
          <w:marBottom w:val="0"/>
          <w:divBdr>
            <w:top w:val="none" w:sz="0" w:space="0" w:color="auto"/>
            <w:left w:val="none" w:sz="0" w:space="0" w:color="auto"/>
            <w:bottom w:val="none" w:sz="0" w:space="0" w:color="auto"/>
            <w:right w:val="none" w:sz="0" w:space="0" w:color="auto"/>
          </w:divBdr>
        </w:div>
        <w:div w:id="320623535">
          <w:marLeft w:val="0"/>
          <w:marRight w:val="0"/>
          <w:marTop w:val="0"/>
          <w:marBottom w:val="0"/>
          <w:divBdr>
            <w:top w:val="none" w:sz="0" w:space="0" w:color="auto"/>
            <w:left w:val="none" w:sz="0" w:space="0" w:color="auto"/>
            <w:bottom w:val="none" w:sz="0" w:space="0" w:color="auto"/>
            <w:right w:val="none" w:sz="0" w:space="0" w:color="auto"/>
          </w:divBdr>
          <w:divsChild>
            <w:div w:id="1545211355">
              <w:marLeft w:val="0"/>
              <w:marRight w:val="0"/>
              <w:marTop w:val="0"/>
              <w:marBottom w:val="0"/>
              <w:divBdr>
                <w:top w:val="none" w:sz="0" w:space="0" w:color="auto"/>
                <w:left w:val="none" w:sz="0" w:space="0" w:color="auto"/>
                <w:bottom w:val="none" w:sz="0" w:space="0" w:color="auto"/>
                <w:right w:val="none" w:sz="0" w:space="0" w:color="auto"/>
              </w:divBdr>
            </w:div>
          </w:divsChild>
        </w:div>
        <w:div w:id="2081248594">
          <w:marLeft w:val="0"/>
          <w:marRight w:val="0"/>
          <w:marTop w:val="0"/>
          <w:marBottom w:val="0"/>
          <w:divBdr>
            <w:top w:val="none" w:sz="0" w:space="0" w:color="auto"/>
            <w:left w:val="none" w:sz="0" w:space="0" w:color="auto"/>
            <w:bottom w:val="none" w:sz="0" w:space="0" w:color="auto"/>
            <w:right w:val="none" w:sz="0" w:space="0" w:color="auto"/>
          </w:divBdr>
        </w:div>
        <w:div w:id="1222867240">
          <w:marLeft w:val="0"/>
          <w:marRight w:val="0"/>
          <w:marTop w:val="0"/>
          <w:marBottom w:val="0"/>
          <w:divBdr>
            <w:top w:val="none" w:sz="0" w:space="0" w:color="auto"/>
            <w:left w:val="none" w:sz="0" w:space="0" w:color="auto"/>
            <w:bottom w:val="none" w:sz="0" w:space="0" w:color="auto"/>
            <w:right w:val="none" w:sz="0" w:space="0" w:color="auto"/>
          </w:divBdr>
        </w:div>
        <w:div w:id="1043021956">
          <w:marLeft w:val="0"/>
          <w:marRight w:val="0"/>
          <w:marTop w:val="0"/>
          <w:marBottom w:val="0"/>
          <w:divBdr>
            <w:top w:val="none" w:sz="0" w:space="0" w:color="auto"/>
            <w:left w:val="none" w:sz="0" w:space="0" w:color="auto"/>
            <w:bottom w:val="none" w:sz="0" w:space="0" w:color="auto"/>
            <w:right w:val="none" w:sz="0" w:space="0" w:color="auto"/>
          </w:divBdr>
        </w:div>
      </w:divsChild>
    </w:div>
    <w:div w:id="148637425">
      <w:bodyDiv w:val="1"/>
      <w:marLeft w:val="0"/>
      <w:marRight w:val="0"/>
      <w:marTop w:val="0"/>
      <w:marBottom w:val="0"/>
      <w:divBdr>
        <w:top w:val="none" w:sz="0" w:space="0" w:color="auto"/>
        <w:left w:val="none" w:sz="0" w:space="0" w:color="auto"/>
        <w:bottom w:val="none" w:sz="0" w:space="0" w:color="auto"/>
        <w:right w:val="none" w:sz="0" w:space="0" w:color="auto"/>
      </w:divBdr>
    </w:div>
    <w:div w:id="707877014">
      <w:bodyDiv w:val="1"/>
      <w:marLeft w:val="0"/>
      <w:marRight w:val="0"/>
      <w:marTop w:val="0"/>
      <w:marBottom w:val="0"/>
      <w:divBdr>
        <w:top w:val="none" w:sz="0" w:space="0" w:color="auto"/>
        <w:left w:val="none" w:sz="0" w:space="0" w:color="auto"/>
        <w:bottom w:val="none" w:sz="0" w:space="0" w:color="auto"/>
        <w:right w:val="none" w:sz="0" w:space="0" w:color="auto"/>
      </w:divBdr>
      <w:divsChild>
        <w:div w:id="22825749">
          <w:marLeft w:val="0"/>
          <w:marRight w:val="0"/>
          <w:marTop w:val="0"/>
          <w:marBottom w:val="0"/>
          <w:divBdr>
            <w:top w:val="none" w:sz="0" w:space="0" w:color="auto"/>
            <w:left w:val="none" w:sz="0" w:space="0" w:color="auto"/>
            <w:bottom w:val="none" w:sz="0" w:space="0" w:color="auto"/>
            <w:right w:val="none" w:sz="0" w:space="0" w:color="auto"/>
          </w:divBdr>
        </w:div>
        <w:div w:id="559749660">
          <w:marLeft w:val="0"/>
          <w:marRight w:val="0"/>
          <w:marTop w:val="0"/>
          <w:marBottom w:val="0"/>
          <w:divBdr>
            <w:top w:val="none" w:sz="0" w:space="0" w:color="auto"/>
            <w:left w:val="none" w:sz="0" w:space="0" w:color="auto"/>
            <w:bottom w:val="none" w:sz="0" w:space="0" w:color="auto"/>
            <w:right w:val="none" w:sz="0" w:space="0" w:color="auto"/>
          </w:divBdr>
          <w:divsChild>
            <w:div w:id="253785414">
              <w:marLeft w:val="0"/>
              <w:marRight w:val="0"/>
              <w:marTop w:val="0"/>
              <w:marBottom w:val="0"/>
              <w:divBdr>
                <w:top w:val="none" w:sz="0" w:space="0" w:color="auto"/>
                <w:left w:val="none" w:sz="0" w:space="0" w:color="auto"/>
                <w:bottom w:val="none" w:sz="0" w:space="0" w:color="auto"/>
                <w:right w:val="none" w:sz="0" w:space="0" w:color="auto"/>
              </w:divBdr>
            </w:div>
          </w:divsChild>
        </w:div>
        <w:div w:id="566766787">
          <w:marLeft w:val="0"/>
          <w:marRight w:val="0"/>
          <w:marTop w:val="0"/>
          <w:marBottom w:val="0"/>
          <w:divBdr>
            <w:top w:val="none" w:sz="0" w:space="0" w:color="auto"/>
            <w:left w:val="none" w:sz="0" w:space="0" w:color="auto"/>
            <w:bottom w:val="none" w:sz="0" w:space="0" w:color="auto"/>
            <w:right w:val="none" w:sz="0" w:space="0" w:color="auto"/>
          </w:divBdr>
        </w:div>
        <w:div w:id="656542078">
          <w:marLeft w:val="0"/>
          <w:marRight w:val="0"/>
          <w:marTop w:val="0"/>
          <w:marBottom w:val="0"/>
          <w:divBdr>
            <w:top w:val="none" w:sz="0" w:space="0" w:color="auto"/>
            <w:left w:val="none" w:sz="0" w:space="0" w:color="auto"/>
            <w:bottom w:val="none" w:sz="0" w:space="0" w:color="auto"/>
            <w:right w:val="none" w:sz="0" w:space="0" w:color="auto"/>
          </w:divBdr>
        </w:div>
        <w:div w:id="531069647">
          <w:marLeft w:val="0"/>
          <w:marRight w:val="0"/>
          <w:marTop w:val="0"/>
          <w:marBottom w:val="0"/>
          <w:divBdr>
            <w:top w:val="none" w:sz="0" w:space="0" w:color="auto"/>
            <w:left w:val="none" w:sz="0" w:space="0" w:color="auto"/>
            <w:bottom w:val="none" w:sz="0" w:space="0" w:color="auto"/>
            <w:right w:val="none" w:sz="0" w:space="0" w:color="auto"/>
          </w:divBdr>
        </w:div>
      </w:divsChild>
    </w:div>
    <w:div w:id="1073116866">
      <w:bodyDiv w:val="1"/>
      <w:marLeft w:val="0"/>
      <w:marRight w:val="0"/>
      <w:marTop w:val="0"/>
      <w:marBottom w:val="0"/>
      <w:divBdr>
        <w:top w:val="none" w:sz="0" w:space="0" w:color="auto"/>
        <w:left w:val="none" w:sz="0" w:space="0" w:color="auto"/>
        <w:bottom w:val="none" w:sz="0" w:space="0" w:color="auto"/>
        <w:right w:val="none" w:sz="0" w:space="0" w:color="auto"/>
      </w:divBdr>
    </w:div>
    <w:div w:id="1212379610">
      <w:bodyDiv w:val="1"/>
      <w:marLeft w:val="0"/>
      <w:marRight w:val="0"/>
      <w:marTop w:val="0"/>
      <w:marBottom w:val="0"/>
      <w:divBdr>
        <w:top w:val="none" w:sz="0" w:space="0" w:color="auto"/>
        <w:left w:val="none" w:sz="0" w:space="0" w:color="auto"/>
        <w:bottom w:val="none" w:sz="0" w:space="0" w:color="auto"/>
        <w:right w:val="none" w:sz="0" w:space="0" w:color="auto"/>
      </w:divBdr>
    </w:div>
    <w:div w:id="18964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agone.it/?at-portfolio=storia" TargetMode="External"/><Relationship Id="rId18" Type="http://schemas.openxmlformats.org/officeDocument/2006/relationships/hyperlink" Target="https://it.wikipedia.org/wiki/Roberto_Longhi_(storico_dell%27arte)" TargetMode="External"/><Relationship Id="rId26" Type="http://schemas.openxmlformats.org/officeDocument/2006/relationships/hyperlink" Target="https://it.wikipedia.org/wiki/Carlo_Emilio_Gadda" TargetMode="External"/><Relationship Id="rId39" Type="http://schemas.openxmlformats.org/officeDocument/2006/relationships/hyperlink" Target="https://it.wikipedia.org/wiki/Alessandro_Manzoni" TargetMode="External"/><Relationship Id="rId21" Type="http://schemas.openxmlformats.org/officeDocument/2006/relationships/hyperlink" Target="https://it.wikipedia.org/wiki/Rivista" TargetMode="External"/><Relationship Id="rId34" Type="http://schemas.openxmlformats.org/officeDocument/2006/relationships/hyperlink" Target="https://it.wikipedia.org/wiki/Ippolito_Nievo" TargetMode="External"/><Relationship Id="rId42" Type="http://schemas.openxmlformats.org/officeDocument/2006/relationships/hyperlink" Target="https://it.wikipedia.org/wiki/Letteratura" TargetMode="External"/><Relationship Id="rId47" Type="http://schemas.openxmlformats.org/officeDocument/2006/relationships/hyperlink" Target="https://it.wikipedia.org/w/index.php?title=Francesco_Rognoni&amp;action=edit&amp;redlink=1" TargetMode="External"/><Relationship Id="rId50" Type="http://schemas.openxmlformats.org/officeDocument/2006/relationships/hyperlink" Target="https://it.wikipedia.org/wiki/Mina_Gregori" TargetMode="External"/><Relationship Id="rId55" Type="http://schemas.openxmlformats.org/officeDocument/2006/relationships/hyperlink" Target="http://digital.casalini.it/26123827"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it.wikipedia.org/wiki/Arte" TargetMode="External"/><Relationship Id="rId29" Type="http://schemas.openxmlformats.org/officeDocument/2006/relationships/hyperlink" Target="https://it.wikipedia.org/wiki/Cesare_Garboli" TargetMode="External"/><Relationship Id="rId11" Type="http://schemas.openxmlformats.org/officeDocument/2006/relationships/hyperlink" Target="https://www.italinemo.it/rivista/paragone/" TargetMode="External"/><Relationship Id="rId24" Type="http://schemas.openxmlformats.org/officeDocument/2006/relationships/hyperlink" Target="https://it.wikipedia.org/wiki/Anna_Banti" TargetMode="External"/><Relationship Id="rId32" Type="http://schemas.openxmlformats.org/officeDocument/2006/relationships/hyperlink" Target="https://it.wikipedia.org/wiki/Vittorio_Sermonti" TargetMode="External"/><Relationship Id="rId37" Type="http://schemas.openxmlformats.org/officeDocument/2006/relationships/hyperlink" Target="https://it.wikipedia.org/wiki/Giacomo_Leopardi" TargetMode="External"/><Relationship Id="rId40" Type="http://schemas.openxmlformats.org/officeDocument/2006/relationships/hyperlink" Target="https://it.wikipedia.org/wiki/Ludovico_Ariosto" TargetMode="External"/><Relationship Id="rId45" Type="http://schemas.openxmlformats.org/officeDocument/2006/relationships/hyperlink" Target="https://it.wikipedia.org/w/index.php?title=Alessandro_Duranti&amp;action=edit&amp;redlink=1" TargetMode="External"/><Relationship Id="rId53" Type="http://schemas.openxmlformats.org/officeDocument/2006/relationships/hyperlink" Target="https://www.wikidata.org/wiki/Q3895112#P856" TargetMode="External"/><Relationship Id="rId58" Type="http://schemas.openxmlformats.org/officeDocument/2006/relationships/hyperlink" Target="https://www.wikidata.org/wiki/Q3895112#P6706"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s://it.wikipedia.org/wiki/Anna_Banti" TargetMode="External"/><Relationship Id="rId14" Type="http://schemas.openxmlformats.org/officeDocument/2006/relationships/hyperlink" Target="mailto:a.duranti@tin.it" TargetMode="External"/><Relationship Id="rId22" Type="http://schemas.openxmlformats.org/officeDocument/2006/relationships/hyperlink" Target="https://it.wikipedia.org/wiki/Sansoni" TargetMode="External"/><Relationship Id="rId27" Type="http://schemas.openxmlformats.org/officeDocument/2006/relationships/hyperlink" Target="https://it.wikipedia.org/wiki/Piero_Bigongiari" TargetMode="External"/><Relationship Id="rId30" Type="http://schemas.openxmlformats.org/officeDocument/2006/relationships/hyperlink" Target="https://it.wikipedia.org/w/index.php?title=Giuseppe_Leonelli&amp;action=edit&amp;redlink=1" TargetMode="External"/><Relationship Id="rId35" Type="http://schemas.openxmlformats.org/officeDocument/2006/relationships/hyperlink" Target="https://it.wikipedia.org/wiki/Charles_Baudelaire" TargetMode="External"/><Relationship Id="rId43" Type="http://schemas.openxmlformats.org/officeDocument/2006/relationships/hyperlink" Target="https://it.wikipedia.org/wiki/1986" TargetMode="External"/><Relationship Id="rId48" Type="http://schemas.openxmlformats.org/officeDocument/2006/relationships/hyperlink" Target="https://it.wikipedia.org/wiki/Pier_Paolo_Pasolini" TargetMode="External"/><Relationship Id="rId56" Type="http://schemas.openxmlformats.org/officeDocument/2006/relationships/hyperlink" Target="https://www.sapere.it/enciclopedia/Parag&#243;ne.html" TargetMode="External"/><Relationship Id="rId8" Type="http://schemas.openxmlformats.org/officeDocument/2006/relationships/image" Target="media/image4.jpeg"/><Relationship Id="rId51" Type="http://schemas.openxmlformats.org/officeDocument/2006/relationships/hyperlink" Target="https://it.wikipedia.org/wiki/Ferdinando_Bologna" TargetMode="External"/><Relationship Id="rId3" Type="http://schemas.openxmlformats.org/officeDocument/2006/relationships/settings" Target="settings.xml"/><Relationship Id="rId12" Type="http://schemas.openxmlformats.org/officeDocument/2006/relationships/hyperlink" Target="https://paragone.it/?page_id=101" TargetMode="External"/><Relationship Id="rId17" Type="http://schemas.openxmlformats.org/officeDocument/2006/relationships/hyperlink" Target="https://it.wikipedia.org/wiki/Letteratura" TargetMode="External"/><Relationship Id="rId25" Type="http://schemas.openxmlformats.org/officeDocument/2006/relationships/hyperlink" Target="https://it.wikipedia.org/wiki/Attilio_Bertolucci" TargetMode="External"/><Relationship Id="rId33" Type="http://schemas.openxmlformats.org/officeDocument/2006/relationships/hyperlink" Target="https://it.wikipedia.org/wiki/XX_secolo" TargetMode="External"/><Relationship Id="rId38" Type="http://schemas.openxmlformats.org/officeDocument/2006/relationships/hyperlink" Target="https://it.wikipedia.org/wiki/Stephane_Mallarm%C3%A9" TargetMode="External"/><Relationship Id="rId46" Type="http://schemas.openxmlformats.org/officeDocument/2006/relationships/hyperlink" Target="https://it.wikipedia.org/wiki/Fausta_Garavini" TargetMode="External"/><Relationship Id="rId59" Type="http://schemas.openxmlformats.org/officeDocument/2006/relationships/hyperlink" Target="https://it.wikipedia.org/wiki/Paragone_(rivista)" TargetMode="External"/><Relationship Id="rId20" Type="http://schemas.openxmlformats.org/officeDocument/2006/relationships/hyperlink" Target="https://it.wikipedia.org/wiki/1950" TargetMode="External"/><Relationship Id="rId41" Type="http://schemas.openxmlformats.org/officeDocument/2006/relationships/hyperlink" Target="https://it.wikipedia.org/wiki/Francesco_Petrarca" TargetMode="External"/><Relationship Id="rId54"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t.wikipedia.org/wiki/Rivista" TargetMode="External"/><Relationship Id="rId23" Type="http://schemas.openxmlformats.org/officeDocument/2006/relationships/hyperlink" Target="https://it.wikipedia.org/wiki/1970" TargetMode="External"/><Relationship Id="rId28" Type="http://schemas.openxmlformats.org/officeDocument/2006/relationships/hyperlink" Target="https://it.wikipedia.org/wiki/Giulio_Cattaneo_(letterato)" TargetMode="External"/><Relationship Id="rId36" Type="http://schemas.openxmlformats.org/officeDocument/2006/relationships/hyperlink" Target="https://it.wikipedia.org/wiki/Francesco_De_Sanctis" TargetMode="External"/><Relationship Id="rId49" Type="http://schemas.openxmlformats.org/officeDocument/2006/relationships/hyperlink" Target="https://it.wikipedia.org/wiki/Walter_Siti" TargetMode="External"/><Relationship Id="rId57" Type="http://schemas.openxmlformats.org/officeDocument/2006/relationships/hyperlink" Target="https://it.wikipedia.org/wiki/De_Agostini" TargetMode="External"/><Relationship Id="rId10" Type="http://schemas.openxmlformats.org/officeDocument/2006/relationships/hyperlink" Target="https://paragone.it/?page_id=101" TargetMode="External"/><Relationship Id="rId31" Type="http://schemas.openxmlformats.org/officeDocument/2006/relationships/hyperlink" Target="https://it.wikipedia.org/wiki/Giovanni_Raboni" TargetMode="External"/><Relationship Id="rId44" Type="http://schemas.openxmlformats.org/officeDocument/2006/relationships/hyperlink" Target="https://it.wikipedia.org/wiki/Giorgio_Amitrano" TargetMode="External"/><Relationship Id="rId52" Type="http://schemas.openxmlformats.org/officeDocument/2006/relationships/hyperlink" Target="http://www.paragone.i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netculturale.it/it/913/emeroteca-digitale-italiana/periodic/testata/88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1576</Words>
  <Characters>8987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2025-04-12T04:50:00Z</dcterms:created>
  <dcterms:modified xsi:type="dcterms:W3CDTF">2025-04-12T05:09:00Z</dcterms:modified>
</cp:coreProperties>
</file>