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172254" w14:textId="1112E399" w:rsidR="006E47A0" w:rsidRPr="0075188E" w:rsidRDefault="006E47A0" w:rsidP="001D4DC0">
      <w:pPr>
        <w:spacing w:after="0" w:line="240" w:lineRule="auto"/>
        <w:jc w:val="both"/>
        <w:rPr>
          <w:rFonts w:cstheme="minorHAnsi"/>
          <w:i/>
          <w:sz w:val="16"/>
          <w:szCs w:val="16"/>
        </w:rPr>
      </w:pPr>
      <w:r w:rsidRPr="0075188E">
        <w:rPr>
          <w:rFonts w:cstheme="minorHAnsi"/>
          <w:b/>
          <w:color w:val="C00000"/>
          <w:sz w:val="44"/>
          <w:szCs w:val="44"/>
        </w:rPr>
        <w:t>IT</w:t>
      </w:r>
      <w:r>
        <w:rPr>
          <w:rFonts w:cstheme="minorHAnsi"/>
          <w:b/>
          <w:color w:val="C00000"/>
          <w:sz w:val="44"/>
          <w:szCs w:val="44"/>
        </w:rPr>
        <w:t>8</w:t>
      </w:r>
      <w:r>
        <w:rPr>
          <w:rFonts w:cstheme="minorHAnsi"/>
          <w:b/>
          <w:color w:val="C00000"/>
          <w:sz w:val="44"/>
          <w:szCs w:val="44"/>
        </w:rPr>
        <w:t>09</w:t>
      </w:r>
      <w:r w:rsidRPr="0075188E">
        <w:rPr>
          <w:rFonts w:cstheme="minorHAnsi"/>
          <w:b/>
          <w:color w:val="C00000"/>
          <w:sz w:val="44"/>
          <w:szCs w:val="44"/>
        </w:rPr>
        <w:tab/>
      </w:r>
      <w:r w:rsidRPr="0075188E">
        <w:rPr>
          <w:rFonts w:cstheme="minorHAnsi"/>
          <w:b/>
          <w:color w:val="C00000"/>
          <w:sz w:val="16"/>
          <w:szCs w:val="16"/>
        </w:rPr>
        <w:tab/>
      </w:r>
      <w:r w:rsidRPr="0075188E">
        <w:rPr>
          <w:rFonts w:cstheme="minorHAnsi"/>
          <w:b/>
          <w:color w:val="C00000"/>
          <w:sz w:val="16"/>
          <w:szCs w:val="16"/>
        </w:rPr>
        <w:tab/>
      </w:r>
      <w:r w:rsidRPr="0075188E">
        <w:rPr>
          <w:rFonts w:cstheme="minorHAnsi"/>
          <w:b/>
          <w:color w:val="C00000"/>
          <w:sz w:val="16"/>
          <w:szCs w:val="16"/>
        </w:rPr>
        <w:tab/>
      </w:r>
      <w:r w:rsidRPr="0075188E">
        <w:rPr>
          <w:rFonts w:cstheme="minorHAnsi"/>
          <w:b/>
          <w:color w:val="C00000"/>
          <w:sz w:val="16"/>
          <w:szCs w:val="16"/>
        </w:rPr>
        <w:tab/>
      </w:r>
      <w:r w:rsidRPr="0075188E">
        <w:rPr>
          <w:rFonts w:cstheme="minorHAnsi"/>
          <w:b/>
          <w:color w:val="C00000"/>
          <w:sz w:val="16"/>
          <w:szCs w:val="16"/>
        </w:rPr>
        <w:tab/>
      </w:r>
      <w:r w:rsidRPr="0075188E">
        <w:rPr>
          <w:rFonts w:cstheme="minorHAnsi"/>
          <w:b/>
          <w:color w:val="C00000"/>
          <w:sz w:val="16"/>
          <w:szCs w:val="16"/>
        </w:rPr>
        <w:tab/>
      </w:r>
      <w:r w:rsidRPr="0075188E">
        <w:rPr>
          <w:rFonts w:cstheme="minorHAnsi"/>
          <w:b/>
          <w:color w:val="C00000"/>
          <w:sz w:val="16"/>
          <w:szCs w:val="16"/>
        </w:rPr>
        <w:tab/>
      </w:r>
      <w:r w:rsidRPr="0075188E">
        <w:rPr>
          <w:rFonts w:cstheme="minorHAnsi"/>
          <w:b/>
          <w:color w:val="C00000"/>
          <w:sz w:val="16"/>
          <w:szCs w:val="16"/>
        </w:rPr>
        <w:tab/>
      </w:r>
      <w:r w:rsidRPr="0075188E">
        <w:rPr>
          <w:rFonts w:cstheme="minorHAnsi"/>
          <w:i/>
          <w:sz w:val="16"/>
          <w:szCs w:val="16"/>
        </w:rPr>
        <w:t xml:space="preserve">Scheda creata il </w:t>
      </w:r>
      <w:r>
        <w:rPr>
          <w:rFonts w:cstheme="minorHAnsi"/>
          <w:i/>
          <w:sz w:val="16"/>
          <w:szCs w:val="16"/>
        </w:rPr>
        <w:t>13 febbraio 2025</w:t>
      </w:r>
    </w:p>
    <w:p w14:paraId="6CB62315" w14:textId="78E087BB" w:rsidR="006E47A0" w:rsidRDefault="001D4DC0" w:rsidP="001D4DC0">
      <w:pPr>
        <w:spacing w:after="0" w:line="240" w:lineRule="auto"/>
        <w:jc w:val="center"/>
        <w:rPr>
          <w:rFonts w:cstheme="minorHAnsi"/>
          <w:b/>
          <w:color w:val="C00000"/>
          <w:sz w:val="44"/>
          <w:szCs w:val="44"/>
        </w:rPr>
      </w:pPr>
      <w:r w:rsidRPr="001D4DC0">
        <w:drawing>
          <wp:inline distT="0" distB="0" distL="0" distR="0" wp14:anchorId="2CFD6150" wp14:editId="54F5929F">
            <wp:extent cx="1800000" cy="2520000"/>
            <wp:effectExtent l="0" t="0" r="0" b="0"/>
            <wp:docPr id="323540442" name="Immagine 1" descr="Immagine che contiene testo, libro, carta, menu&#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3540442" name="Immagine 1" descr="Immagine che contiene testo, libro, carta, menu&#10;&#10;Il contenuto generato dall'IA potrebbe non essere corretto."/>
                    <pic:cNvPicPr/>
                  </pic:nvPicPr>
                  <pic:blipFill>
                    <a:blip r:embed="rId5"/>
                    <a:stretch>
                      <a:fillRect/>
                    </a:stretch>
                  </pic:blipFill>
                  <pic:spPr>
                    <a:xfrm>
                      <a:off x="0" y="0"/>
                      <a:ext cx="1800000" cy="2520000"/>
                    </a:xfrm>
                    <a:prstGeom prst="rect">
                      <a:avLst/>
                    </a:prstGeom>
                  </pic:spPr>
                </pic:pic>
              </a:graphicData>
            </a:graphic>
          </wp:inline>
        </w:drawing>
      </w:r>
      <w:r w:rsidR="006E47A0" w:rsidRPr="006E47A0">
        <w:rPr>
          <w:rFonts w:cstheme="minorHAnsi"/>
          <w:b/>
          <w:color w:val="C00000"/>
          <w:sz w:val="44"/>
          <w:szCs w:val="44"/>
        </w:rPr>
        <w:drawing>
          <wp:inline distT="0" distB="0" distL="0" distR="0" wp14:anchorId="6D22836B" wp14:editId="6C06C490">
            <wp:extent cx="2905200" cy="2520000"/>
            <wp:effectExtent l="0" t="0" r="0" b="0"/>
            <wp:docPr id="633729088" name="Immagine 2" descr="Immagine che contiene testo, schermata, Carattere, Stampa&#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3729088" name="Immagine 2" descr="Immagine che contiene testo, schermata, Carattere, Stampa&#10;&#10;Il contenuto generato dall'IA potrebbe non essere corrett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05200" cy="2520000"/>
                    </a:xfrm>
                    <a:prstGeom prst="rect">
                      <a:avLst/>
                    </a:prstGeom>
                    <a:noFill/>
                    <a:ln>
                      <a:noFill/>
                    </a:ln>
                  </pic:spPr>
                </pic:pic>
              </a:graphicData>
            </a:graphic>
          </wp:inline>
        </w:drawing>
      </w:r>
    </w:p>
    <w:p w14:paraId="7A59E633" w14:textId="14466C51" w:rsidR="006E47A0" w:rsidRPr="0075188E" w:rsidRDefault="006E47A0" w:rsidP="001D4DC0">
      <w:pPr>
        <w:spacing w:after="0" w:line="240" w:lineRule="auto"/>
        <w:jc w:val="both"/>
        <w:rPr>
          <w:rFonts w:cstheme="minorHAnsi"/>
          <w:b/>
          <w:color w:val="C00000"/>
          <w:sz w:val="44"/>
          <w:szCs w:val="44"/>
        </w:rPr>
      </w:pPr>
      <w:r w:rsidRPr="0075188E">
        <w:rPr>
          <w:rFonts w:cstheme="minorHAnsi"/>
          <w:b/>
          <w:color w:val="C00000"/>
          <w:sz w:val="44"/>
          <w:szCs w:val="44"/>
        </w:rPr>
        <w:t>Descrizione storico-bibliografica</w:t>
      </w:r>
    </w:p>
    <w:p w14:paraId="1A82627F" w14:textId="237C8DAB" w:rsidR="006E47A0" w:rsidRPr="006E47A0" w:rsidRDefault="006E47A0" w:rsidP="001D4DC0">
      <w:pPr>
        <w:spacing w:after="0" w:line="240" w:lineRule="auto"/>
        <w:jc w:val="both"/>
        <w:rPr>
          <w:sz w:val="24"/>
          <w:szCs w:val="24"/>
        </w:rPr>
      </w:pPr>
      <w:r w:rsidRPr="006E47A0">
        <w:rPr>
          <w:b/>
          <w:sz w:val="24"/>
          <w:szCs w:val="24"/>
        </w:rPr>
        <w:t>*Rivista di neurologia</w:t>
      </w:r>
      <w:r w:rsidRPr="006E47A0">
        <w:rPr>
          <w:sz w:val="24"/>
          <w:szCs w:val="24"/>
        </w:rPr>
        <w:t xml:space="preserve">. - Anno 1, </w:t>
      </w:r>
      <w:r w:rsidR="001D4DC0" w:rsidRPr="001D4DC0">
        <w:rPr>
          <w:sz w:val="24"/>
          <w:szCs w:val="24"/>
        </w:rPr>
        <w:t>fasc</w:t>
      </w:r>
      <w:r w:rsidRPr="006E47A0">
        <w:rPr>
          <w:sz w:val="24"/>
          <w:szCs w:val="24"/>
        </w:rPr>
        <w:t>. 1 (gen./feb. 1928)-anno 60, n. 6 (nov./dic. 1990). - Napoli : La nuovissima, 1928-1990. - 60 volumi : ill. ; 25 cm. ((Bimestrale. - Sospeso da novembre 1942 a dicembre 1945. -  Poi editore: Roma : Il pensiero scientifico. - Dal 1987 il formato varia: 28 cm. - ISSN 0035-6344. - BNI 1928 2528. - NAP0076295</w:t>
      </w:r>
    </w:p>
    <w:p w14:paraId="5F8A52A6" w14:textId="77777777" w:rsidR="006E47A0" w:rsidRPr="006E47A0" w:rsidRDefault="006E47A0" w:rsidP="001D4DC0">
      <w:pPr>
        <w:spacing w:after="0" w:line="240" w:lineRule="auto"/>
        <w:jc w:val="both"/>
        <w:rPr>
          <w:sz w:val="24"/>
          <w:szCs w:val="24"/>
        </w:rPr>
      </w:pPr>
      <w:r w:rsidRPr="006E47A0">
        <w:rPr>
          <w:b/>
          <w:bCs/>
          <w:color w:val="C00000"/>
          <w:sz w:val="24"/>
          <w:szCs w:val="24"/>
        </w:rPr>
        <w:t>Copia digitale</w:t>
      </w:r>
      <w:r w:rsidRPr="006E47A0">
        <w:rPr>
          <w:color w:val="C00000"/>
          <w:sz w:val="24"/>
          <w:szCs w:val="24"/>
        </w:rPr>
        <w:t xml:space="preserve"> </w:t>
      </w:r>
      <w:r w:rsidRPr="006E47A0">
        <w:rPr>
          <w:sz w:val="24"/>
          <w:szCs w:val="24"/>
        </w:rPr>
        <w:t xml:space="preserve">1928-1946 a: </w:t>
      </w:r>
      <w:hyperlink r:id="rId7" w:history="1">
        <w:r w:rsidRPr="006E47A0">
          <w:rPr>
            <w:rStyle w:val="Collegamentoipertestuale"/>
            <w:sz w:val="24"/>
            <w:szCs w:val="24"/>
          </w:rPr>
          <w:t>http://</w:t>
        </w:r>
        <w:r w:rsidRPr="006E47A0">
          <w:rPr>
            <w:rStyle w:val="Collegamentoipertestuale"/>
            <w:sz w:val="24"/>
            <w:szCs w:val="24"/>
          </w:rPr>
          <w:t>digitale.bnc.roma.sbn.it/tecadigitale/emeroteca/classic/NAP0076295</w:t>
        </w:r>
      </w:hyperlink>
    </w:p>
    <w:p w14:paraId="4447E86E" w14:textId="77777777" w:rsidR="006E47A0" w:rsidRPr="001D4DC0" w:rsidRDefault="006E47A0" w:rsidP="001D4DC0">
      <w:pPr>
        <w:spacing w:after="0" w:line="240" w:lineRule="auto"/>
        <w:jc w:val="both"/>
        <w:rPr>
          <w:b/>
          <w:sz w:val="24"/>
          <w:szCs w:val="24"/>
        </w:rPr>
      </w:pPr>
    </w:p>
    <w:p w14:paraId="5891991F" w14:textId="1CB76FC7" w:rsidR="006E47A0" w:rsidRPr="006E47A0" w:rsidRDefault="006E47A0" w:rsidP="001D4DC0">
      <w:pPr>
        <w:spacing w:after="0" w:line="240" w:lineRule="auto"/>
        <w:jc w:val="both"/>
        <w:rPr>
          <w:sz w:val="24"/>
          <w:szCs w:val="24"/>
        </w:rPr>
      </w:pPr>
      <w:r w:rsidRPr="006E47A0">
        <w:rPr>
          <w:b/>
          <w:sz w:val="24"/>
          <w:szCs w:val="24"/>
        </w:rPr>
        <w:t xml:space="preserve">*Nuova rivista di neurologia </w:t>
      </w:r>
      <w:r w:rsidRPr="006E47A0">
        <w:rPr>
          <w:sz w:val="24"/>
          <w:szCs w:val="24"/>
        </w:rPr>
        <w:t>: bimestrale di ricerca scientifico-clinica, documentazione e aggiornamento.</w:t>
      </w:r>
      <w:r w:rsidRPr="006E47A0">
        <w:rPr>
          <w:b/>
          <w:sz w:val="24"/>
          <w:szCs w:val="24"/>
        </w:rPr>
        <w:t xml:space="preserve"> </w:t>
      </w:r>
      <w:r w:rsidRPr="006E47A0">
        <w:rPr>
          <w:sz w:val="24"/>
          <w:szCs w:val="24"/>
        </w:rPr>
        <w:t>- Vol. 61, n. 1 (gen.-feb. 1991)-vol. 61, n. 2 (mar.-apr. 1991) ; vol. 1, n. 3 (mag.-giu. 1991)-vol. 13, n. 6 (nov./dic. 2003). - Roma : Il pensiero scientifico, 1991-2003. – 13 volumi : ill. ; 28 cm. ((Bimestrale. - Roma, via Panama 48. - ISSN 1122-035X. - BNI 91-11466. - CFI0208537</w:t>
      </w:r>
    </w:p>
    <w:p w14:paraId="4DD91996" w14:textId="77777777" w:rsidR="006E47A0" w:rsidRPr="001D4DC0" w:rsidRDefault="006E47A0" w:rsidP="001D4DC0">
      <w:pPr>
        <w:spacing w:after="0" w:line="240" w:lineRule="auto"/>
        <w:jc w:val="both"/>
        <w:rPr>
          <w:sz w:val="24"/>
          <w:szCs w:val="24"/>
        </w:rPr>
      </w:pPr>
    </w:p>
    <w:p w14:paraId="430C2AB2" w14:textId="37488DFE" w:rsidR="006E47A0" w:rsidRPr="001D4DC0" w:rsidRDefault="006E47A0" w:rsidP="001D4DC0">
      <w:pPr>
        <w:spacing w:after="0" w:line="240" w:lineRule="auto"/>
        <w:jc w:val="both"/>
        <w:rPr>
          <w:sz w:val="24"/>
          <w:szCs w:val="24"/>
        </w:rPr>
      </w:pPr>
      <w:r w:rsidRPr="001D4DC0">
        <w:rPr>
          <w:sz w:val="24"/>
          <w:szCs w:val="24"/>
        </w:rPr>
        <w:t>*</w:t>
      </w:r>
      <w:r w:rsidRPr="001D4DC0">
        <w:rPr>
          <w:b/>
          <w:bCs/>
          <w:sz w:val="24"/>
          <w:szCs w:val="24"/>
        </w:rPr>
        <w:t>Rivista di neurologia</w:t>
      </w:r>
      <w:r w:rsidRPr="001D4DC0">
        <w:rPr>
          <w:sz w:val="24"/>
          <w:szCs w:val="24"/>
        </w:rPr>
        <w:t>. - Vol. 1, n. 1 (gen.-mar. 2024)-</w:t>
      </w:r>
      <w:r w:rsidRPr="001D4DC0">
        <w:rPr>
          <w:sz w:val="24"/>
          <w:szCs w:val="24"/>
        </w:rPr>
        <w:t xml:space="preserve">    </w:t>
      </w:r>
      <w:r w:rsidRPr="001D4DC0">
        <w:rPr>
          <w:sz w:val="24"/>
          <w:szCs w:val="24"/>
        </w:rPr>
        <w:t>. - Roma : Il pensiero scientifico, 2024-</w:t>
      </w:r>
      <w:r w:rsidRPr="001D4DC0">
        <w:rPr>
          <w:sz w:val="24"/>
          <w:szCs w:val="24"/>
        </w:rPr>
        <w:t xml:space="preserve">    </w:t>
      </w:r>
      <w:r w:rsidRPr="001D4DC0">
        <w:rPr>
          <w:sz w:val="24"/>
          <w:szCs w:val="24"/>
        </w:rPr>
        <w:t xml:space="preserve">. - volumi ; 28 cm. </w:t>
      </w:r>
      <w:r w:rsidRPr="001D4DC0">
        <w:rPr>
          <w:sz w:val="24"/>
          <w:szCs w:val="24"/>
        </w:rPr>
        <w:t>((</w:t>
      </w:r>
      <w:r w:rsidRPr="001D4DC0">
        <w:rPr>
          <w:sz w:val="24"/>
          <w:szCs w:val="24"/>
        </w:rPr>
        <w:t>Trimestrale.</w:t>
      </w:r>
      <w:r w:rsidRPr="001D4DC0">
        <w:rPr>
          <w:sz w:val="24"/>
          <w:szCs w:val="24"/>
        </w:rPr>
        <w:t xml:space="preserve"> – A cura di </w:t>
      </w:r>
      <w:r w:rsidRPr="006E47A0">
        <w:rPr>
          <w:sz w:val="24"/>
          <w:szCs w:val="24"/>
        </w:rPr>
        <w:t xml:space="preserve">Giuseppe </w:t>
      </w:r>
      <w:proofErr w:type="spellStart"/>
      <w:r w:rsidRPr="006E47A0">
        <w:rPr>
          <w:sz w:val="24"/>
          <w:szCs w:val="24"/>
        </w:rPr>
        <w:t>Micieli</w:t>
      </w:r>
      <w:proofErr w:type="spellEnd"/>
      <w:r w:rsidRPr="001D4DC0">
        <w:rPr>
          <w:sz w:val="24"/>
          <w:szCs w:val="24"/>
        </w:rPr>
        <w:t xml:space="preserve">. - Disponibile anche online per i soci a: </w:t>
      </w:r>
      <w:hyperlink r:id="rId8" w:history="1">
        <w:r w:rsidRPr="001D4DC0">
          <w:rPr>
            <w:rStyle w:val="Collegamentoipertestuale"/>
            <w:sz w:val="24"/>
            <w:szCs w:val="24"/>
          </w:rPr>
          <w:t>https://www.rivistadineurologia.it</w:t>
        </w:r>
      </w:hyperlink>
      <w:r w:rsidRPr="001D4DC0">
        <w:rPr>
          <w:sz w:val="24"/>
          <w:szCs w:val="24"/>
        </w:rPr>
        <w:t xml:space="preserve">. - </w:t>
      </w:r>
      <w:r w:rsidRPr="001D4DC0">
        <w:rPr>
          <w:sz w:val="24"/>
          <w:szCs w:val="24"/>
        </w:rPr>
        <w:t>CFI1144986</w:t>
      </w:r>
    </w:p>
    <w:p w14:paraId="4CC664D6" w14:textId="77777777" w:rsidR="006E47A0" w:rsidRPr="001D4DC0" w:rsidRDefault="006E47A0" w:rsidP="001D4DC0">
      <w:pPr>
        <w:spacing w:after="0" w:line="240" w:lineRule="auto"/>
        <w:jc w:val="both"/>
        <w:rPr>
          <w:sz w:val="24"/>
          <w:szCs w:val="24"/>
        </w:rPr>
      </w:pPr>
    </w:p>
    <w:p w14:paraId="3C437050" w14:textId="44CECE1F" w:rsidR="006E47A0" w:rsidRPr="006E47A0" w:rsidRDefault="006E47A0" w:rsidP="001D4DC0">
      <w:pPr>
        <w:spacing w:after="0" w:line="240" w:lineRule="auto"/>
        <w:jc w:val="both"/>
        <w:rPr>
          <w:sz w:val="24"/>
          <w:szCs w:val="24"/>
        </w:rPr>
      </w:pPr>
      <w:r w:rsidRPr="006E47A0">
        <w:rPr>
          <w:sz w:val="24"/>
          <w:szCs w:val="24"/>
        </w:rPr>
        <w:t>Soggetto: Neurologia - Periodici</w:t>
      </w:r>
    </w:p>
    <w:p w14:paraId="0238711A" w14:textId="77777777" w:rsidR="006E47A0" w:rsidRPr="001D4DC0" w:rsidRDefault="006E47A0" w:rsidP="001D4DC0">
      <w:pPr>
        <w:spacing w:after="0" w:line="240" w:lineRule="auto"/>
        <w:jc w:val="both"/>
        <w:rPr>
          <w:sz w:val="24"/>
          <w:szCs w:val="24"/>
        </w:rPr>
      </w:pPr>
      <w:r w:rsidRPr="006E47A0">
        <w:rPr>
          <w:sz w:val="24"/>
          <w:szCs w:val="24"/>
        </w:rPr>
        <w:t>Classe: D616.805</w:t>
      </w:r>
    </w:p>
    <w:p w14:paraId="73BD8B9D" w14:textId="77777777" w:rsidR="006E47A0" w:rsidRDefault="006E47A0" w:rsidP="001D4DC0">
      <w:pPr>
        <w:spacing w:after="0" w:line="240" w:lineRule="auto"/>
        <w:jc w:val="both"/>
      </w:pPr>
    </w:p>
    <w:p w14:paraId="7D46F42E" w14:textId="77777777" w:rsidR="006E47A0" w:rsidRDefault="006E47A0" w:rsidP="001D4DC0">
      <w:pPr>
        <w:spacing w:after="0" w:line="240" w:lineRule="auto"/>
        <w:jc w:val="both"/>
        <w:rPr>
          <w:rFonts w:cstheme="minorHAnsi"/>
          <w:b/>
          <w:bCs/>
          <w:color w:val="C00000"/>
          <w:sz w:val="44"/>
          <w:szCs w:val="44"/>
        </w:rPr>
      </w:pPr>
      <w:r w:rsidRPr="008A2058">
        <w:rPr>
          <w:rFonts w:cstheme="minorHAnsi"/>
          <w:b/>
          <w:bCs/>
          <w:color w:val="C00000"/>
          <w:sz w:val="44"/>
          <w:szCs w:val="44"/>
        </w:rPr>
        <w:t>Informazioni storico-bibliografiche</w:t>
      </w:r>
    </w:p>
    <w:p w14:paraId="6D2B7DE9" w14:textId="77777777" w:rsidR="006E47A0" w:rsidRPr="006E47A0" w:rsidRDefault="006E47A0" w:rsidP="001D4DC0">
      <w:pPr>
        <w:spacing w:after="0" w:line="240" w:lineRule="auto"/>
        <w:jc w:val="both"/>
        <w:rPr>
          <w:rFonts w:cstheme="minorHAnsi"/>
          <w:b/>
          <w:bCs/>
          <w:sz w:val="20"/>
          <w:szCs w:val="20"/>
        </w:rPr>
      </w:pPr>
      <w:r w:rsidRPr="006E47A0">
        <w:rPr>
          <w:rFonts w:cstheme="minorHAnsi"/>
          <w:b/>
          <w:bCs/>
          <w:sz w:val="20"/>
          <w:szCs w:val="20"/>
        </w:rPr>
        <w:t>Presentazione</w:t>
      </w:r>
    </w:p>
    <w:p w14:paraId="06B85046" w14:textId="61A2F483" w:rsidR="006E47A0" w:rsidRPr="006E47A0" w:rsidRDefault="006E47A0" w:rsidP="001D4DC0">
      <w:pPr>
        <w:spacing w:after="0" w:line="240" w:lineRule="auto"/>
        <w:jc w:val="both"/>
        <w:rPr>
          <w:rFonts w:cstheme="minorHAnsi"/>
          <w:sz w:val="20"/>
          <w:szCs w:val="20"/>
        </w:rPr>
      </w:pPr>
      <w:r w:rsidRPr="006E47A0">
        <w:rPr>
          <w:rFonts w:cstheme="minorHAnsi"/>
          <w:sz w:val="20"/>
          <w:szCs w:val="20"/>
        </w:rPr>
        <w:t xml:space="preserve">La </w:t>
      </w:r>
      <w:r w:rsidRPr="006E47A0">
        <w:rPr>
          <w:rFonts w:cstheme="minorHAnsi"/>
          <w:b/>
          <w:bCs/>
          <w:sz w:val="20"/>
          <w:szCs w:val="20"/>
        </w:rPr>
        <w:t>Rivista di Neurologia</w:t>
      </w:r>
      <w:r w:rsidRPr="006E47A0">
        <w:rPr>
          <w:rFonts w:cstheme="minorHAnsi"/>
          <w:sz w:val="20"/>
          <w:szCs w:val="20"/>
        </w:rPr>
        <w:t xml:space="preserve"> è un periodico trimestrale con il patrocinio della Società Italiana di Neurologia (SIN), della Società Neuroscienze Ospedaliere (SNO) e dell'Associazione Neurologia dell'Emergenza Urgenza (ANEU). La rivista è diretta dal dottor </w:t>
      </w:r>
      <w:r w:rsidRPr="006E47A0">
        <w:rPr>
          <w:rFonts w:cstheme="minorHAnsi"/>
          <w:b/>
          <w:bCs/>
          <w:sz w:val="20"/>
          <w:szCs w:val="20"/>
        </w:rPr>
        <w:t xml:space="preserve">Giuseppe </w:t>
      </w:r>
      <w:proofErr w:type="spellStart"/>
      <w:r w:rsidRPr="006E47A0">
        <w:rPr>
          <w:rFonts w:cstheme="minorHAnsi"/>
          <w:b/>
          <w:bCs/>
          <w:sz w:val="20"/>
          <w:szCs w:val="20"/>
        </w:rPr>
        <w:t>Micieli</w:t>
      </w:r>
      <w:proofErr w:type="spellEnd"/>
      <w:r w:rsidRPr="006E47A0">
        <w:rPr>
          <w:rFonts w:cstheme="minorHAnsi"/>
          <w:sz w:val="20"/>
          <w:szCs w:val="20"/>
        </w:rPr>
        <w:t xml:space="preserve"> e pubblica articoli originali, casi clinici, comunicazioni brevi, editoriali, note di attualità, segnalazioni di prospettive clinico-terapeutiche, rassegne e lettere nell’ambito della neurologia ed aree correlate. In particolare la Rivista intende fare il punto su aspetti peculiari della neurologia di oggi, come le problematiche legate alle urgenze, i disturbi neurovegetativi, le cefalee, le malattie cerebrovascolari, quelle immunomediate, oltre alle tematiche classiche legate alle patologie degenerative, genetiche e rare. Di peculiare interesse saranno gli studi innovativi in corso, le nuove evidenze in termini di diagnosi e terapia, come pure relative ai modelli organizzativi e gestionali ospedalieri, alle reti di materie affini, attuate o </w:t>
      </w:r>
      <w:r w:rsidRPr="006E47A0">
        <w:rPr>
          <w:rFonts w:cstheme="minorHAnsi"/>
          <w:i/>
          <w:iCs/>
          <w:sz w:val="20"/>
          <w:szCs w:val="20"/>
        </w:rPr>
        <w:t>in fieri</w:t>
      </w:r>
      <w:r w:rsidRPr="006E47A0">
        <w:rPr>
          <w:rFonts w:cstheme="minorHAnsi"/>
          <w:sz w:val="20"/>
          <w:szCs w:val="20"/>
        </w:rPr>
        <w:t xml:space="preserve">, applicati alla gestione </w:t>
      </w:r>
      <w:r w:rsidRPr="006E47A0">
        <w:rPr>
          <w:rFonts w:cstheme="minorHAnsi"/>
          <w:sz w:val="20"/>
          <w:szCs w:val="20"/>
        </w:rPr>
        <w:lastRenderedPageBreak/>
        <w:t xml:space="preserve">delle varie patologie neurologiche. Particolare interesse verrà inoltre dato ai contributi legati all’applicazione di nuove tecniche diagnostiche e terapeutiche, ai più recenti approcci metodologici della ricerca oltre che alle problematiche poste dai cambiamenti ed alle possibili prospettive in tema di sanità pubblica interessanti la neurologia. </w:t>
      </w:r>
      <w:hyperlink r:id="rId9" w:history="1">
        <w:r w:rsidRPr="001D4DC0">
          <w:rPr>
            <w:rStyle w:val="Collegamentoipertestuale"/>
            <w:rFonts w:cstheme="minorHAnsi"/>
            <w:sz w:val="20"/>
            <w:szCs w:val="20"/>
          </w:rPr>
          <w:t>https://www.rivistadineurologia.it/presentazione/</w:t>
        </w:r>
      </w:hyperlink>
      <w:r w:rsidRPr="001D4DC0">
        <w:rPr>
          <w:rFonts w:cstheme="minorHAnsi"/>
          <w:sz w:val="20"/>
          <w:szCs w:val="20"/>
        </w:rPr>
        <w:t xml:space="preserve">. </w:t>
      </w:r>
    </w:p>
    <w:p w14:paraId="68A6414E" w14:textId="77777777" w:rsidR="006E47A0" w:rsidRPr="001D4DC0" w:rsidRDefault="006E47A0" w:rsidP="001D4DC0">
      <w:pPr>
        <w:spacing w:after="0" w:line="240" w:lineRule="auto"/>
        <w:jc w:val="both"/>
        <w:rPr>
          <w:rFonts w:cstheme="minorHAnsi"/>
          <w:sz w:val="20"/>
          <w:szCs w:val="20"/>
        </w:rPr>
      </w:pPr>
    </w:p>
    <w:p w14:paraId="78008213" w14:textId="77777777" w:rsidR="006E47A0" w:rsidRPr="006E47A0" w:rsidRDefault="006E47A0" w:rsidP="001D4DC0">
      <w:pPr>
        <w:spacing w:after="0" w:line="240" w:lineRule="auto"/>
        <w:jc w:val="both"/>
        <w:rPr>
          <w:b/>
          <w:bCs/>
          <w:sz w:val="20"/>
          <w:szCs w:val="20"/>
        </w:rPr>
      </w:pPr>
      <w:r w:rsidRPr="006E47A0">
        <w:rPr>
          <w:b/>
          <w:bCs/>
          <w:sz w:val="20"/>
          <w:szCs w:val="20"/>
        </w:rPr>
        <w:t xml:space="preserve">Descrizione </w:t>
      </w:r>
    </w:p>
    <w:p w14:paraId="16D2CA54" w14:textId="593054CB" w:rsidR="006E47A0" w:rsidRPr="006E47A0" w:rsidRDefault="006E47A0" w:rsidP="001D4DC0">
      <w:pPr>
        <w:spacing w:after="0" w:line="240" w:lineRule="auto"/>
        <w:jc w:val="both"/>
        <w:rPr>
          <w:sz w:val="20"/>
          <w:szCs w:val="20"/>
        </w:rPr>
      </w:pPr>
      <w:r w:rsidRPr="006E47A0">
        <w:rPr>
          <w:sz w:val="20"/>
          <w:szCs w:val="20"/>
        </w:rPr>
        <w:t>La rivista pubblica articoli originali, casi clinici, comunicazioni brevi, editoriali, note di attualità, segnalazioni di prospettive clinico-terapeutiche, rassegne e lettere nell’ambito della neurologia ed aree correlate.</w:t>
      </w:r>
      <w:r w:rsidR="001D4DC0">
        <w:rPr>
          <w:sz w:val="20"/>
          <w:szCs w:val="20"/>
        </w:rPr>
        <w:t xml:space="preserve"> </w:t>
      </w:r>
      <w:r w:rsidRPr="006E47A0">
        <w:rPr>
          <w:sz w:val="20"/>
          <w:szCs w:val="20"/>
        </w:rPr>
        <w:t>In particolare intende fare il punto su aspetti peculiari della neurologia di oggi, come le problematiche legate alle urgenze, i disturbi neurovegetativi, le cefalee, le malattie cerebrovascolari, quelle immunomediate, oltre alle tematiche classiche legate alle patologie degenerative, genetiche e rare.</w:t>
      </w:r>
      <w:r w:rsidR="001D4DC0">
        <w:rPr>
          <w:sz w:val="20"/>
          <w:szCs w:val="20"/>
        </w:rPr>
        <w:t xml:space="preserve"> </w:t>
      </w:r>
      <w:r w:rsidRPr="006E47A0">
        <w:rPr>
          <w:sz w:val="20"/>
          <w:szCs w:val="20"/>
        </w:rPr>
        <w:t xml:space="preserve">Di peculiare interesse sono gli studi innovativi in corso, le nuove evidenze in termini di diagnosi e terapia, come pure relative ai modelli organizzativi e gestionali ospedalieri, alle reti di materie affini, attuate o </w:t>
      </w:r>
      <w:r w:rsidRPr="006E47A0">
        <w:rPr>
          <w:i/>
          <w:iCs/>
          <w:sz w:val="20"/>
          <w:szCs w:val="20"/>
        </w:rPr>
        <w:t>in fieri</w:t>
      </w:r>
      <w:r w:rsidRPr="006E47A0">
        <w:rPr>
          <w:sz w:val="20"/>
          <w:szCs w:val="20"/>
        </w:rPr>
        <w:t>, applicati alla gestione delle varie patologie neurologiche.</w:t>
      </w:r>
      <w:r w:rsidR="001D4DC0">
        <w:rPr>
          <w:sz w:val="20"/>
          <w:szCs w:val="20"/>
        </w:rPr>
        <w:t xml:space="preserve"> </w:t>
      </w:r>
      <w:r w:rsidRPr="006E47A0">
        <w:rPr>
          <w:sz w:val="20"/>
          <w:szCs w:val="20"/>
        </w:rPr>
        <w:t>Particolare rilievo viene inoltre dato ai contributi legati all’applicazione di nuove tecniche diagnostiche e terapeutiche, ai più recenti approcci metodologici della ricerca oltre che alle problematiche poste dai cambiamenti ed alle possibili prospettive in tema di sanità pubblica interessanti la neurologia.</w:t>
      </w:r>
    </w:p>
    <w:p w14:paraId="5256778C" w14:textId="583C80F3" w:rsidR="0031062F" w:rsidRPr="001D4DC0" w:rsidRDefault="006E47A0" w:rsidP="001D4DC0">
      <w:pPr>
        <w:spacing w:after="0" w:line="240" w:lineRule="auto"/>
        <w:jc w:val="both"/>
        <w:rPr>
          <w:sz w:val="20"/>
          <w:szCs w:val="20"/>
        </w:rPr>
      </w:pPr>
      <w:hyperlink r:id="rId10" w:history="1">
        <w:r w:rsidRPr="001D4DC0">
          <w:rPr>
            <w:rStyle w:val="Collegamentoipertestuale"/>
            <w:sz w:val="20"/>
            <w:szCs w:val="20"/>
          </w:rPr>
          <w:t>https://pensiero.it/catalogo/riviste/rivista-di-neurologia?srsltid=AfmBOorVTCLHz-q6fyUGVraVVuQJB-n62tiE3N8rmlyjFuSoKApcD3wf</w:t>
        </w:r>
      </w:hyperlink>
      <w:r w:rsidRPr="001D4DC0">
        <w:rPr>
          <w:sz w:val="20"/>
          <w:szCs w:val="20"/>
        </w:rPr>
        <w:t xml:space="preserve">. </w:t>
      </w:r>
    </w:p>
    <w:p w14:paraId="694A4CA6" w14:textId="77777777" w:rsidR="006E47A0" w:rsidRPr="001D4DC0" w:rsidRDefault="006E47A0" w:rsidP="001D4DC0">
      <w:pPr>
        <w:spacing w:after="0" w:line="240" w:lineRule="auto"/>
        <w:jc w:val="both"/>
        <w:rPr>
          <w:sz w:val="20"/>
          <w:szCs w:val="20"/>
        </w:rPr>
      </w:pPr>
    </w:p>
    <w:p w14:paraId="5BEDF85A" w14:textId="77777777" w:rsidR="006E47A0" w:rsidRPr="001D4DC0" w:rsidRDefault="006E47A0" w:rsidP="001D4DC0">
      <w:pPr>
        <w:spacing w:after="0" w:line="240" w:lineRule="auto"/>
        <w:jc w:val="both"/>
        <w:rPr>
          <w:b/>
          <w:bCs/>
          <w:sz w:val="20"/>
          <w:szCs w:val="20"/>
        </w:rPr>
      </w:pPr>
      <w:r w:rsidRPr="001D4DC0">
        <w:rPr>
          <w:b/>
          <w:bCs/>
          <w:sz w:val="20"/>
          <w:szCs w:val="20"/>
        </w:rPr>
        <w:t xml:space="preserve">9 febbraio 2024. </w:t>
      </w:r>
      <w:r w:rsidRPr="001D4DC0">
        <w:rPr>
          <w:b/>
          <w:bCs/>
          <w:sz w:val="20"/>
          <w:szCs w:val="20"/>
        </w:rPr>
        <w:t>La Rivista di Neurologia riprende la sua attività</w:t>
      </w:r>
    </w:p>
    <w:p w14:paraId="17341F90" w14:textId="794B255A" w:rsidR="006E47A0" w:rsidRPr="006E47A0" w:rsidRDefault="006E47A0" w:rsidP="001D4DC0">
      <w:pPr>
        <w:spacing w:after="0" w:line="240" w:lineRule="auto"/>
        <w:jc w:val="both"/>
        <w:rPr>
          <w:sz w:val="20"/>
          <w:szCs w:val="20"/>
        </w:rPr>
      </w:pPr>
      <w:r w:rsidRPr="006E47A0">
        <w:rPr>
          <w:sz w:val="20"/>
          <w:szCs w:val="20"/>
        </w:rPr>
        <w:t xml:space="preserve">Il 2024 inizia con una grande novità: la storica </w:t>
      </w:r>
      <w:hyperlink r:id="rId11" w:history="1">
        <w:r w:rsidRPr="006E47A0">
          <w:rPr>
            <w:rStyle w:val="Collegamentoipertestuale"/>
            <w:i/>
            <w:iCs/>
            <w:sz w:val="20"/>
            <w:szCs w:val="20"/>
          </w:rPr>
          <w:t>Rivista di Neurologia</w:t>
        </w:r>
      </w:hyperlink>
      <w:r w:rsidRPr="006E47A0">
        <w:rPr>
          <w:sz w:val="20"/>
          <w:szCs w:val="20"/>
        </w:rPr>
        <w:t xml:space="preserve">  riprende la sua attività sotto la guida dell’Editor Giuseppe </w:t>
      </w:r>
      <w:proofErr w:type="spellStart"/>
      <w:r w:rsidRPr="006E47A0">
        <w:rPr>
          <w:sz w:val="20"/>
          <w:szCs w:val="20"/>
        </w:rPr>
        <w:t>Micieli</w:t>
      </w:r>
      <w:proofErr w:type="spellEnd"/>
      <w:r w:rsidRPr="006E47A0">
        <w:rPr>
          <w:sz w:val="20"/>
          <w:szCs w:val="20"/>
        </w:rPr>
        <w:t>, fondatore della Stroke Unit dell’IRCCS C. Mondino a Pavia, che nel corso della sua carriera si è dedicato a lungo allo studio delle malattie cerebrovascolari, coniugando questi interessi con quelli delle urgenze neurologiche.</w:t>
      </w:r>
      <w:r w:rsidR="001D4DC0">
        <w:rPr>
          <w:sz w:val="20"/>
          <w:szCs w:val="20"/>
        </w:rPr>
        <w:t xml:space="preserve"> </w:t>
      </w:r>
      <w:r w:rsidRPr="006E47A0">
        <w:rPr>
          <w:sz w:val="20"/>
          <w:szCs w:val="20"/>
        </w:rPr>
        <w:t>“Contribuire all’avvio della nuova serie della </w:t>
      </w:r>
      <w:r w:rsidRPr="006E47A0">
        <w:rPr>
          <w:i/>
          <w:iCs/>
          <w:sz w:val="20"/>
          <w:szCs w:val="20"/>
        </w:rPr>
        <w:t>Rivista di Neurologia</w:t>
      </w:r>
      <w:r w:rsidRPr="006E47A0">
        <w:rPr>
          <w:sz w:val="20"/>
          <w:szCs w:val="20"/>
        </w:rPr>
        <w:t xml:space="preserve">, fondata nel 1928 da Onofrio </w:t>
      </w:r>
      <w:proofErr w:type="spellStart"/>
      <w:r w:rsidRPr="006E47A0">
        <w:rPr>
          <w:sz w:val="20"/>
          <w:szCs w:val="20"/>
        </w:rPr>
        <w:t>Fragnito</w:t>
      </w:r>
      <w:proofErr w:type="spellEnd"/>
      <w:r w:rsidRPr="006E47A0">
        <w:rPr>
          <w:sz w:val="20"/>
          <w:szCs w:val="20"/>
        </w:rPr>
        <w:t xml:space="preserve"> e Serafino D’Antona”, scrive l’Editor nella </w:t>
      </w:r>
      <w:hyperlink r:id="rId12" w:history="1">
        <w:r w:rsidRPr="006E47A0">
          <w:rPr>
            <w:rStyle w:val="Collegamentoipertestuale"/>
            <w:sz w:val="20"/>
            <w:szCs w:val="20"/>
          </w:rPr>
          <w:t>presentazione del primo numero</w:t>
        </w:r>
      </w:hyperlink>
      <w:r w:rsidRPr="006E47A0">
        <w:rPr>
          <w:sz w:val="20"/>
          <w:szCs w:val="20"/>
        </w:rPr>
        <w:t>,    “più che un tentativo di emulazione del passato, (…) rappresenta un impegno, gravoso ma lusinghiero, nel quale riversare curiosità, desiderio di conoscere, voglia di confronto che, vogliamo immaginare, non siano cambiate nel corso degli ultimi 90 anni”.</w:t>
      </w:r>
      <w:r w:rsidR="001D4DC0">
        <w:rPr>
          <w:sz w:val="20"/>
          <w:szCs w:val="20"/>
        </w:rPr>
        <w:t xml:space="preserve"> </w:t>
      </w:r>
      <w:r w:rsidRPr="006E47A0">
        <w:rPr>
          <w:sz w:val="20"/>
          <w:szCs w:val="20"/>
        </w:rPr>
        <w:t>Con una periodicità trimestrale, la rivista è indicizzata su importanti banche dati bibliografiche internazionali e ha ottenuto il patrocinio delle più importanti società scientifiche in ambito neurologico, i cui Soci hanno diritto ad accedere gratuitamente al sito della Rivista*: la Società Italiana di Neurologia (SIN), la Società Neuroscienze Ospedaliere (SNO) e l’Associazione Neurologia dell’Emergenza Urgenza (ANEU).</w:t>
      </w:r>
      <w:r w:rsidR="001D4DC0">
        <w:rPr>
          <w:sz w:val="20"/>
          <w:szCs w:val="20"/>
        </w:rPr>
        <w:t xml:space="preserve"> </w:t>
      </w:r>
      <w:r w:rsidRPr="006E47A0">
        <w:rPr>
          <w:sz w:val="20"/>
          <w:szCs w:val="20"/>
        </w:rPr>
        <w:t>La rivista intende fare il punto su aspetti peculiari della neurologia di oggi, come le problematiche legate alle urgenze, i disturbi neurovegetativi, le cefalee, le malattie cerebrovascolari, quelle immunomediate, oltre alle tematiche classiche legate alle patologie degenerative, genetiche e rare.</w:t>
      </w:r>
      <w:r w:rsidR="001D4DC0">
        <w:rPr>
          <w:sz w:val="20"/>
          <w:szCs w:val="20"/>
        </w:rPr>
        <w:t xml:space="preserve"> </w:t>
      </w:r>
      <w:r w:rsidRPr="006E47A0">
        <w:rPr>
          <w:sz w:val="20"/>
          <w:szCs w:val="20"/>
        </w:rPr>
        <w:t>Di peculiare interesse saranno gli studi innovativi in corso, le nuove evidenze in termini di diagnosi e terapia, come pure relative ai modelli organizzativi e gestionali ospedalieri, alle reti di materie affini, attuate o </w:t>
      </w:r>
      <w:r w:rsidRPr="006E47A0">
        <w:rPr>
          <w:i/>
          <w:iCs/>
          <w:sz w:val="20"/>
          <w:szCs w:val="20"/>
        </w:rPr>
        <w:t>in fieri</w:t>
      </w:r>
      <w:r w:rsidRPr="006E47A0">
        <w:rPr>
          <w:sz w:val="20"/>
          <w:szCs w:val="20"/>
        </w:rPr>
        <w:t>, applicati alla gestione delle varie patologie neurologiche.</w:t>
      </w:r>
      <w:r w:rsidR="001D4DC0">
        <w:rPr>
          <w:sz w:val="20"/>
          <w:szCs w:val="20"/>
        </w:rPr>
        <w:t xml:space="preserve"> </w:t>
      </w:r>
      <w:r w:rsidRPr="006E47A0">
        <w:rPr>
          <w:sz w:val="20"/>
          <w:szCs w:val="20"/>
        </w:rPr>
        <w:t>Verrà dedicato spazio ai contributi legati all’applicazione di nuove tecniche diagnostiche e terapeutiche, ai più recenti approcci metodologici della ricerca oltre che alle problematiche poste dai cambiamenti ed alle possibili prospettive in tema di sanità pubblica interessanti la neurologia.</w:t>
      </w:r>
      <w:r w:rsidR="001D4DC0">
        <w:rPr>
          <w:sz w:val="20"/>
          <w:szCs w:val="20"/>
        </w:rPr>
        <w:t xml:space="preserve"> </w:t>
      </w:r>
      <w:r w:rsidRPr="006E47A0">
        <w:rPr>
          <w:sz w:val="20"/>
          <w:szCs w:val="20"/>
        </w:rPr>
        <w:t xml:space="preserve">Nelle oltre 60 pagine del primo numero, segnaliamo in particolare la rassegna di Gabriella Bottini sui </w:t>
      </w:r>
      <w:hyperlink r:id="rId13" w:history="1">
        <w:r w:rsidRPr="006E47A0">
          <w:rPr>
            <w:rStyle w:val="Collegamentoipertestuale"/>
            <w:sz w:val="20"/>
            <w:szCs w:val="20"/>
          </w:rPr>
          <w:t>disturbi specifici dell’apprendimento in età adulta</w:t>
        </w:r>
      </w:hyperlink>
      <w:r w:rsidRPr="006E47A0">
        <w:rPr>
          <w:sz w:val="20"/>
          <w:szCs w:val="20"/>
        </w:rPr>
        <w:t xml:space="preserve">,  e di Storti et al. sulla </w:t>
      </w:r>
      <w:hyperlink r:id="rId14" w:history="1">
        <w:r w:rsidRPr="006E47A0">
          <w:rPr>
            <w:rStyle w:val="Collegamentoipertestuale"/>
            <w:sz w:val="20"/>
            <w:szCs w:val="20"/>
          </w:rPr>
          <w:t>malattia dei piccoli vasi cerebrali</w:t>
        </w:r>
      </w:hyperlink>
      <w:r w:rsidRPr="006E47A0">
        <w:rPr>
          <w:sz w:val="20"/>
          <w:szCs w:val="20"/>
        </w:rPr>
        <w:t xml:space="preserve">, una condizione associata a rischio aumentato di ictus, decadimento cognitivo e danno ischemico silente. Segnaliamo inoltre, tra gli articoli originali, il contributo dell’Editor e collaboratori sull’innovativo </w:t>
      </w:r>
      <w:hyperlink r:id="rId15" w:history="1">
        <w:r w:rsidRPr="006E47A0">
          <w:rPr>
            <w:rStyle w:val="Collegamentoipertestuale"/>
            <w:sz w:val="20"/>
            <w:szCs w:val="20"/>
          </w:rPr>
          <w:t>modello di assistenza integrata in urgenza indifferibile</w:t>
        </w:r>
      </w:hyperlink>
      <w:r w:rsidRPr="006E47A0">
        <w:rPr>
          <w:sz w:val="20"/>
          <w:szCs w:val="20"/>
        </w:rPr>
        <w:t xml:space="preserve">  (Neuro Fast Track) con metodologie di prenotazione digitali. Sul </w:t>
      </w:r>
      <w:hyperlink r:id="rId16" w:history="1">
        <w:r w:rsidRPr="006E47A0">
          <w:rPr>
            <w:rStyle w:val="Collegamentoipertestuale"/>
            <w:sz w:val="20"/>
            <w:szCs w:val="20"/>
          </w:rPr>
          <w:t>modello integrato di presa in carico del paziente con ictus</w:t>
        </w:r>
      </w:hyperlink>
      <w:r w:rsidRPr="006E47A0">
        <w:rPr>
          <w:sz w:val="20"/>
          <w:szCs w:val="20"/>
        </w:rPr>
        <w:t xml:space="preserve">  si focalizza invece il contributo di Cavallini e Persico, portando l’esempio della Rete Stroke in Regione Lombardia.</w:t>
      </w:r>
      <w:r w:rsidR="001D4DC0">
        <w:rPr>
          <w:sz w:val="20"/>
          <w:szCs w:val="20"/>
        </w:rPr>
        <w:t xml:space="preserve"> </w:t>
      </w:r>
      <w:r w:rsidRPr="006E47A0">
        <w:rPr>
          <w:sz w:val="20"/>
          <w:szCs w:val="20"/>
        </w:rPr>
        <w:t xml:space="preserve">Ampio spazio è dedicato anche ai casi clinici, espressione diretta della attività quotidiana di quei sanitari che più spesso sono orientati verso obiettivi assistenziali più che di ricerca e che per diverse quanto intuibili ragioni hanno frequenti difficoltà nella loro pubblicazione. In questo numero: </w:t>
      </w:r>
      <w:hyperlink r:id="rId17" w:history="1">
        <w:r w:rsidRPr="006E47A0">
          <w:rPr>
            <w:rStyle w:val="Collegamentoipertestuale"/>
            <w:sz w:val="20"/>
            <w:szCs w:val="20"/>
          </w:rPr>
          <w:t xml:space="preserve">sindrome di </w:t>
        </w:r>
        <w:proofErr w:type="spellStart"/>
        <w:r w:rsidRPr="006E47A0">
          <w:rPr>
            <w:rStyle w:val="Collegamentoipertestuale"/>
            <w:sz w:val="20"/>
            <w:szCs w:val="20"/>
          </w:rPr>
          <w:t>Bow</w:t>
        </w:r>
        <w:proofErr w:type="spellEnd"/>
        <w:r w:rsidRPr="006E47A0">
          <w:rPr>
            <w:rStyle w:val="Collegamentoipertestuale"/>
            <w:sz w:val="20"/>
            <w:szCs w:val="20"/>
          </w:rPr>
          <w:t xml:space="preserve"> Hunter</w:t>
        </w:r>
      </w:hyperlink>
      <w:r w:rsidRPr="006E47A0">
        <w:rPr>
          <w:sz w:val="20"/>
          <w:szCs w:val="20"/>
        </w:rPr>
        <w:t xml:space="preserve">, </w:t>
      </w:r>
      <w:hyperlink r:id="rId18" w:history="1">
        <w:r w:rsidRPr="006E47A0">
          <w:rPr>
            <w:rStyle w:val="Collegamentoipertestuale"/>
            <w:sz w:val="20"/>
            <w:szCs w:val="20"/>
          </w:rPr>
          <w:t xml:space="preserve">demenza a corpi di Lewy </w:t>
        </w:r>
      </w:hyperlink>
      <w:r w:rsidRPr="006E47A0">
        <w:rPr>
          <w:sz w:val="20"/>
          <w:szCs w:val="20"/>
        </w:rPr>
        <w:t xml:space="preserve"> mista a malattia di Alzheimer che mima la malattia di Creutzfeldt-Jakob e, infine, un caso inusuale di </w:t>
      </w:r>
      <w:hyperlink r:id="rId19" w:history="1">
        <w:r w:rsidRPr="006E47A0">
          <w:rPr>
            <w:rStyle w:val="Collegamentoipertestuale"/>
            <w:sz w:val="20"/>
            <w:szCs w:val="20"/>
          </w:rPr>
          <w:t>mielopatia cervicale</w:t>
        </w:r>
      </w:hyperlink>
      <w:r w:rsidRPr="006E47A0">
        <w:rPr>
          <w:sz w:val="20"/>
          <w:szCs w:val="20"/>
        </w:rPr>
        <w:t>.</w:t>
      </w:r>
      <w:r w:rsidR="001D4DC0">
        <w:rPr>
          <w:sz w:val="20"/>
          <w:szCs w:val="20"/>
        </w:rPr>
        <w:t xml:space="preserve"> </w:t>
      </w:r>
      <w:r w:rsidRPr="006E47A0">
        <w:rPr>
          <w:sz w:val="20"/>
          <w:szCs w:val="20"/>
        </w:rPr>
        <w:t xml:space="preserve">Non resta che augurarvi buona lettura e invitarvi ad iscrivervi alla newsletter di </w:t>
      </w:r>
      <w:hyperlink r:id="rId20" w:history="1">
        <w:proofErr w:type="spellStart"/>
        <w:r w:rsidRPr="006E47A0">
          <w:rPr>
            <w:rStyle w:val="Collegamentoipertestuale"/>
            <w:sz w:val="20"/>
            <w:szCs w:val="20"/>
          </w:rPr>
          <w:t>Neuroinfo</w:t>
        </w:r>
        <w:proofErr w:type="spellEnd"/>
      </w:hyperlink>
      <w:r w:rsidRPr="006E47A0">
        <w:rPr>
          <w:sz w:val="20"/>
          <w:szCs w:val="20"/>
        </w:rPr>
        <w:t xml:space="preserve"> l’e-</w:t>
      </w:r>
      <w:proofErr w:type="spellStart"/>
      <w:r w:rsidRPr="006E47A0">
        <w:rPr>
          <w:sz w:val="20"/>
          <w:szCs w:val="20"/>
        </w:rPr>
        <w:t>alert</w:t>
      </w:r>
      <w:proofErr w:type="spellEnd"/>
      <w:r w:rsidRPr="006E47A0">
        <w:rPr>
          <w:sz w:val="20"/>
          <w:szCs w:val="20"/>
        </w:rPr>
        <w:t xml:space="preserve"> della </w:t>
      </w:r>
      <w:r w:rsidRPr="006E47A0">
        <w:rPr>
          <w:i/>
          <w:iCs/>
          <w:sz w:val="20"/>
          <w:szCs w:val="20"/>
        </w:rPr>
        <w:t>Rivista di Neurologia</w:t>
      </w:r>
      <w:r w:rsidRPr="006E47A0">
        <w:rPr>
          <w:sz w:val="20"/>
          <w:szCs w:val="20"/>
        </w:rPr>
        <w:t>, un servizio di informazione e commento sull’attualità clinica e sulla ricerca in ambito neurologico curato da Il Pensiero Scientifico Editore.</w:t>
      </w:r>
    </w:p>
    <w:p w14:paraId="63092142" w14:textId="33C0DFB7" w:rsidR="006E47A0" w:rsidRPr="006E47A0" w:rsidRDefault="006E47A0" w:rsidP="001D4DC0">
      <w:pPr>
        <w:spacing w:after="0" w:line="240" w:lineRule="auto"/>
        <w:jc w:val="both"/>
        <w:rPr>
          <w:sz w:val="20"/>
          <w:szCs w:val="20"/>
        </w:rPr>
      </w:pPr>
      <w:r w:rsidRPr="006E47A0">
        <w:rPr>
          <w:i/>
          <w:iCs/>
          <w:sz w:val="20"/>
          <w:szCs w:val="20"/>
        </w:rPr>
        <w:t xml:space="preserve">*Per maggiori informazioni consulta il sito </w:t>
      </w:r>
      <w:hyperlink r:id="rId21" w:history="1">
        <w:r w:rsidRPr="006E47A0">
          <w:rPr>
            <w:rStyle w:val="Collegamentoipertestuale"/>
            <w:i/>
            <w:iCs/>
            <w:sz w:val="20"/>
            <w:szCs w:val="20"/>
          </w:rPr>
          <w:t>www.rivistadineurologia.it</w:t>
        </w:r>
      </w:hyperlink>
      <w:r w:rsidRPr="006E47A0">
        <w:rPr>
          <w:i/>
          <w:iCs/>
          <w:sz w:val="20"/>
          <w:szCs w:val="20"/>
        </w:rPr>
        <w:t xml:space="preserve"> oppure scrivi a</w:t>
      </w:r>
      <w:r w:rsidR="001D4DC0">
        <w:rPr>
          <w:i/>
          <w:iCs/>
          <w:sz w:val="20"/>
          <w:szCs w:val="20"/>
        </w:rPr>
        <w:t xml:space="preserve"> </w:t>
      </w:r>
      <w:hyperlink r:id="rId22" w:history="1">
        <w:r w:rsidRPr="006E47A0">
          <w:rPr>
            <w:rStyle w:val="Collegamentoipertestuale"/>
            <w:i/>
            <w:iCs/>
            <w:sz w:val="20"/>
            <w:szCs w:val="20"/>
          </w:rPr>
          <w:t>redazione@rivistadineurologia.it</w:t>
        </w:r>
      </w:hyperlink>
      <w:r w:rsidRPr="006E47A0">
        <w:rPr>
          <w:i/>
          <w:iCs/>
          <w:sz w:val="20"/>
          <w:szCs w:val="20"/>
        </w:rPr>
        <w:t> </w:t>
      </w:r>
    </w:p>
    <w:p w14:paraId="704DC35B" w14:textId="76ACC1AD" w:rsidR="006E47A0" w:rsidRPr="006E47A0" w:rsidRDefault="006E47A0" w:rsidP="001D4DC0">
      <w:pPr>
        <w:spacing w:after="0" w:line="240" w:lineRule="auto"/>
        <w:jc w:val="both"/>
        <w:rPr>
          <w:sz w:val="20"/>
          <w:szCs w:val="20"/>
        </w:rPr>
      </w:pPr>
      <w:r w:rsidRPr="006E47A0">
        <w:rPr>
          <w:sz w:val="20"/>
          <w:szCs w:val="20"/>
        </w:rPr>
        <w:t>Erica Sorelli</w:t>
      </w:r>
      <w:r w:rsidR="001D4DC0" w:rsidRPr="001D4DC0">
        <w:rPr>
          <w:sz w:val="20"/>
          <w:szCs w:val="20"/>
        </w:rPr>
        <w:t xml:space="preserve"> </w:t>
      </w:r>
      <w:r w:rsidRPr="006E47A0">
        <w:rPr>
          <w:i/>
          <w:iCs/>
          <w:sz w:val="20"/>
          <w:szCs w:val="20"/>
        </w:rPr>
        <w:t>Ufficio Stampa Il Pensiero Scientifico Editore</w:t>
      </w:r>
    </w:p>
    <w:p w14:paraId="4BE88EB3" w14:textId="5F594C22" w:rsidR="006E47A0" w:rsidRPr="001D4DC0" w:rsidRDefault="006E47A0" w:rsidP="001D4DC0">
      <w:pPr>
        <w:spacing w:after="0" w:line="240" w:lineRule="auto"/>
        <w:jc w:val="both"/>
        <w:rPr>
          <w:sz w:val="20"/>
          <w:szCs w:val="20"/>
        </w:rPr>
      </w:pPr>
      <w:hyperlink r:id="rId23" w:history="1">
        <w:r w:rsidRPr="001D4DC0">
          <w:rPr>
            <w:rStyle w:val="Collegamentoipertestuale"/>
            <w:sz w:val="20"/>
            <w:szCs w:val="20"/>
          </w:rPr>
          <w:t>https://pensiero.it/in-primo-piano/notizie/la-rivista-di-neurologia-riprende-la-sua-attivita?srsltid=AfmBOoo8LHVkeJjbMRlM7kfsaxvWf9KKX79uO1YhbsEFdFW27002j4Ve</w:t>
        </w:r>
      </w:hyperlink>
      <w:r w:rsidRPr="001D4DC0">
        <w:rPr>
          <w:sz w:val="20"/>
          <w:szCs w:val="20"/>
        </w:rPr>
        <w:t xml:space="preserve">. </w:t>
      </w:r>
    </w:p>
    <w:sectPr w:rsidR="006E47A0" w:rsidRPr="001D4DC0" w:rsidSect="003811E4">
      <w:type w:val="continuous"/>
      <w:pgSz w:w="11906" w:h="16838" w:code="9"/>
      <w:pgMar w:top="1418" w:right="1418"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FD11F4"/>
    <w:multiLevelType w:val="multilevel"/>
    <w:tmpl w:val="F2265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54432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08"/>
  <w:hyphenationZone w:val="283"/>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344090"/>
    <w:rsid w:val="001D4DC0"/>
    <w:rsid w:val="0031062F"/>
    <w:rsid w:val="00344090"/>
    <w:rsid w:val="003605E3"/>
    <w:rsid w:val="00375F4B"/>
    <w:rsid w:val="003811E4"/>
    <w:rsid w:val="00653982"/>
    <w:rsid w:val="006E47A0"/>
    <w:rsid w:val="00946ED0"/>
    <w:rsid w:val="00C71CAA"/>
    <w:rsid w:val="00D544E6"/>
    <w:rsid w:val="00E84E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CB8D2"/>
  <w15:chartTrackingRefBased/>
  <w15:docId w15:val="{BB10DBBD-8CF4-43D1-801E-80054E571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344090"/>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olo2">
    <w:name w:val="heading 2"/>
    <w:basedOn w:val="Normale"/>
    <w:next w:val="Normale"/>
    <w:link w:val="Titolo2Carattere"/>
    <w:uiPriority w:val="9"/>
    <w:semiHidden/>
    <w:unhideWhenUsed/>
    <w:qFormat/>
    <w:rsid w:val="00344090"/>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344090"/>
    <w:pPr>
      <w:keepNext/>
      <w:keepLines/>
      <w:spacing w:before="160" w:after="80"/>
      <w:outlineLvl w:val="2"/>
    </w:pPr>
    <w:rPr>
      <w:rFonts w:eastAsiaTheme="majorEastAsia" w:cstheme="majorBidi"/>
      <w:color w:val="365F91" w:themeColor="accent1" w:themeShade="BF"/>
      <w:sz w:val="28"/>
      <w:szCs w:val="28"/>
    </w:rPr>
  </w:style>
  <w:style w:type="paragraph" w:styleId="Titolo4">
    <w:name w:val="heading 4"/>
    <w:basedOn w:val="Normale"/>
    <w:next w:val="Normale"/>
    <w:link w:val="Titolo4Carattere"/>
    <w:uiPriority w:val="9"/>
    <w:semiHidden/>
    <w:unhideWhenUsed/>
    <w:qFormat/>
    <w:rsid w:val="00344090"/>
    <w:pPr>
      <w:keepNext/>
      <w:keepLines/>
      <w:spacing w:before="80" w:after="40"/>
      <w:outlineLvl w:val="3"/>
    </w:pPr>
    <w:rPr>
      <w:rFonts w:eastAsiaTheme="majorEastAsia" w:cstheme="majorBidi"/>
      <w:i/>
      <w:iCs/>
      <w:color w:val="365F91" w:themeColor="accent1" w:themeShade="BF"/>
    </w:rPr>
  </w:style>
  <w:style w:type="paragraph" w:styleId="Titolo5">
    <w:name w:val="heading 5"/>
    <w:basedOn w:val="Normale"/>
    <w:next w:val="Normale"/>
    <w:link w:val="Titolo5Carattere"/>
    <w:uiPriority w:val="9"/>
    <w:semiHidden/>
    <w:unhideWhenUsed/>
    <w:qFormat/>
    <w:rsid w:val="00344090"/>
    <w:pPr>
      <w:keepNext/>
      <w:keepLines/>
      <w:spacing w:before="80" w:after="40"/>
      <w:outlineLvl w:val="4"/>
    </w:pPr>
    <w:rPr>
      <w:rFonts w:eastAsiaTheme="majorEastAsia" w:cstheme="majorBidi"/>
      <w:color w:val="365F91" w:themeColor="accent1" w:themeShade="BF"/>
    </w:rPr>
  </w:style>
  <w:style w:type="paragraph" w:styleId="Titolo6">
    <w:name w:val="heading 6"/>
    <w:basedOn w:val="Normale"/>
    <w:next w:val="Normale"/>
    <w:link w:val="Titolo6Carattere"/>
    <w:uiPriority w:val="9"/>
    <w:semiHidden/>
    <w:unhideWhenUsed/>
    <w:qFormat/>
    <w:rsid w:val="00344090"/>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344090"/>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344090"/>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344090"/>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44090"/>
    <w:rPr>
      <w:rFonts w:asciiTheme="majorHAnsi" w:eastAsiaTheme="majorEastAsia" w:hAnsiTheme="majorHAnsi" w:cstheme="majorBidi"/>
      <w:color w:val="365F91" w:themeColor="accent1" w:themeShade="BF"/>
      <w:sz w:val="40"/>
      <w:szCs w:val="40"/>
    </w:rPr>
  </w:style>
  <w:style w:type="character" w:customStyle="1" w:styleId="Titolo2Carattere">
    <w:name w:val="Titolo 2 Carattere"/>
    <w:basedOn w:val="Carpredefinitoparagrafo"/>
    <w:link w:val="Titolo2"/>
    <w:uiPriority w:val="9"/>
    <w:semiHidden/>
    <w:rsid w:val="00344090"/>
    <w:rPr>
      <w:rFonts w:asciiTheme="majorHAnsi" w:eastAsiaTheme="majorEastAsia" w:hAnsiTheme="majorHAnsi" w:cstheme="majorBidi"/>
      <w:color w:val="365F91" w:themeColor="accent1" w:themeShade="BF"/>
      <w:sz w:val="32"/>
      <w:szCs w:val="32"/>
    </w:rPr>
  </w:style>
  <w:style w:type="character" w:customStyle="1" w:styleId="Titolo3Carattere">
    <w:name w:val="Titolo 3 Carattere"/>
    <w:basedOn w:val="Carpredefinitoparagrafo"/>
    <w:link w:val="Titolo3"/>
    <w:uiPriority w:val="9"/>
    <w:semiHidden/>
    <w:rsid w:val="00344090"/>
    <w:rPr>
      <w:rFonts w:eastAsiaTheme="majorEastAsia" w:cstheme="majorBidi"/>
      <w:color w:val="365F91" w:themeColor="accent1" w:themeShade="BF"/>
      <w:sz w:val="28"/>
      <w:szCs w:val="28"/>
    </w:rPr>
  </w:style>
  <w:style w:type="character" w:customStyle="1" w:styleId="Titolo4Carattere">
    <w:name w:val="Titolo 4 Carattere"/>
    <w:basedOn w:val="Carpredefinitoparagrafo"/>
    <w:link w:val="Titolo4"/>
    <w:uiPriority w:val="9"/>
    <w:semiHidden/>
    <w:rsid w:val="00344090"/>
    <w:rPr>
      <w:rFonts w:eastAsiaTheme="majorEastAsia" w:cstheme="majorBidi"/>
      <w:i/>
      <w:iCs/>
      <w:color w:val="365F91" w:themeColor="accent1" w:themeShade="BF"/>
    </w:rPr>
  </w:style>
  <w:style w:type="character" w:customStyle="1" w:styleId="Titolo5Carattere">
    <w:name w:val="Titolo 5 Carattere"/>
    <w:basedOn w:val="Carpredefinitoparagrafo"/>
    <w:link w:val="Titolo5"/>
    <w:uiPriority w:val="9"/>
    <w:semiHidden/>
    <w:rsid w:val="00344090"/>
    <w:rPr>
      <w:rFonts w:eastAsiaTheme="majorEastAsia" w:cstheme="majorBidi"/>
      <w:color w:val="365F91" w:themeColor="accent1" w:themeShade="BF"/>
    </w:rPr>
  </w:style>
  <w:style w:type="character" w:customStyle="1" w:styleId="Titolo6Carattere">
    <w:name w:val="Titolo 6 Carattere"/>
    <w:basedOn w:val="Carpredefinitoparagrafo"/>
    <w:link w:val="Titolo6"/>
    <w:uiPriority w:val="9"/>
    <w:semiHidden/>
    <w:rsid w:val="00344090"/>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344090"/>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344090"/>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344090"/>
    <w:rPr>
      <w:rFonts w:eastAsiaTheme="majorEastAsia" w:cstheme="majorBidi"/>
      <w:color w:val="272727" w:themeColor="text1" w:themeTint="D8"/>
    </w:rPr>
  </w:style>
  <w:style w:type="paragraph" w:styleId="Titolo">
    <w:name w:val="Title"/>
    <w:basedOn w:val="Normale"/>
    <w:next w:val="Normale"/>
    <w:link w:val="TitoloCarattere"/>
    <w:uiPriority w:val="10"/>
    <w:qFormat/>
    <w:rsid w:val="0034409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344090"/>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344090"/>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344090"/>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344090"/>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344090"/>
    <w:rPr>
      <w:i/>
      <w:iCs/>
      <w:color w:val="404040" w:themeColor="text1" w:themeTint="BF"/>
    </w:rPr>
  </w:style>
  <w:style w:type="paragraph" w:styleId="Paragrafoelenco">
    <w:name w:val="List Paragraph"/>
    <w:basedOn w:val="Normale"/>
    <w:uiPriority w:val="34"/>
    <w:qFormat/>
    <w:rsid w:val="00344090"/>
    <w:pPr>
      <w:ind w:left="720"/>
      <w:contextualSpacing/>
    </w:pPr>
  </w:style>
  <w:style w:type="character" w:styleId="Enfasiintensa">
    <w:name w:val="Intense Emphasis"/>
    <w:basedOn w:val="Carpredefinitoparagrafo"/>
    <w:uiPriority w:val="21"/>
    <w:qFormat/>
    <w:rsid w:val="00344090"/>
    <w:rPr>
      <w:i/>
      <w:iCs/>
      <w:color w:val="365F91" w:themeColor="accent1" w:themeShade="BF"/>
    </w:rPr>
  </w:style>
  <w:style w:type="paragraph" w:styleId="Citazioneintensa">
    <w:name w:val="Intense Quote"/>
    <w:basedOn w:val="Normale"/>
    <w:next w:val="Normale"/>
    <w:link w:val="CitazioneintensaCarattere"/>
    <w:uiPriority w:val="30"/>
    <w:qFormat/>
    <w:rsid w:val="00344090"/>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zioneintensaCarattere">
    <w:name w:val="Citazione intensa Carattere"/>
    <w:basedOn w:val="Carpredefinitoparagrafo"/>
    <w:link w:val="Citazioneintensa"/>
    <w:uiPriority w:val="30"/>
    <w:rsid w:val="00344090"/>
    <w:rPr>
      <w:i/>
      <w:iCs/>
      <w:color w:val="365F91" w:themeColor="accent1" w:themeShade="BF"/>
    </w:rPr>
  </w:style>
  <w:style w:type="character" w:styleId="Riferimentointenso">
    <w:name w:val="Intense Reference"/>
    <w:basedOn w:val="Carpredefinitoparagrafo"/>
    <w:uiPriority w:val="32"/>
    <w:qFormat/>
    <w:rsid w:val="00344090"/>
    <w:rPr>
      <w:b/>
      <w:bCs/>
      <w:smallCaps/>
      <w:color w:val="365F91" w:themeColor="accent1" w:themeShade="BF"/>
      <w:spacing w:val="5"/>
    </w:rPr>
  </w:style>
  <w:style w:type="character" w:styleId="Collegamentoipertestuale">
    <w:name w:val="Hyperlink"/>
    <w:basedOn w:val="Carpredefinitoparagrafo"/>
    <w:uiPriority w:val="99"/>
    <w:unhideWhenUsed/>
    <w:rsid w:val="006E47A0"/>
    <w:rPr>
      <w:color w:val="0000FF" w:themeColor="hyperlink"/>
      <w:u w:val="single"/>
    </w:rPr>
  </w:style>
  <w:style w:type="character" w:styleId="Menzionenonrisolta">
    <w:name w:val="Unresolved Mention"/>
    <w:basedOn w:val="Carpredefinitoparagrafo"/>
    <w:uiPriority w:val="99"/>
    <w:semiHidden/>
    <w:unhideWhenUsed/>
    <w:rsid w:val="006E47A0"/>
    <w:rPr>
      <w:color w:val="605E5C"/>
      <w:shd w:val="clear" w:color="auto" w:fill="E1DFDD"/>
    </w:rPr>
  </w:style>
  <w:style w:type="character" w:styleId="Collegamentovisitato">
    <w:name w:val="FollowedHyperlink"/>
    <w:basedOn w:val="Carpredefinitoparagrafo"/>
    <w:uiPriority w:val="99"/>
    <w:semiHidden/>
    <w:unhideWhenUsed/>
    <w:rsid w:val="001D4DC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011529">
      <w:bodyDiv w:val="1"/>
      <w:marLeft w:val="0"/>
      <w:marRight w:val="0"/>
      <w:marTop w:val="0"/>
      <w:marBottom w:val="0"/>
      <w:divBdr>
        <w:top w:val="none" w:sz="0" w:space="0" w:color="auto"/>
        <w:left w:val="none" w:sz="0" w:space="0" w:color="auto"/>
        <w:bottom w:val="none" w:sz="0" w:space="0" w:color="auto"/>
        <w:right w:val="none" w:sz="0" w:space="0" w:color="auto"/>
      </w:divBdr>
      <w:divsChild>
        <w:div w:id="1539389024">
          <w:marLeft w:val="0"/>
          <w:marRight w:val="0"/>
          <w:marTop w:val="0"/>
          <w:marBottom w:val="0"/>
          <w:divBdr>
            <w:top w:val="none" w:sz="0" w:space="0" w:color="auto"/>
            <w:left w:val="none" w:sz="0" w:space="0" w:color="auto"/>
            <w:bottom w:val="none" w:sz="0" w:space="0" w:color="auto"/>
            <w:right w:val="none" w:sz="0" w:space="0" w:color="auto"/>
          </w:divBdr>
          <w:divsChild>
            <w:div w:id="191924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305858">
      <w:bodyDiv w:val="1"/>
      <w:marLeft w:val="0"/>
      <w:marRight w:val="0"/>
      <w:marTop w:val="0"/>
      <w:marBottom w:val="0"/>
      <w:divBdr>
        <w:top w:val="none" w:sz="0" w:space="0" w:color="auto"/>
        <w:left w:val="none" w:sz="0" w:space="0" w:color="auto"/>
        <w:bottom w:val="none" w:sz="0" w:space="0" w:color="auto"/>
        <w:right w:val="none" w:sz="0" w:space="0" w:color="auto"/>
      </w:divBdr>
      <w:divsChild>
        <w:div w:id="674502354">
          <w:marLeft w:val="0"/>
          <w:marRight w:val="0"/>
          <w:marTop w:val="0"/>
          <w:marBottom w:val="0"/>
          <w:divBdr>
            <w:top w:val="none" w:sz="0" w:space="0" w:color="auto"/>
            <w:left w:val="none" w:sz="0" w:space="0" w:color="auto"/>
            <w:bottom w:val="none" w:sz="0" w:space="0" w:color="auto"/>
            <w:right w:val="none" w:sz="0" w:space="0" w:color="auto"/>
          </w:divBdr>
          <w:divsChild>
            <w:div w:id="834491754">
              <w:marLeft w:val="0"/>
              <w:marRight w:val="0"/>
              <w:marTop w:val="0"/>
              <w:marBottom w:val="0"/>
              <w:divBdr>
                <w:top w:val="none" w:sz="0" w:space="0" w:color="auto"/>
                <w:left w:val="none" w:sz="0" w:space="0" w:color="auto"/>
                <w:bottom w:val="none" w:sz="0" w:space="0" w:color="auto"/>
                <w:right w:val="none" w:sz="0" w:space="0" w:color="auto"/>
              </w:divBdr>
            </w:div>
            <w:div w:id="153488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996464">
      <w:bodyDiv w:val="1"/>
      <w:marLeft w:val="0"/>
      <w:marRight w:val="0"/>
      <w:marTop w:val="0"/>
      <w:marBottom w:val="0"/>
      <w:divBdr>
        <w:top w:val="none" w:sz="0" w:space="0" w:color="auto"/>
        <w:left w:val="none" w:sz="0" w:space="0" w:color="auto"/>
        <w:bottom w:val="none" w:sz="0" w:space="0" w:color="auto"/>
        <w:right w:val="none" w:sz="0" w:space="0" w:color="auto"/>
      </w:divBdr>
    </w:div>
    <w:div w:id="782384443">
      <w:bodyDiv w:val="1"/>
      <w:marLeft w:val="0"/>
      <w:marRight w:val="0"/>
      <w:marTop w:val="0"/>
      <w:marBottom w:val="0"/>
      <w:divBdr>
        <w:top w:val="none" w:sz="0" w:space="0" w:color="auto"/>
        <w:left w:val="none" w:sz="0" w:space="0" w:color="auto"/>
        <w:bottom w:val="none" w:sz="0" w:space="0" w:color="auto"/>
        <w:right w:val="none" w:sz="0" w:space="0" w:color="auto"/>
      </w:divBdr>
    </w:div>
    <w:div w:id="934050344">
      <w:bodyDiv w:val="1"/>
      <w:marLeft w:val="0"/>
      <w:marRight w:val="0"/>
      <w:marTop w:val="0"/>
      <w:marBottom w:val="0"/>
      <w:divBdr>
        <w:top w:val="none" w:sz="0" w:space="0" w:color="auto"/>
        <w:left w:val="none" w:sz="0" w:space="0" w:color="auto"/>
        <w:bottom w:val="none" w:sz="0" w:space="0" w:color="auto"/>
        <w:right w:val="none" w:sz="0" w:space="0" w:color="auto"/>
      </w:divBdr>
      <w:divsChild>
        <w:div w:id="63648025">
          <w:marLeft w:val="0"/>
          <w:marRight w:val="0"/>
          <w:marTop w:val="0"/>
          <w:marBottom w:val="0"/>
          <w:divBdr>
            <w:top w:val="none" w:sz="0" w:space="0" w:color="auto"/>
            <w:left w:val="none" w:sz="0" w:space="0" w:color="auto"/>
            <w:bottom w:val="none" w:sz="0" w:space="0" w:color="auto"/>
            <w:right w:val="none" w:sz="0" w:space="0" w:color="auto"/>
          </w:divBdr>
          <w:divsChild>
            <w:div w:id="100029766">
              <w:marLeft w:val="0"/>
              <w:marRight w:val="0"/>
              <w:marTop w:val="0"/>
              <w:marBottom w:val="0"/>
              <w:divBdr>
                <w:top w:val="none" w:sz="0" w:space="0" w:color="auto"/>
                <w:left w:val="none" w:sz="0" w:space="0" w:color="auto"/>
                <w:bottom w:val="none" w:sz="0" w:space="0" w:color="auto"/>
                <w:right w:val="none" w:sz="0" w:space="0" w:color="auto"/>
              </w:divBdr>
              <w:divsChild>
                <w:div w:id="181806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528862">
          <w:marLeft w:val="0"/>
          <w:marRight w:val="0"/>
          <w:marTop w:val="0"/>
          <w:marBottom w:val="0"/>
          <w:divBdr>
            <w:top w:val="none" w:sz="0" w:space="0" w:color="auto"/>
            <w:left w:val="none" w:sz="0" w:space="0" w:color="auto"/>
            <w:bottom w:val="none" w:sz="0" w:space="0" w:color="auto"/>
            <w:right w:val="none" w:sz="0" w:space="0" w:color="auto"/>
          </w:divBdr>
        </w:div>
      </w:divsChild>
    </w:div>
    <w:div w:id="1099563048">
      <w:bodyDiv w:val="1"/>
      <w:marLeft w:val="0"/>
      <w:marRight w:val="0"/>
      <w:marTop w:val="0"/>
      <w:marBottom w:val="0"/>
      <w:divBdr>
        <w:top w:val="none" w:sz="0" w:space="0" w:color="auto"/>
        <w:left w:val="none" w:sz="0" w:space="0" w:color="auto"/>
        <w:bottom w:val="none" w:sz="0" w:space="0" w:color="auto"/>
        <w:right w:val="none" w:sz="0" w:space="0" w:color="auto"/>
      </w:divBdr>
      <w:divsChild>
        <w:div w:id="692876755">
          <w:marLeft w:val="0"/>
          <w:marRight w:val="0"/>
          <w:marTop w:val="0"/>
          <w:marBottom w:val="0"/>
          <w:divBdr>
            <w:top w:val="none" w:sz="0" w:space="0" w:color="auto"/>
            <w:left w:val="none" w:sz="0" w:space="0" w:color="auto"/>
            <w:bottom w:val="none" w:sz="0" w:space="0" w:color="auto"/>
            <w:right w:val="none" w:sz="0" w:space="0" w:color="auto"/>
          </w:divBdr>
          <w:divsChild>
            <w:div w:id="57038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673059">
      <w:bodyDiv w:val="1"/>
      <w:marLeft w:val="0"/>
      <w:marRight w:val="0"/>
      <w:marTop w:val="0"/>
      <w:marBottom w:val="0"/>
      <w:divBdr>
        <w:top w:val="none" w:sz="0" w:space="0" w:color="auto"/>
        <w:left w:val="none" w:sz="0" w:space="0" w:color="auto"/>
        <w:bottom w:val="none" w:sz="0" w:space="0" w:color="auto"/>
        <w:right w:val="none" w:sz="0" w:space="0" w:color="auto"/>
      </w:divBdr>
      <w:divsChild>
        <w:div w:id="16201804">
          <w:marLeft w:val="0"/>
          <w:marRight w:val="0"/>
          <w:marTop w:val="0"/>
          <w:marBottom w:val="0"/>
          <w:divBdr>
            <w:top w:val="none" w:sz="0" w:space="0" w:color="auto"/>
            <w:left w:val="none" w:sz="0" w:space="0" w:color="auto"/>
            <w:bottom w:val="none" w:sz="0" w:space="0" w:color="auto"/>
            <w:right w:val="none" w:sz="0" w:space="0" w:color="auto"/>
          </w:divBdr>
          <w:divsChild>
            <w:div w:id="1042366264">
              <w:marLeft w:val="0"/>
              <w:marRight w:val="0"/>
              <w:marTop w:val="0"/>
              <w:marBottom w:val="0"/>
              <w:divBdr>
                <w:top w:val="none" w:sz="0" w:space="0" w:color="auto"/>
                <w:left w:val="none" w:sz="0" w:space="0" w:color="auto"/>
                <w:bottom w:val="none" w:sz="0" w:space="0" w:color="auto"/>
                <w:right w:val="none" w:sz="0" w:space="0" w:color="auto"/>
              </w:divBdr>
            </w:div>
            <w:div w:id="190044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657226">
      <w:bodyDiv w:val="1"/>
      <w:marLeft w:val="0"/>
      <w:marRight w:val="0"/>
      <w:marTop w:val="0"/>
      <w:marBottom w:val="0"/>
      <w:divBdr>
        <w:top w:val="none" w:sz="0" w:space="0" w:color="auto"/>
        <w:left w:val="none" w:sz="0" w:space="0" w:color="auto"/>
        <w:bottom w:val="none" w:sz="0" w:space="0" w:color="auto"/>
        <w:right w:val="none" w:sz="0" w:space="0" w:color="auto"/>
      </w:divBdr>
      <w:divsChild>
        <w:div w:id="1967544809">
          <w:marLeft w:val="0"/>
          <w:marRight w:val="0"/>
          <w:marTop w:val="0"/>
          <w:marBottom w:val="0"/>
          <w:divBdr>
            <w:top w:val="none" w:sz="0" w:space="0" w:color="auto"/>
            <w:left w:val="none" w:sz="0" w:space="0" w:color="auto"/>
            <w:bottom w:val="none" w:sz="0" w:space="0" w:color="auto"/>
            <w:right w:val="none" w:sz="0" w:space="0" w:color="auto"/>
          </w:divBdr>
          <w:divsChild>
            <w:div w:id="1341276264">
              <w:marLeft w:val="0"/>
              <w:marRight w:val="0"/>
              <w:marTop w:val="0"/>
              <w:marBottom w:val="0"/>
              <w:divBdr>
                <w:top w:val="none" w:sz="0" w:space="0" w:color="auto"/>
                <w:left w:val="none" w:sz="0" w:space="0" w:color="auto"/>
                <w:bottom w:val="none" w:sz="0" w:space="0" w:color="auto"/>
                <w:right w:val="none" w:sz="0" w:space="0" w:color="auto"/>
              </w:divBdr>
              <w:divsChild>
                <w:div w:id="80721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3646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ivistadineurologia.it" TargetMode="External"/><Relationship Id="rId13" Type="http://schemas.openxmlformats.org/officeDocument/2006/relationships/hyperlink" Target="https://www.rivistadineurologia.it/archivio/4201/articoli/41897/" TargetMode="External"/><Relationship Id="rId18" Type="http://schemas.openxmlformats.org/officeDocument/2006/relationships/hyperlink" Target="https://www.rivistadineurologia.it/archivio/4201/articoli/41904/" TargetMode="External"/><Relationship Id="rId3" Type="http://schemas.openxmlformats.org/officeDocument/2006/relationships/settings" Target="settings.xml"/><Relationship Id="rId21" Type="http://schemas.openxmlformats.org/officeDocument/2006/relationships/hyperlink" Target="http://www.rivistadineurologia.it" TargetMode="External"/><Relationship Id="rId7" Type="http://schemas.openxmlformats.org/officeDocument/2006/relationships/hyperlink" Target="http://digitale.bnc.roma.sbn.it/tecadigitale/emeroteca/classic/NAP0076295" TargetMode="External"/><Relationship Id="rId12" Type="http://schemas.openxmlformats.org/officeDocument/2006/relationships/hyperlink" Target="https://www.rivistadineurologia.it/archivio/4201/articoli/41896/" TargetMode="External"/><Relationship Id="rId17" Type="http://schemas.openxmlformats.org/officeDocument/2006/relationships/hyperlink" Target="https://www.rivistadineurologia.it/archivio/4201/articoli/41903/"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rivistadineurologia.it/archivio/4201/articoli/41900/" TargetMode="External"/><Relationship Id="rId20" Type="http://schemas.openxmlformats.org/officeDocument/2006/relationships/hyperlink" Target="https://neuroinfo.it/"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rivistadineurologia.it/" TargetMode="External"/><Relationship Id="rId24"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https://www.rivistadineurologia.it/archivio/4201/articoli/41899/" TargetMode="External"/><Relationship Id="rId23" Type="http://schemas.openxmlformats.org/officeDocument/2006/relationships/hyperlink" Target="https://pensiero.it/in-primo-piano/notizie/la-rivista-di-neurologia-riprende-la-sua-attivita?srsltid=AfmBOoo8LHVkeJjbMRlM7kfsaxvWf9KKX79uO1YhbsEFdFW27002j4Ve" TargetMode="External"/><Relationship Id="rId10" Type="http://schemas.openxmlformats.org/officeDocument/2006/relationships/hyperlink" Target="https://pensiero.it/catalogo/riviste/rivista-di-neurologia?srsltid=AfmBOorVTCLHz-q6fyUGVraVVuQJB-n62tiE3N8rmlyjFuSoKApcD3wf" TargetMode="External"/><Relationship Id="rId19" Type="http://schemas.openxmlformats.org/officeDocument/2006/relationships/hyperlink" Target="https://www.rivistadineurologia.it/archivio/4201/articoli/41905/" TargetMode="External"/><Relationship Id="rId4" Type="http://schemas.openxmlformats.org/officeDocument/2006/relationships/webSettings" Target="webSettings.xml"/><Relationship Id="rId9" Type="http://schemas.openxmlformats.org/officeDocument/2006/relationships/hyperlink" Target="https://www.rivistadineurologia.it/presentazione/" TargetMode="External"/><Relationship Id="rId14" Type="http://schemas.openxmlformats.org/officeDocument/2006/relationships/hyperlink" Target="https://www.rivistadineurologia.it/archivio/4201/articoli/41898/" TargetMode="External"/><Relationship Id="rId22" Type="http://schemas.openxmlformats.org/officeDocument/2006/relationships/hyperlink" Target="mailto:redazione@rivistadineurologi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1398</Words>
  <Characters>7970</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9350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Giulio e Rosa Palanga</dc:creator>
  <cp:keywords/>
  <dc:description/>
  <cp:lastModifiedBy>Giulio e Rosa Palanga</cp:lastModifiedBy>
  <cp:revision>3</cp:revision>
  <dcterms:created xsi:type="dcterms:W3CDTF">2025-02-13T05:21:00Z</dcterms:created>
  <dcterms:modified xsi:type="dcterms:W3CDTF">2025-02-13T05:37:00Z</dcterms:modified>
</cp:coreProperties>
</file>