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D844B9" w14:textId="1A88E7DC" w:rsidR="00F1726E" w:rsidRPr="00283BF4" w:rsidRDefault="00F1726E" w:rsidP="00283BF4">
      <w:pPr>
        <w:spacing w:after="0" w:line="240" w:lineRule="auto"/>
        <w:jc w:val="both"/>
        <w:rPr>
          <w:rStyle w:val="Enfasigrassetto"/>
          <w:rFonts w:asciiTheme="minorHAnsi" w:hAnsiTheme="minorHAnsi" w:cstheme="minorHAnsi"/>
          <w:b w:val="0"/>
          <w:bCs/>
          <w:i/>
          <w:sz w:val="16"/>
          <w:szCs w:val="16"/>
        </w:rPr>
      </w:pPr>
      <w:r w:rsidRPr="00283BF4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V24</w:t>
      </w:r>
      <w:r w:rsidRPr="00283BF4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8</w:t>
      </w:r>
      <w:r w:rsidRPr="00283BF4">
        <w:rPr>
          <w:rStyle w:val="Enfasigrassetto"/>
          <w:rFonts w:asciiTheme="minorHAnsi" w:hAnsiTheme="minorHAnsi" w:cstheme="minorHAnsi"/>
        </w:rPr>
        <w:tab/>
      </w:r>
      <w:r w:rsidRPr="00283BF4">
        <w:rPr>
          <w:rStyle w:val="Enfasigrassetto"/>
          <w:rFonts w:asciiTheme="minorHAnsi" w:hAnsiTheme="minorHAnsi" w:cstheme="minorHAnsi"/>
        </w:rPr>
        <w:tab/>
      </w:r>
      <w:r w:rsidRPr="00283BF4">
        <w:rPr>
          <w:rStyle w:val="Enfasigrassetto"/>
          <w:rFonts w:asciiTheme="minorHAnsi" w:hAnsiTheme="minorHAnsi" w:cstheme="minorHAnsi"/>
        </w:rPr>
        <w:tab/>
      </w:r>
      <w:r w:rsidRPr="00283BF4">
        <w:rPr>
          <w:rStyle w:val="Enfasigrassetto"/>
          <w:rFonts w:asciiTheme="minorHAnsi" w:hAnsiTheme="minorHAnsi" w:cstheme="minorHAnsi"/>
        </w:rPr>
        <w:tab/>
      </w:r>
      <w:r w:rsidRPr="00283BF4">
        <w:rPr>
          <w:rStyle w:val="Enfasigrassetto"/>
          <w:rFonts w:asciiTheme="minorHAnsi" w:hAnsiTheme="minorHAnsi" w:cstheme="minorHAnsi"/>
        </w:rPr>
        <w:tab/>
      </w:r>
      <w:r w:rsidRPr="00283BF4">
        <w:rPr>
          <w:rStyle w:val="Enfasigrassetto"/>
          <w:rFonts w:asciiTheme="minorHAnsi" w:hAnsiTheme="minorHAnsi" w:cstheme="minorHAnsi"/>
        </w:rPr>
        <w:tab/>
      </w:r>
      <w:r w:rsidRPr="00283BF4">
        <w:rPr>
          <w:rStyle w:val="Enfasigrassetto"/>
          <w:rFonts w:asciiTheme="minorHAnsi" w:hAnsiTheme="minorHAnsi" w:cstheme="minorHAnsi"/>
        </w:rPr>
        <w:tab/>
      </w:r>
      <w:r w:rsidRPr="00283BF4">
        <w:rPr>
          <w:rStyle w:val="Enfasigrassetto"/>
          <w:rFonts w:asciiTheme="minorHAnsi" w:hAnsiTheme="minorHAnsi" w:cstheme="minorHAnsi"/>
        </w:rPr>
        <w:tab/>
      </w:r>
      <w:r w:rsidRPr="00283BF4">
        <w:rPr>
          <w:rStyle w:val="Enfasigrassetto"/>
          <w:rFonts w:asciiTheme="minorHAnsi" w:hAnsiTheme="minorHAnsi" w:cstheme="minorHAnsi"/>
          <w:b w:val="0"/>
          <w:bCs/>
          <w:i/>
          <w:sz w:val="16"/>
          <w:szCs w:val="16"/>
        </w:rPr>
        <w:t xml:space="preserve">Scheda creata il </w:t>
      </w:r>
      <w:r w:rsidRPr="00283BF4">
        <w:rPr>
          <w:rStyle w:val="Enfasigrassetto"/>
          <w:rFonts w:asciiTheme="minorHAnsi" w:hAnsiTheme="minorHAnsi" w:cstheme="minorHAnsi"/>
          <w:b w:val="0"/>
          <w:bCs/>
          <w:i/>
          <w:sz w:val="16"/>
          <w:szCs w:val="16"/>
        </w:rPr>
        <w:t>4 ottobre</w:t>
      </w:r>
      <w:r w:rsidRPr="00283BF4">
        <w:rPr>
          <w:rStyle w:val="Enfasigrassetto"/>
          <w:rFonts w:asciiTheme="minorHAnsi" w:hAnsiTheme="minorHAnsi" w:cstheme="minorHAnsi"/>
          <w:b w:val="0"/>
          <w:bCs/>
          <w:i/>
          <w:sz w:val="16"/>
          <w:szCs w:val="16"/>
        </w:rPr>
        <w:t xml:space="preserve"> 2024</w:t>
      </w:r>
    </w:p>
    <w:p w14:paraId="2BCA8C1A" w14:textId="6FA9092E" w:rsidR="00283BF4" w:rsidRDefault="00283BF4" w:rsidP="007067FB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283BF4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01012024" wp14:editId="14E68A9E">
            <wp:extent cx="1742400" cy="2520000"/>
            <wp:effectExtent l="0" t="0" r="0" b="0"/>
            <wp:docPr id="188887690" name="Immagine 2" descr="Antonio Piccioli : L'antografia ossia la coltivazione dei fiori... Firenze,  per V. Batelli e figli, 1834. - Auction Old and Rare Books. Envravings -  Cambi Casa d'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tonio Piccioli : L'antografia ossia la coltivazione dei fiori... Firenze,  per V. Batelli e figli, 1834. - Auction Old and Rare Books. Envravings -  Cambi Casa d'As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F4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4F544FC2" wp14:editId="0F3814AB">
            <wp:extent cx="2019600" cy="2160000"/>
            <wp:effectExtent l="0" t="0" r="0" b="0"/>
            <wp:docPr id="1355114365" name="Immagine 4" descr="L'Antotrofia ossia la coltivazione de fiori (12 volumes) da Antonio  Piccioli: Very Good Paperback (1834) | Sequitur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'Antotrofia ossia la coltivazione de fiori (12 volumes) da Antonio  Piccioli: Very Good Paperback (1834) | Sequitur Book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7FB" w:rsidRPr="007067FB">
        <w:drawing>
          <wp:inline distT="0" distB="0" distL="0" distR="0" wp14:anchorId="041680EE" wp14:editId="03368806">
            <wp:extent cx="1785600" cy="2520000"/>
            <wp:effectExtent l="0" t="0" r="5715" b="0"/>
            <wp:docPr id="1255706409" name="Immagine 1" descr="Immagine che contiene testo, libro, carta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706409" name="Immagine 1" descr="Immagine che contiene testo, libro, carta, Prodotto di car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DE51" w14:textId="56FFBB8A" w:rsidR="00F1726E" w:rsidRPr="00283BF4" w:rsidRDefault="00F1726E" w:rsidP="00283BF4">
      <w:pPr>
        <w:spacing w:after="0" w:line="240" w:lineRule="auto"/>
        <w:jc w:val="both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r w:rsidRPr="00283BF4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Descrizione storico-bibliografica</w:t>
      </w:r>
    </w:p>
    <w:p w14:paraId="6ABD450F" w14:textId="03C4328D" w:rsidR="00F1726E" w:rsidRPr="00283BF4" w:rsidRDefault="00F1726E" w:rsidP="00283BF4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83BF4">
        <w:rPr>
          <w:rFonts w:cstheme="minorHAnsi"/>
          <w:bCs/>
          <w:sz w:val="24"/>
          <w:szCs w:val="24"/>
        </w:rPr>
        <w:t>L'</w:t>
      </w:r>
      <w:r w:rsidR="00283BF4">
        <w:rPr>
          <w:rFonts w:cstheme="minorHAnsi"/>
          <w:bCs/>
          <w:sz w:val="24"/>
          <w:szCs w:val="24"/>
        </w:rPr>
        <w:t>*</w:t>
      </w:r>
      <w:proofErr w:type="spellStart"/>
      <w:r w:rsidRPr="00283BF4">
        <w:rPr>
          <w:rFonts w:cstheme="minorHAnsi"/>
          <w:bCs/>
          <w:sz w:val="24"/>
          <w:szCs w:val="24"/>
        </w:rPr>
        <w:t>antotrofia</w:t>
      </w:r>
      <w:proofErr w:type="spellEnd"/>
      <w:r w:rsidRPr="00283BF4">
        <w:rPr>
          <w:rFonts w:cstheme="minorHAnsi"/>
          <w:bCs/>
          <w:sz w:val="24"/>
          <w:szCs w:val="24"/>
        </w:rPr>
        <w:t xml:space="preserve">, ossia la coltivazione de' fiori / di Antonio </w:t>
      </w:r>
      <w:proofErr w:type="gramStart"/>
      <w:r w:rsidRPr="00283BF4">
        <w:rPr>
          <w:rFonts w:cstheme="minorHAnsi"/>
          <w:bCs/>
          <w:sz w:val="24"/>
          <w:szCs w:val="24"/>
        </w:rPr>
        <w:t>Piccioli ;</w:t>
      </w:r>
      <w:proofErr w:type="gramEnd"/>
      <w:r w:rsidRPr="00283BF4">
        <w:rPr>
          <w:rFonts w:cstheme="minorHAnsi"/>
          <w:bCs/>
          <w:sz w:val="24"/>
          <w:szCs w:val="24"/>
        </w:rPr>
        <w:t xml:space="preserve"> [con poesie di </w:t>
      </w:r>
      <w:proofErr w:type="spellStart"/>
      <w:r w:rsidRPr="00283BF4">
        <w:rPr>
          <w:rFonts w:cstheme="minorHAnsi"/>
          <w:bCs/>
          <w:sz w:val="24"/>
          <w:szCs w:val="24"/>
        </w:rPr>
        <w:t>Gazzadi</w:t>
      </w:r>
      <w:proofErr w:type="spellEnd"/>
      <w:r w:rsidRPr="00283BF4">
        <w:rPr>
          <w:rFonts w:cstheme="minorHAnsi"/>
          <w:bCs/>
          <w:sz w:val="24"/>
          <w:szCs w:val="24"/>
        </w:rPr>
        <w:t xml:space="preserve"> ... et al.]. - </w:t>
      </w:r>
      <w:proofErr w:type="gramStart"/>
      <w:r w:rsidRPr="00283BF4">
        <w:rPr>
          <w:rFonts w:cstheme="minorHAnsi"/>
          <w:bCs/>
          <w:sz w:val="24"/>
          <w:szCs w:val="24"/>
        </w:rPr>
        <w:t>Firenze :</w:t>
      </w:r>
      <w:proofErr w:type="gramEnd"/>
      <w:r w:rsidRPr="00283BF4">
        <w:rPr>
          <w:rFonts w:cstheme="minorHAnsi"/>
          <w:bCs/>
          <w:sz w:val="24"/>
          <w:szCs w:val="24"/>
        </w:rPr>
        <w:t xml:space="preserve"> per V. Batelli e figli, 1834. - 798 p., LXXII carte di </w:t>
      </w:r>
      <w:proofErr w:type="gramStart"/>
      <w:r w:rsidRPr="00283BF4">
        <w:rPr>
          <w:rFonts w:cstheme="minorHAnsi"/>
          <w:bCs/>
          <w:sz w:val="24"/>
          <w:szCs w:val="24"/>
        </w:rPr>
        <w:t>tav. :</w:t>
      </w:r>
      <w:proofErr w:type="gramEnd"/>
      <w:r w:rsidRPr="00283BF4">
        <w:rPr>
          <w:rFonts w:cstheme="minorHAnsi"/>
          <w:bCs/>
          <w:sz w:val="24"/>
          <w:szCs w:val="24"/>
        </w:rPr>
        <w:t xml:space="preserve"> ill. color. ; 24 cm.</w:t>
      </w:r>
      <w:r w:rsidRPr="00283BF4">
        <w:rPr>
          <w:rFonts w:cstheme="minorHAnsi"/>
          <w:bCs/>
          <w:sz w:val="24"/>
          <w:szCs w:val="24"/>
        </w:rPr>
        <w:t xml:space="preserve"> - </w:t>
      </w:r>
      <w:r w:rsidRPr="00283BF4">
        <w:rPr>
          <w:rFonts w:cstheme="minorHAnsi"/>
          <w:bCs/>
          <w:sz w:val="24"/>
          <w:szCs w:val="24"/>
        </w:rPr>
        <w:t>TO01026324</w:t>
      </w:r>
      <w:r w:rsidR="00283BF4" w:rsidRPr="00283BF4">
        <w:rPr>
          <w:rFonts w:cstheme="minorHAnsi"/>
          <w:bCs/>
          <w:sz w:val="24"/>
          <w:szCs w:val="24"/>
        </w:rPr>
        <w:t xml:space="preserve">; </w:t>
      </w:r>
      <w:r w:rsidR="00283BF4" w:rsidRPr="00283BF4">
        <w:rPr>
          <w:rFonts w:cstheme="minorHAnsi"/>
          <w:bCs/>
          <w:sz w:val="24"/>
          <w:szCs w:val="24"/>
        </w:rPr>
        <w:t>RT10123297</w:t>
      </w:r>
    </w:p>
    <w:p w14:paraId="4BEFDE68" w14:textId="26510C63" w:rsidR="00F1726E" w:rsidRPr="00283BF4" w:rsidRDefault="00F1726E" w:rsidP="00283BF4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F1726E">
        <w:rPr>
          <w:rFonts w:cstheme="minorHAnsi"/>
          <w:sz w:val="24"/>
          <w:szCs w:val="24"/>
        </w:rPr>
        <w:t>Disegnator</w:t>
      </w:r>
      <w:r w:rsidRPr="00283BF4">
        <w:rPr>
          <w:rFonts w:cstheme="minorHAnsi"/>
          <w:sz w:val="24"/>
          <w:szCs w:val="24"/>
        </w:rPr>
        <w:t>i:</w:t>
      </w:r>
      <w:r w:rsidRPr="00F1726E">
        <w:rPr>
          <w:rFonts w:cstheme="minorHAnsi"/>
          <w:b/>
          <w:bCs/>
          <w:sz w:val="24"/>
          <w:szCs w:val="24"/>
        </w:rPr>
        <w:t xml:space="preserve"> </w:t>
      </w:r>
      <w:r w:rsidRPr="00F1726E">
        <w:rPr>
          <w:rFonts w:cstheme="minorHAnsi"/>
          <w:bCs/>
          <w:sz w:val="24"/>
          <w:szCs w:val="24"/>
        </w:rPr>
        <w:t xml:space="preserve">Piccioli, Antonio </w:t>
      </w:r>
      <w:r w:rsidR="007067FB">
        <w:rPr>
          <w:rFonts w:cstheme="minorHAnsi"/>
          <w:bCs/>
          <w:sz w:val="24"/>
          <w:szCs w:val="24"/>
        </w:rPr>
        <w:t>&lt;1794-1842</w:t>
      </w:r>
      <w:proofErr w:type="gramStart"/>
      <w:r w:rsidR="007067FB">
        <w:rPr>
          <w:rFonts w:cstheme="minorHAnsi"/>
          <w:bCs/>
          <w:sz w:val="24"/>
          <w:szCs w:val="24"/>
        </w:rPr>
        <w:t xml:space="preserve">&gt; </w:t>
      </w:r>
      <w:r w:rsidRPr="00283BF4">
        <w:rPr>
          <w:rFonts w:cstheme="minorHAnsi"/>
          <w:bCs/>
          <w:sz w:val="24"/>
          <w:szCs w:val="24"/>
        </w:rPr>
        <w:t>;</w:t>
      </w:r>
      <w:proofErr w:type="gramEnd"/>
      <w:r w:rsidRPr="00283BF4">
        <w:rPr>
          <w:rFonts w:cstheme="minorHAnsi"/>
          <w:bCs/>
          <w:sz w:val="24"/>
          <w:szCs w:val="24"/>
        </w:rPr>
        <w:t xml:space="preserve"> </w:t>
      </w:r>
      <w:proofErr w:type="spellStart"/>
      <w:r w:rsidRPr="00F1726E">
        <w:rPr>
          <w:rFonts w:cstheme="minorHAnsi"/>
          <w:bCs/>
          <w:sz w:val="24"/>
          <w:szCs w:val="24"/>
        </w:rPr>
        <w:t>Gazzadi</w:t>
      </w:r>
      <w:proofErr w:type="spellEnd"/>
      <w:r w:rsidRPr="00F1726E">
        <w:rPr>
          <w:rFonts w:cstheme="minorHAnsi"/>
          <w:bCs/>
          <w:sz w:val="24"/>
          <w:szCs w:val="24"/>
        </w:rPr>
        <w:t>, Domenico</w:t>
      </w:r>
    </w:p>
    <w:p w14:paraId="496C4FB8" w14:textId="48BFF50E" w:rsidR="00283BF4" w:rsidRPr="00F1726E" w:rsidRDefault="00283BF4" w:rsidP="00283BF4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83BF4">
        <w:rPr>
          <w:rFonts w:cstheme="minorHAnsi"/>
          <w:b/>
          <w:color w:val="C00000"/>
          <w:sz w:val="24"/>
          <w:szCs w:val="24"/>
        </w:rPr>
        <w:t>Copia digitale</w:t>
      </w:r>
      <w:r w:rsidRPr="00283BF4">
        <w:rPr>
          <w:rFonts w:cstheme="minorHAnsi"/>
          <w:bCs/>
          <w:sz w:val="24"/>
          <w:szCs w:val="24"/>
        </w:rPr>
        <w:t xml:space="preserve">: </w:t>
      </w:r>
      <w:hyperlink r:id="rId7" w:history="1">
        <w:r w:rsidRPr="00283BF4">
          <w:rPr>
            <w:rStyle w:val="Collegamentoipertestuale"/>
            <w:rFonts w:cstheme="minorHAnsi"/>
            <w:bCs/>
            <w:sz w:val="24"/>
            <w:szCs w:val="24"/>
          </w:rPr>
          <w:t>1</w:t>
        </w:r>
        <w:r w:rsidRPr="00283BF4">
          <w:rPr>
            <w:rStyle w:val="Collegamentoipertestuale"/>
            <w:rFonts w:cstheme="minorHAnsi"/>
            <w:bCs/>
            <w:sz w:val="24"/>
            <w:szCs w:val="24"/>
          </w:rPr>
          <w:t>834</w:t>
        </w:r>
      </w:hyperlink>
    </w:p>
    <w:p w14:paraId="343D7A64" w14:textId="77777777" w:rsidR="00F1726E" w:rsidRPr="00283BF4" w:rsidRDefault="00F1726E" w:rsidP="00283BF4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0445AB69" w14:textId="5184AF1C" w:rsidR="00F1726E" w:rsidRPr="007067FB" w:rsidRDefault="00F1726E" w:rsidP="00283BF4">
      <w:p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7067FB">
        <w:rPr>
          <w:rFonts w:cstheme="minorHAnsi"/>
          <w:bCs/>
          <w:sz w:val="28"/>
          <w:szCs w:val="28"/>
        </w:rPr>
        <w:t>L'</w:t>
      </w:r>
      <w:r w:rsidR="00283BF4" w:rsidRPr="007067FB">
        <w:rPr>
          <w:rFonts w:cstheme="minorHAnsi"/>
          <w:bCs/>
          <w:sz w:val="28"/>
          <w:szCs w:val="28"/>
        </w:rPr>
        <w:t>*</w:t>
      </w:r>
      <w:proofErr w:type="spellStart"/>
      <w:r w:rsidRPr="007067FB">
        <w:rPr>
          <w:rFonts w:cstheme="minorHAnsi"/>
          <w:b/>
          <w:sz w:val="28"/>
          <w:szCs w:val="28"/>
        </w:rPr>
        <w:t>antotrofia</w:t>
      </w:r>
      <w:proofErr w:type="spellEnd"/>
      <w:r w:rsidRPr="007067FB">
        <w:rPr>
          <w:rFonts w:cstheme="minorHAnsi"/>
          <w:b/>
          <w:sz w:val="28"/>
          <w:szCs w:val="28"/>
        </w:rPr>
        <w:t xml:space="preserve"> ossia la coltivazione de' fiori</w:t>
      </w:r>
      <w:r w:rsidRPr="007067FB">
        <w:rPr>
          <w:rFonts w:cstheme="minorHAnsi"/>
          <w:bCs/>
          <w:sz w:val="28"/>
          <w:szCs w:val="28"/>
        </w:rPr>
        <w:t xml:space="preserve"> / di Antonio Piccioli. - N. 1 (gen</w:t>
      </w:r>
      <w:r w:rsidR="00283BF4" w:rsidRPr="007067FB">
        <w:rPr>
          <w:rFonts w:cstheme="minorHAnsi"/>
          <w:bCs/>
          <w:sz w:val="28"/>
          <w:szCs w:val="28"/>
        </w:rPr>
        <w:t>naio</w:t>
      </w:r>
      <w:r w:rsidRPr="007067FB">
        <w:rPr>
          <w:rFonts w:cstheme="minorHAnsi"/>
          <w:bCs/>
          <w:sz w:val="28"/>
          <w:szCs w:val="28"/>
        </w:rPr>
        <w:t xml:space="preserve"> </w:t>
      </w:r>
      <w:proofErr w:type="gramStart"/>
      <w:r w:rsidRPr="007067FB">
        <w:rPr>
          <w:rFonts w:cstheme="minorHAnsi"/>
          <w:bCs/>
          <w:sz w:val="28"/>
          <w:szCs w:val="28"/>
        </w:rPr>
        <w:t>1835)-</w:t>
      </w:r>
      <w:proofErr w:type="gramEnd"/>
      <w:r w:rsidRPr="007067FB">
        <w:rPr>
          <w:rFonts w:cstheme="minorHAnsi"/>
          <w:bCs/>
          <w:sz w:val="28"/>
          <w:szCs w:val="28"/>
        </w:rPr>
        <w:t>n. 12 (dic</w:t>
      </w:r>
      <w:r w:rsidR="00283BF4" w:rsidRPr="007067FB">
        <w:rPr>
          <w:rFonts w:cstheme="minorHAnsi"/>
          <w:bCs/>
          <w:sz w:val="28"/>
          <w:szCs w:val="28"/>
        </w:rPr>
        <w:t>embre</w:t>
      </w:r>
      <w:r w:rsidRPr="007067FB">
        <w:rPr>
          <w:rFonts w:cstheme="minorHAnsi"/>
          <w:bCs/>
          <w:sz w:val="28"/>
          <w:szCs w:val="28"/>
        </w:rPr>
        <w:t xml:space="preserve"> 1835). - </w:t>
      </w:r>
      <w:proofErr w:type="gramStart"/>
      <w:r w:rsidRPr="007067FB">
        <w:rPr>
          <w:rFonts w:cstheme="minorHAnsi"/>
          <w:bCs/>
          <w:sz w:val="28"/>
          <w:szCs w:val="28"/>
        </w:rPr>
        <w:t>Firenze :</w:t>
      </w:r>
      <w:proofErr w:type="gramEnd"/>
      <w:r w:rsidRPr="007067FB">
        <w:rPr>
          <w:rFonts w:cstheme="minorHAnsi"/>
          <w:bCs/>
          <w:sz w:val="28"/>
          <w:szCs w:val="28"/>
        </w:rPr>
        <w:t xml:space="preserve"> per V. Battelli e figli, 1835. </w:t>
      </w:r>
      <w:r w:rsidR="00283BF4" w:rsidRPr="007067FB">
        <w:rPr>
          <w:rFonts w:cstheme="minorHAnsi"/>
          <w:bCs/>
          <w:sz w:val="28"/>
          <w:szCs w:val="28"/>
        </w:rPr>
        <w:t>–</w:t>
      </w:r>
      <w:r w:rsidRPr="007067FB">
        <w:rPr>
          <w:rFonts w:cstheme="minorHAnsi"/>
          <w:bCs/>
          <w:sz w:val="28"/>
          <w:szCs w:val="28"/>
        </w:rPr>
        <w:t xml:space="preserve"> </w:t>
      </w:r>
      <w:r w:rsidR="00283BF4" w:rsidRPr="007067FB">
        <w:rPr>
          <w:rFonts w:cstheme="minorHAnsi"/>
          <w:bCs/>
          <w:sz w:val="28"/>
          <w:szCs w:val="28"/>
        </w:rPr>
        <w:t xml:space="preserve">1 </w:t>
      </w:r>
      <w:proofErr w:type="gramStart"/>
      <w:r w:rsidR="00283BF4" w:rsidRPr="007067FB">
        <w:rPr>
          <w:rFonts w:cstheme="minorHAnsi"/>
          <w:bCs/>
          <w:sz w:val="28"/>
          <w:szCs w:val="28"/>
        </w:rPr>
        <w:t>volume :</w:t>
      </w:r>
      <w:proofErr w:type="gramEnd"/>
      <w:r w:rsidR="00283BF4" w:rsidRPr="007067FB">
        <w:rPr>
          <w:rFonts w:cstheme="minorHAnsi"/>
          <w:bCs/>
          <w:sz w:val="28"/>
          <w:szCs w:val="28"/>
        </w:rPr>
        <w:t xml:space="preserve"> 12 fasc. ; </w:t>
      </w:r>
      <w:r w:rsidRPr="007067FB">
        <w:rPr>
          <w:rFonts w:cstheme="minorHAnsi"/>
          <w:bCs/>
          <w:sz w:val="28"/>
          <w:szCs w:val="28"/>
        </w:rPr>
        <w:t xml:space="preserve">24 cm. </w:t>
      </w:r>
      <w:r w:rsidR="00283BF4" w:rsidRPr="007067FB">
        <w:rPr>
          <w:rFonts w:cstheme="minorHAnsi"/>
          <w:bCs/>
          <w:sz w:val="28"/>
          <w:szCs w:val="28"/>
        </w:rPr>
        <w:t>((</w:t>
      </w:r>
      <w:r w:rsidRPr="007067FB">
        <w:rPr>
          <w:rFonts w:cstheme="minorHAnsi"/>
          <w:bCs/>
          <w:sz w:val="28"/>
          <w:szCs w:val="28"/>
        </w:rPr>
        <w:t>Mensile.</w:t>
      </w:r>
      <w:r w:rsidRPr="007067FB">
        <w:rPr>
          <w:rFonts w:cstheme="minorHAnsi"/>
          <w:bCs/>
          <w:sz w:val="28"/>
          <w:szCs w:val="28"/>
        </w:rPr>
        <w:t xml:space="preserve"> - </w:t>
      </w:r>
      <w:r w:rsidRPr="007067FB">
        <w:rPr>
          <w:rFonts w:cstheme="minorHAnsi"/>
          <w:bCs/>
          <w:sz w:val="28"/>
          <w:szCs w:val="28"/>
        </w:rPr>
        <w:t>LO10463272</w:t>
      </w:r>
    </w:p>
    <w:p w14:paraId="747E402B" w14:textId="1EC98D2C" w:rsidR="00F1726E" w:rsidRPr="007067FB" w:rsidRDefault="00F1726E" w:rsidP="00283BF4">
      <w:pPr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F1726E">
        <w:rPr>
          <w:rFonts w:cstheme="minorHAnsi"/>
          <w:sz w:val="28"/>
          <w:szCs w:val="28"/>
        </w:rPr>
        <w:t>Autore</w:t>
      </w:r>
      <w:r w:rsidRPr="007067FB">
        <w:rPr>
          <w:rFonts w:cstheme="minorHAnsi"/>
          <w:sz w:val="28"/>
          <w:szCs w:val="28"/>
        </w:rPr>
        <w:t>:</w:t>
      </w:r>
      <w:r w:rsidRPr="00F1726E">
        <w:rPr>
          <w:rFonts w:cstheme="minorHAnsi"/>
          <w:bCs/>
          <w:sz w:val="28"/>
          <w:szCs w:val="28"/>
        </w:rPr>
        <w:t xml:space="preserve"> Piccioli, Antonio </w:t>
      </w:r>
    </w:p>
    <w:p w14:paraId="69CFBB1C" w14:textId="77777777" w:rsidR="00283BF4" w:rsidRPr="00283BF4" w:rsidRDefault="00283BF4" w:rsidP="00283BF4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707139C4" w14:textId="4D9B6EEC" w:rsidR="00283BF4" w:rsidRPr="00283BF4" w:rsidRDefault="00283BF4" w:rsidP="00283BF4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83BF4">
        <w:rPr>
          <w:rFonts w:cstheme="minorHAnsi"/>
          <w:bCs/>
          <w:sz w:val="24"/>
          <w:szCs w:val="24"/>
        </w:rPr>
        <w:t>L'</w:t>
      </w:r>
      <w:r>
        <w:rPr>
          <w:rFonts w:cstheme="minorHAnsi"/>
          <w:bCs/>
          <w:sz w:val="24"/>
          <w:szCs w:val="24"/>
        </w:rPr>
        <w:t>*</w:t>
      </w:r>
      <w:proofErr w:type="spellStart"/>
      <w:r w:rsidRPr="00283BF4">
        <w:rPr>
          <w:rFonts w:cstheme="minorHAnsi"/>
          <w:bCs/>
          <w:sz w:val="24"/>
          <w:szCs w:val="24"/>
        </w:rPr>
        <w:t>antotrofia</w:t>
      </w:r>
      <w:proofErr w:type="spellEnd"/>
      <w:r w:rsidRPr="00283BF4">
        <w:rPr>
          <w:rFonts w:cstheme="minorHAnsi"/>
          <w:bCs/>
          <w:sz w:val="24"/>
          <w:szCs w:val="24"/>
        </w:rPr>
        <w:t xml:space="preserve">, ossia La coltivazione dei fiori / di Antonio </w:t>
      </w:r>
      <w:proofErr w:type="gramStart"/>
      <w:r w:rsidRPr="00283BF4">
        <w:rPr>
          <w:rFonts w:cstheme="minorHAnsi"/>
          <w:bCs/>
          <w:sz w:val="24"/>
          <w:szCs w:val="24"/>
        </w:rPr>
        <w:t>Piccioli ;</w:t>
      </w:r>
      <w:proofErr w:type="gramEnd"/>
      <w:r w:rsidRPr="00283BF4">
        <w:rPr>
          <w:rFonts w:cstheme="minorHAnsi"/>
          <w:bCs/>
          <w:sz w:val="24"/>
          <w:szCs w:val="24"/>
        </w:rPr>
        <w:t xml:space="preserve"> cogli emblemi ideati e disposti [da] Marco Malagoli </w:t>
      </w:r>
      <w:proofErr w:type="spellStart"/>
      <w:r w:rsidRPr="00283BF4">
        <w:rPr>
          <w:rFonts w:cstheme="minorHAnsi"/>
          <w:bCs/>
          <w:sz w:val="24"/>
          <w:szCs w:val="24"/>
        </w:rPr>
        <w:t>Vecchj</w:t>
      </w:r>
      <w:proofErr w:type="spellEnd"/>
      <w:r w:rsidRPr="00283BF4">
        <w:rPr>
          <w:rFonts w:cstheme="minorHAnsi"/>
          <w:bCs/>
          <w:sz w:val="24"/>
          <w:szCs w:val="24"/>
        </w:rPr>
        <w:t xml:space="preserve">. - 2. ed. - </w:t>
      </w:r>
      <w:proofErr w:type="gramStart"/>
      <w:r w:rsidRPr="00283BF4">
        <w:rPr>
          <w:rFonts w:cstheme="minorHAnsi"/>
          <w:bCs/>
          <w:sz w:val="24"/>
          <w:szCs w:val="24"/>
        </w:rPr>
        <w:t>Firenze :</w:t>
      </w:r>
      <w:proofErr w:type="gramEnd"/>
      <w:r w:rsidRPr="00283BF4">
        <w:rPr>
          <w:rFonts w:cstheme="minorHAnsi"/>
          <w:bCs/>
          <w:sz w:val="24"/>
          <w:szCs w:val="24"/>
        </w:rPr>
        <w:t xml:space="preserve"> presso Spirito Batelli, 1840. - 2 </w:t>
      </w:r>
      <w:proofErr w:type="gramStart"/>
      <w:r w:rsidRPr="00283BF4">
        <w:rPr>
          <w:rFonts w:cstheme="minorHAnsi"/>
          <w:bCs/>
          <w:sz w:val="24"/>
          <w:szCs w:val="24"/>
        </w:rPr>
        <w:t>v</w:t>
      </w:r>
      <w:r>
        <w:rPr>
          <w:rFonts w:cstheme="minorHAnsi"/>
          <w:bCs/>
          <w:sz w:val="24"/>
          <w:szCs w:val="24"/>
        </w:rPr>
        <w:t>olumi</w:t>
      </w:r>
      <w:r w:rsidRPr="00283BF4">
        <w:rPr>
          <w:rFonts w:cstheme="minorHAnsi"/>
          <w:bCs/>
          <w:sz w:val="24"/>
          <w:szCs w:val="24"/>
        </w:rPr>
        <w:t xml:space="preserve"> ;</w:t>
      </w:r>
      <w:proofErr w:type="gramEnd"/>
      <w:r w:rsidRPr="00283BF4">
        <w:rPr>
          <w:rFonts w:cstheme="minorHAnsi"/>
          <w:bCs/>
          <w:sz w:val="24"/>
          <w:szCs w:val="24"/>
        </w:rPr>
        <w:t xml:space="preserve"> 24 cm. - Con tav. </w:t>
      </w:r>
      <w:proofErr w:type="spellStart"/>
      <w:r w:rsidRPr="00283BF4">
        <w:rPr>
          <w:rFonts w:cstheme="minorHAnsi"/>
          <w:bCs/>
          <w:sz w:val="24"/>
          <w:szCs w:val="24"/>
        </w:rPr>
        <w:t>calcog</w:t>
      </w:r>
      <w:proofErr w:type="spellEnd"/>
      <w:r w:rsidRPr="00283BF4">
        <w:rPr>
          <w:rFonts w:cstheme="minorHAnsi"/>
          <w:bCs/>
          <w:sz w:val="24"/>
          <w:szCs w:val="24"/>
        </w:rPr>
        <w:t>. di Bernieri.</w:t>
      </w:r>
      <w:r w:rsidRPr="00283BF4">
        <w:rPr>
          <w:rFonts w:cstheme="minorHAnsi"/>
          <w:bCs/>
          <w:sz w:val="24"/>
          <w:szCs w:val="24"/>
        </w:rPr>
        <w:t xml:space="preserve"> - </w:t>
      </w:r>
      <w:r w:rsidRPr="00283BF4">
        <w:rPr>
          <w:rFonts w:cstheme="minorHAnsi"/>
          <w:bCs/>
          <w:sz w:val="24"/>
          <w:szCs w:val="24"/>
        </w:rPr>
        <w:t>BA10087194</w:t>
      </w:r>
      <w:r w:rsidRPr="00283BF4">
        <w:rPr>
          <w:rFonts w:cstheme="minorHAnsi"/>
          <w:bCs/>
          <w:sz w:val="24"/>
          <w:szCs w:val="24"/>
        </w:rPr>
        <w:t xml:space="preserve">; </w:t>
      </w:r>
      <w:r w:rsidRPr="00283BF4">
        <w:rPr>
          <w:rFonts w:cstheme="minorHAnsi"/>
          <w:bCs/>
          <w:sz w:val="24"/>
          <w:szCs w:val="24"/>
        </w:rPr>
        <w:t>RMS1395468</w:t>
      </w:r>
    </w:p>
    <w:p w14:paraId="33EA1F4B" w14:textId="2B8A4EF0" w:rsidR="00283BF4" w:rsidRPr="00283BF4" w:rsidRDefault="00283BF4" w:rsidP="00283BF4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83BF4">
        <w:rPr>
          <w:rFonts w:cstheme="minorHAnsi"/>
          <w:sz w:val="24"/>
          <w:szCs w:val="24"/>
        </w:rPr>
        <w:t>Autor</w:t>
      </w:r>
      <w:r w:rsidRPr="00283BF4">
        <w:rPr>
          <w:rFonts w:cstheme="minorHAnsi"/>
          <w:sz w:val="24"/>
          <w:szCs w:val="24"/>
        </w:rPr>
        <w:t>i</w:t>
      </w:r>
      <w:r w:rsidRPr="00283BF4">
        <w:rPr>
          <w:rFonts w:cstheme="minorHAnsi"/>
          <w:b/>
          <w:bCs/>
          <w:sz w:val="24"/>
          <w:szCs w:val="24"/>
        </w:rPr>
        <w:t xml:space="preserve"> </w:t>
      </w:r>
      <w:r w:rsidRPr="00283BF4">
        <w:rPr>
          <w:rFonts w:cstheme="minorHAnsi"/>
          <w:bCs/>
          <w:sz w:val="24"/>
          <w:szCs w:val="24"/>
        </w:rPr>
        <w:t xml:space="preserve">Piccioli, </w:t>
      </w:r>
      <w:proofErr w:type="gramStart"/>
      <w:r w:rsidRPr="00283BF4">
        <w:rPr>
          <w:rFonts w:cstheme="minorHAnsi"/>
          <w:bCs/>
          <w:sz w:val="24"/>
          <w:szCs w:val="24"/>
        </w:rPr>
        <w:t xml:space="preserve">Antonio </w:t>
      </w:r>
      <w:r w:rsidRPr="00283BF4">
        <w:rPr>
          <w:rFonts w:cstheme="minorHAnsi"/>
          <w:bCs/>
          <w:sz w:val="24"/>
          <w:szCs w:val="24"/>
        </w:rPr>
        <w:t>;</w:t>
      </w:r>
      <w:proofErr w:type="gramEnd"/>
      <w:r w:rsidRPr="00283BF4">
        <w:rPr>
          <w:rFonts w:cstheme="minorHAnsi"/>
          <w:bCs/>
          <w:sz w:val="24"/>
          <w:szCs w:val="24"/>
        </w:rPr>
        <w:t xml:space="preserve"> </w:t>
      </w:r>
      <w:r w:rsidRPr="00283BF4">
        <w:rPr>
          <w:rFonts w:cstheme="minorHAnsi"/>
          <w:bCs/>
          <w:sz w:val="24"/>
          <w:szCs w:val="24"/>
        </w:rPr>
        <w:t>Malagoli Vecchi, Marc</w:t>
      </w:r>
      <w:r w:rsidRPr="00283BF4">
        <w:rPr>
          <w:rFonts w:cstheme="minorHAnsi"/>
          <w:bCs/>
          <w:sz w:val="24"/>
          <w:szCs w:val="24"/>
        </w:rPr>
        <w:t>o</w:t>
      </w:r>
      <w:r w:rsidRPr="00283BF4">
        <w:rPr>
          <w:rFonts w:cstheme="minorHAnsi"/>
          <w:bCs/>
          <w:sz w:val="24"/>
          <w:szCs w:val="24"/>
        </w:rPr>
        <w:t xml:space="preserve"> </w:t>
      </w:r>
      <w:r w:rsidRPr="00283BF4">
        <w:rPr>
          <w:rFonts w:cstheme="minorHAnsi"/>
          <w:bCs/>
          <w:sz w:val="24"/>
          <w:szCs w:val="24"/>
        </w:rPr>
        <w:t xml:space="preserve">; </w:t>
      </w:r>
      <w:r w:rsidRPr="00283BF4">
        <w:rPr>
          <w:rFonts w:cstheme="minorHAnsi"/>
          <w:bCs/>
          <w:sz w:val="24"/>
          <w:szCs w:val="24"/>
        </w:rPr>
        <w:t xml:space="preserve">Bernieri, Andrea </w:t>
      </w:r>
    </w:p>
    <w:p w14:paraId="706C8FE9" w14:textId="77777777" w:rsidR="00283BF4" w:rsidRPr="00283BF4" w:rsidRDefault="00283BF4" w:rsidP="00283BF4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6BF0B264" w14:textId="65638E52" w:rsidR="00283BF4" w:rsidRPr="00283BF4" w:rsidRDefault="00283BF4" w:rsidP="00283BF4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83BF4">
        <w:rPr>
          <w:rFonts w:cstheme="minorHAnsi"/>
          <w:bCs/>
          <w:sz w:val="24"/>
          <w:szCs w:val="24"/>
        </w:rPr>
        <w:t>L'</w:t>
      </w:r>
      <w:r>
        <w:rPr>
          <w:rFonts w:cstheme="minorHAnsi"/>
          <w:bCs/>
          <w:sz w:val="24"/>
          <w:szCs w:val="24"/>
        </w:rPr>
        <w:t>*</w:t>
      </w:r>
      <w:proofErr w:type="spellStart"/>
      <w:r w:rsidRPr="00283BF4">
        <w:rPr>
          <w:rFonts w:cstheme="minorHAnsi"/>
          <w:bCs/>
          <w:sz w:val="24"/>
          <w:szCs w:val="24"/>
        </w:rPr>
        <w:t>antotrofia</w:t>
      </w:r>
      <w:proofErr w:type="spellEnd"/>
      <w:r w:rsidRPr="00283BF4">
        <w:rPr>
          <w:rFonts w:cstheme="minorHAnsi"/>
          <w:bCs/>
          <w:sz w:val="24"/>
          <w:szCs w:val="24"/>
        </w:rPr>
        <w:t xml:space="preserve"> ossia La coltivazione dei fiori / di Antonio Piccioli. - </w:t>
      </w:r>
      <w:proofErr w:type="gramStart"/>
      <w:r w:rsidRPr="00283BF4">
        <w:rPr>
          <w:rFonts w:cstheme="minorHAnsi"/>
          <w:bCs/>
          <w:sz w:val="24"/>
          <w:szCs w:val="24"/>
        </w:rPr>
        <w:t>Firenze :</w:t>
      </w:r>
      <w:proofErr w:type="gramEnd"/>
      <w:r w:rsidRPr="00283BF4">
        <w:rPr>
          <w:rFonts w:cstheme="minorHAnsi"/>
          <w:bCs/>
          <w:sz w:val="24"/>
          <w:szCs w:val="24"/>
        </w:rPr>
        <w:t xml:space="preserve"> V. Batelli e Figli, 1884. - 798 p., 72 carte di </w:t>
      </w:r>
      <w:proofErr w:type="gramStart"/>
      <w:r w:rsidRPr="00283BF4">
        <w:rPr>
          <w:rFonts w:cstheme="minorHAnsi"/>
          <w:bCs/>
          <w:sz w:val="24"/>
          <w:szCs w:val="24"/>
        </w:rPr>
        <w:t>tav. :</w:t>
      </w:r>
      <w:proofErr w:type="gramEnd"/>
      <w:r w:rsidRPr="00283BF4">
        <w:rPr>
          <w:rFonts w:cstheme="minorHAnsi"/>
          <w:bCs/>
          <w:sz w:val="24"/>
          <w:szCs w:val="24"/>
        </w:rPr>
        <w:t xml:space="preserve"> ill. ; 22 cm</w:t>
      </w:r>
      <w:r w:rsidRPr="00283BF4">
        <w:rPr>
          <w:rFonts w:cstheme="minorHAnsi"/>
          <w:bCs/>
          <w:sz w:val="24"/>
          <w:szCs w:val="24"/>
        </w:rPr>
        <w:t xml:space="preserve">. - </w:t>
      </w:r>
      <w:r w:rsidRPr="00283BF4">
        <w:rPr>
          <w:rFonts w:cstheme="minorHAnsi"/>
          <w:bCs/>
          <w:sz w:val="24"/>
          <w:szCs w:val="24"/>
        </w:rPr>
        <w:t>PUV0791011</w:t>
      </w:r>
    </w:p>
    <w:p w14:paraId="4A78647A" w14:textId="77777777" w:rsidR="00283BF4" w:rsidRPr="00283BF4" w:rsidRDefault="00283BF4" w:rsidP="00283BF4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5908EFF8" w14:textId="40E0E2C8" w:rsidR="00283BF4" w:rsidRPr="00283BF4" w:rsidRDefault="00283BF4" w:rsidP="00283BF4">
      <w:pPr>
        <w:spacing w:after="0" w:line="240" w:lineRule="auto"/>
        <w:jc w:val="both"/>
        <w:rPr>
          <w:rStyle w:val="Enfasigrassetto"/>
          <w:rFonts w:asciiTheme="minorHAnsi" w:hAnsiTheme="minorHAnsi" w:cstheme="minorHAnsi"/>
          <w:b w:val="0"/>
          <w:bCs/>
          <w:sz w:val="24"/>
          <w:szCs w:val="24"/>
        </w:rPr>
      </w:pPr>
      <w:r w:rsidRPr="00283BF4">
        <w:rPr>
          <w:rFonts w:cstheme="minorHAnsi"/>
          <w:bCs/>
          <w:sz w:val="24"/>
          <w:szCs w:val="24"/>
        </w:rPr>
        <w:t xml:space="preserve">Soggetti: </w:t>
      </w:r>
      <w:r w:rsidRPr="00283BF4">
        <w:rPr>
          <w:rFonts w:cstheme="minorHAnsi"/>
          <w:bCs/>
          <w:sz w:val="24"/>
          <w:szCs w:val="24"/>
        </w:rPr>
        <w:t xml:space="preserve">Fiori </w:t>
      </w:r>
      <w:r w:rsidRPr="00283BF4">
        <w:rPr>
          <w:rFonts w:cstheme="minorHAnsi"/>
          <w:bCs/>
          <w:sz w:val="24"/>
          <w:szCs w:val="24"/>
        </w:rPr>
        <w:t>–</w:t>
      </w:r>
      <w:r w:rsidRPr="00283BF4">
        <w:rPr>
          <w:rFonts w:cstheme="minorHAnsi"/>
          <w:bCs/>
          <w:sz w:val="24"/>
          <w:szCs w:val="24"/>
        </w:rPr>
        <w:t xml:space="preserve"> Disegni</w:t>
      </w:r>
      <w:r w:rsidRPr="00283BF4">
        <w:rPr>
          <w:rFonts w:cstheme="minorHAnsi"/>
          <w:bCs/>
          <w:sz w:val="24"/>
          <w:szCs w:val="24"/>
        </w:rPr>
        <w:t xml:space="preserve">; </w:t>
      </w:r>
      <w:r w:rsidRPr="00283BF4">
        <w:rPr>
          <w:rFonts w:cstheme="minorHAnsi"/>
          <w:bCs/>
          <w:sz w:val="24"/>
          <w:szCs w:val="24"/>
        </w:rPr>
        <w:t>Fiori - Coltivazione</w:t>
      </w:r>
    </w:p>
    <w:p w14:paraId="21B731C2" w14:textId="77777777" w:rsidR="0031062F" w:rsidRDefault="0031062F" w:rsidP="00283BF4">
      <w:pPr>
        <w:spacing w:after="0" w:line="240" w:lineRule="auto"/>
        <w:jc w:val="both"/>
        <w:rPr>
          <w:rFonts w:cstheme="minorHAnsi"/>
        </w:rPr>
      </w:pPr>
    </w:p>
    <w:p w14:paraId="6D70E980" w14:textId="20673483" w:rsidR="007067FB" w:rsidRPr="007067FB" w:rsidRDefault="007067FB" w:rsidP="00283BF4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7067FB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0E634E05" w14:textId="4BCBD95E" w:rsidR="007067FB" w:rsidRPr="007067FB" w:rsidRDefault="007067FB" w:rsidP="007067F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067FB">
        <w:rPr>
          <w:rFonts w:cstheme="minorHAnsi"/>
          <w:sz w:val="24"/>
          <w:szCs w:val="24"/>
        </w:rPr>
        <w:t xml:space="preserve">Un volume in 12 parti mensili. 24 x 15 cm. Rilegato nella confezione originale dell'editore. Mezzo titolo, 72 tavole incise a puntino colorate a mano. Leggero sporco e piccoli strappi occasionali, alcune macchie sul contenuto. Antonio Piccioli (1794-1842) fu giardiniere di Casa Panciatichi; successe al padre Giuseppe come giardiniere del Museo di Storia Naturale di Firenze. Questa pubblicazione gli assicurò la reputazione. </w:t>
      </w:r>
      <w:hyperlink r:id="rId8" w:history="1">
        <w:r w:rsidRPr="007067FB">
          <w:rPr>
            <w:rStyle w:val="Collegamentoipertestuale"/>
            <w:rFonts w:cstheme="minorHAnsi"/>
            <w:sz w:val="24"/>
            <w:szCs w:val="24"/>
          </w:rPr>
          <w:t>https://www.abebooks.it/LAntotrofia-ossia-coltivazione-fiori-12-volumes/22895817721/bd</w:t>
        </w:r>
      </w:hyperlink>
      <w:r w:rsidRPr="007067FB">
        <w:rPr>
          <w:rFonts w:cstheme="minorHAnsi"/>
          <w:sz w:val="24"/>
          <w:szCs w:val="24"/>
        </w:rPr>
        <w:t xml:space="preserve">. </w:t>
      </w:r>
    </w:p>
    <w:p w14:paraId="31CC67DB" w14:textId="77777777" w:rsidR="007067FB" w:rsidRPr="00283BF4" w:rsidRDefault="007067FB" w:rsidP="00283BF4">
      <w:pPr>
        <w:spacing w:after="0" w:line="240" w:lineRule="auto"/>
        <w:jc w:val="both"/>
        <w:rPr>
          <w:rFonts w:cstheme="minorHAnsi"/>
        </w:rPr>
      </w:pPr>
    </w:p>
    <w:sectPr w:rsidR="007067FB" w:rsidRPr="00283BF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C7718"/>
    <w:rsid w:val="00283BF4"/>
    <w:rsid w:val="0031062F"/>
    <w:rsid w:val="003605E3"/>
    <w:rsid w:val="00375F4B"/>
    <w:rsid w:val="003811E4"/>
    <w:rsid w:val="00653982"/>
    <w:rsid w:val="007067FB"/>
    <w:rsid w:val="00B564A2"/>
    <w:rsid w:val="00C71CAA"/>
    <w:rsid w:val="00D544E6"/>
    <w:rsid w:val="00E84EF4"/>
    <w:rsid w:val="00F1726E"/>
    <w:rsid w:val="00FC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149C6"/>
  <w15:chartTrackingRefBased/>
  <w15:docId w15:val="{B8B7EFC1-C963-48FD-8AA1-31AEDEA76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726E"/>
  </w:style>
  <w:style w:type="paragraph" w:styleId="Titolo1">
    <w:name w:val="heading 1"/>
    <w:basedOn w:val="Normale"/>
    <w:next w:val="Normale"/>
    <w:link w:val="Titolo1Carattere"/>
    <w:uiPriority w:val="9"/>
    <w:qFormat/>
    <w:rsid w:val="00FC77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C77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C771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77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771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77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77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77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77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C771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C771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C771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771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771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771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771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771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771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77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C77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771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77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771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771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C771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C771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771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771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C7718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F1726E"/>
    <w:rPr>
      <w:rFonts w:ascii="Times New Roman" w:hAnsi="Times New Roman" w:cs="Times New Roman" w:hint="default"/>
      <w:b/>
      <w:bCs w:val="0"/>
    </w:rPr>
  </w:style>
  <w:style w:type="character" w:styleId="Collegamentoipertestuale">
    <w:name w:val="Hyperlink"/>
    <w:basedOn w:val="Carpredefinitoparagrafo"/>
    <w:uiPriority w:val="99"/>
    <w:unhideWhenUsed/>
    <w:rsid w:val="00F1726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1726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83B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7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8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5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4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62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9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0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5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0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8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4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bebooks.it/LAntotrofia-ossia-coltivazione-fiori-12-volumes/22895817721/bd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books.google.it/books?vid=IBNF:CF005692041&amp;redir_esc=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2024-10-04T06:43:00Z</dcterms:created>
  <dcterms:modified xsi:type="dcterms:W3CDTF">2024-10-04T07:08:00Z</dcterms:modified>
</cp:coreProperties>
</file>