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EC92C" w14:textId="395006A0" w:rsidR="007B3181" w:rsidRPr="00D001E0" w:rsidRDefault="007B3181" w:rsidP="007B3181">
      <w:pPr>
        <w:pStyle w:val="Testonormale1"/>
        <w:tabs>
          <w:tab w:val="right" w:pos="6237"/>
        </w:tabs>
        <w:jc w:val="both"/>
        <w:rPr>
          <w:rFonts w:asciiTheme="minorHAnsi" w:hAnsiTheme="minorHAnsi" w:cstheme="minorHAnsi"/>
          <w:bCs/>
          <w:i/>
          <w:iCs/>
          <w:sz w:val="16"/>
          <w:szCs w:val="16"/>
        </w:rPr>
      </w:pPr>
      <w:bookmarkStart w:id="0" w:name="_Hlk164321258"/>
      <w:bookmarkStart w:id="1" w:name="_Hlk164321290"/>
      <w:r>
        <w:rPr>
          <w:rFonts w:asciiTheme="minorHAnsi" w:hAnsiTheme="minorHAnsi" w:cstheme="minorHAnsi"/>
          <w:b/>
          <w:color w:val="C00000"/>
          <w:sz w:val="40"/>
          <w:szCs w:val="40"/>
        </w:rPr>
        <w:t>XT330</w:t>
      </w:r>
      <w:r w:rsidRPr="00D001E0">
        <w:rPr>
          <w:rFonts w:asciiTheme="minorHAnsi" w:hAnsiTheme="minorHAnsi" w:cstheme="minorHAnsi"/>
          <w:b/>
          <w:sz w:val="40"/>
          <w:szCs w:val="40"/>
        </w:rPr>
        <w:t xml:space="preserve">                                                           </w:t>
      </w:r>
      <w:r w:rsidRPr="00D001E0">
        <w:rPr>
          <w:rFonts w:asciiTheme="minorHAnsi" w:hAnsiTheme="minorHAnsi" w:cstheme="minorHAnsi"/>
          <w:bCs/>
          <w:i/>
          <w:iCs/>
          <w:sz w:val="16"/>
          <w:szCs w:val="16"/>
        </w:rPr>
        <w:t>scheda creata il</w:t>
      </w:r>
      <w:r>
        <w:rPr>
          <w:rFonts w:asciiTheme="minorHAnsi" w:hAnsiTheme="minorHAnsi" w:cstheme="minorHAnsi"/>
          <w:bCs/>
          <w:i/>
          <w:iCs/>
          <w:sz w:val="16"/>
          <w:szCs w:val="16"/>
        </w:rPr>
        <w:t>: 26 febbraio 2025</w:t>
      </w:r>
    </w:p>
    <w:bookmarkEnd w:id="1"/>
    <w:p w14:paraId="6C10F546" w14:textId="1ED668A3" w:rsidR="007B3181" w:rsidRDefault="007B3181" w:rsidP="007B3181">
      <w:pPr>
        <w:pStyle w:val="Testonormale1"/>
        <w:tabs>
          <w:tab w:val="right" w:pos="6237"/>
        </w:tabs>
        <w:jc w:val="center"/>
        <w:rPr>
          <w:rFonts w:asciiTheme="minorHAnsi" w:hAnsiTheme="minorHAnsi" w:cstheme="minorHAnsi"/>
          <w:b/>
          <w:color w:val="C00000"/>
          <w:sz w:val="44"/>
          <w:szCs w:val="44"/>
        </w:rPr>
      </w:pPr>
      <w:r>
        <w:rPr>
          <w:noProof/>
        </w:rPr>
        <w:drawing>
          <wp:inline distT="0" distB="0" distL="0" distR="0" wp14:anchorId="5D9467CB" wp14:editId="2317F60A">
            <wp:extent cx="2253600" cy="2160000"/>
            <wp:effectExtent l="0" t="0" r="0" b="0"/>
            <wp:docPr id="402141529" name="Immagine 1" descr="Copertina Lunario e giornale con pronostico sopra l'an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ertina Lunario e giornale con pronostico sopra l'anno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3600" cy="2160000"/>
                    </a:xfrm>
                    <a:prstGeom prst="rect">
                      <a:avLst/>
                    </a:prstGeom>
                    <a:noFill/>
                    <a:ln>
                      <a:noFill/>
                    </a:ln>
                  </pic:spPr>
                </pic:pic>
              </a:graphicData>
            </a:graphic>
          </wp:inline>
        </w:drawing>
      </w:r>
      <w:r>
        <w:rPr>
          <w:rFonts w:asciiTheme="minorHAnsi" w:hAnsiTheme="minorHAnsi" w:cstheme="minorHAnsi"/>
          <w:b/>
          <w:noProof/>
          <w:color w:val="C00000"/>
          <w:sz w:val="44"/>
          <w:szCs w:val="44"/>
        </w:rPr>
        <w:drawing>
          <wp:inline distT="0" distB="0" distL="0" distR="0" wp14:anchorId="50A9562C" wp14:editId="69469082">
            <wp:extent cx="3229200" cy="2160000"/>
            <wp:effectExtent l="0" t="0" r="0" b="0"/>
            <wp:docPr id="155529405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9200" cy="2160000"/>
                    </a:xfrm>
                    <a:prstGeom prst="rect">
                      <a:avLst/>
                    </a:prstGeom>
                    <a:noFill/>
                  </pic:spPr>
                </pic:pic>
              </a:graphicData>
            </a:graphic>
          </wp:inline>
        </w:drawing>
      </w:r>
    </w:p>
    <w:p w14:paraId="55276F27" w14:textId="49D42EB7" w:rsidR="007B3181" w:rsidRPr="00D001E0" w:rsidRDefault="007B3181" w:rsidP="007B3181">
      <w:pPr>
        <w:pStyle w:val="Testonormale1"/>
        <w:tabs>
          <w:tab w:val="right" w:pos="6237"/>
        </w:tabs>
        <w:jc w:val="both"/>
        <w:rPr>
          <w:rFonts w:asciiTheme="minorHAnsi" w:hAnsiTheme="minorHAnsi" w:cstheme="minorHAnsi"/>
          <w:b/>
          <w:color w:val="C00000"/>
          <w:sz w:val="44"/>
          <w:szCs w:val="44"/>
        </w:rPr>
      </w:pPr>
      <w:r w:rsidRPr="00D001E0">
        <w:rPr>
          <w:rFonts w:asciiTheme="minorHAnsi" w:hAnsiTheme="minorHAnsi" w:cstheme="minorHAnsi"/>
          <w:b/>
          <w:color w:val="C00000"/>
          <w:sz w:val="44"/>
          <w:szCs w:val="44"/>
        </w:rPr>
        <w:t>Descrizione storico-bibliografica</w:t>
      </w:r>
    </w:p>
    <w:bookmarkEnd w:id="0"/>
    <w:p w14:paraId="07C95903" w14:textId="77777777" w:rsidR="007B3181" w:rsidRPr="007B3181" w:rsidRDefault="007B3181" w:rsidP="007B3181">
      <w:pPr>
        <w:spacing w:after="0" w:line="240" w:lineRule="auto"/>
        <w:jc w:val="both"/>
        <w:outlineLvl w:val="0"/>
        <w:rPr>
          <w:rFonts w:eastAsia="Times New Roman" w:cstheme="minorHAnsi"/>
          <w:kern w:val="36"/>
          <w:sz w:val="21"/>
          <w:szCs w:val="21"/>
          <w:lang w:eastAsia="it-IT"/>
          <w14:ligatures w14:val="none"/>
        </w:rPr>
      </w:pPr>
      <w:r w:rsidRPr="007B3181">
        <w:rPr>
          <w:rFonts w:eastAsia="Times New Roman" w:cstheme="minorHAnsi"/>
          <w:b/>
          <w:bCs/>
          <w:kern w:val="36"/>
          <w:sz w:val="21"/>
          <w:szCs w:val="21"/>
          <w:lang w:eastAsia="it-IT"/>
          <w14:ligatures w14:val="none"/>
        </w:rPr>
        <w:t xml:space="preserve">*Lunario e giornale con pronostico : </w:t>
      </w:r>
      <w:r w:rsidRPr="007B3181">
        <w:rPr>
          <w:rFonts w:eastAsia="Times New Roman" w:cstheme="minorHAnsi"/>
          <w:kern w:val="36"/>
          <w:sz w:val="21"/>
          <w:szCs w:val="21"/>
          <w:lang w:eastAsia="it-IT"/>
          <w14:ligatures w14:val="none"/>
        </w:rPr>
        <w:t xml:space="preserve">sopra l'anno ... - In Brescia : Per Giacomo </w:t>
      </w:r>
      <w:proofErr w:type="spellStart"/>
      <w:r w:rsidRPr="007B3181">
        <w:rPr>
          <w:rFonts w:eastAsia="Times New Roman" w:cstheme="minorHAnsi"/>
          <w:kern w:val="36"/>
          <w:sz w:val="21"/>
          <w:szCs w:val="21"/>
          <w:lang w:eastAsia="it-IT"/>
          <w14:ligatures w14:val="none"/>
        </w:rPr>
        <w:t>Turlino</w:t>
      </w:r>
      <w:proofErr w:type="spellEnd"/>
      <w:r w:rsidRPr="007B3181">
        <w:rPr>
          <w:rFonts w:eastAsia="Times New Roman" w:cstheme="minorHAnsi"/>
          <w:kern w:val="36"/>
          <w:sz w:val="21"/>
          <w:szCs w:val="21"/>
          <w:lang w:eastAsia="it-IT"/>
          <w14:ligatures w14:val="none"/>
        </w:rPr>
        <w:t>, [1740?-1757?]. – volumi ; 12 cm. ((Annuale. – Descrizione basata su: 1745</w:t>
      </w:r>
    </w:p>
    <w:p w14:paraId="52687D83" w14:textId="77777777" w:rsidR="007B3181" w:rsidRPr="007B3181" w:rsidRDefault="007B3181" w:rsidP="007B3181">
      <w:pPr>
        <w:spacing w:after="0" w:line="240" w:lineRule="auto"/>
        <w:jc w:val="both"/>
        <w:outlineLvl w:val="0"/>
        <w:rPr>
          <w:rFonts w:eastAsia="Times New Roman" w:cstheme="minorHAnsi"/>
          <w:kern w:val="36"/>
          <w:sz w:val="21"/>
          <w:szCs w:val="21"/>
          <w:lang w:eastAsia="it-IT"/>
          <w14:ligatures w14:val="none"/>
        </w:rPr>
      </w:pPr>
    </w:p>
    <w:p w14:paraId="0DA3F7FD" w14:textId="77777777" w:rsidR="007B3181" w:rsidRPr="007B3181" w:rsidRDefault="007B3181" w:rsidP="007B3181">
      <w:pPr>
        <w:spacing w:after="0" w:line="240" w:lineRule="auto"/>
        <w:jc w:val="both"/>
        <w:outlineLvl w:val="0"/>
        <w:rPr>
          <w:rFonts w:eastAsia="Times New Roman" w:cstheme="minorHAnsi"/>
          <w:kern w:val="36"/>
          <w:sz w:val="21"/>
          <w:szCs w:val="21"/>
          <w:lang w:eastAsia="it-IT"/>
          <w14:ligatures w14:val="none"/>
        </w:rPr>
      </w:pPr>
      <w:r w:rsidRPr="007B3181">
        <w:rPr>
          <w:rFonts w:eastAsia="Times New Roman" w:cstheme="minorHAnsi"/>
          <w:kern w:val="36"/>
          <w:sz w:val="21"/>
          <w:szCs w:val="21"/>
          <w:lang w:eastAsia="it-IT"/>
          <w14:ligatures w14:val="none"/>
        </w:rPr>
        <w:t>Il *</w:t>
      </w:r>
      <w:r w:rsidRPr="007B3181">
        <w:rPr>
          <w:rFonts w:eastAsia="Times New Roman" w:cstheme="minorHAnsi"/>
          <w:b/>
          <w:bCs/>
          <w:kern w:val="36"/>
          <w:sz w:val="21"/>
          <w:szCs w:val="21"/>
          <w:lang w:eastAsia="it-IT"/>
          <w14:ligatures w14:val="none"/>
        </w:rPr>
        <w:t>concistoro degli allocchi</w:t>
      </w:r>
      <w:r w:rsidRPr="007B3181">
        <w:rPr>
          <w:rFonts w:eastAsia="Times New Roman" w:cstheme="minorHAnsi"/>
          <w:kern w:val="36"/>
          <w:sz w:val="21"/>
          <w:szCs w:val="21"/>
          <w:lang w:eastAsia="it-IT"/>
          <w14:ligatures w14:val="none"/>
        </w:rPr>
        <w:t xml:space="preserve"> : almanacco sopra l’anno primo dopo il bisestile … / composto da Evandro Nerino e con ogni profondo ossequio dedicato al </w:t>
      </w:r>
      <w:proofErr w:type="spellStart"/>
      <w:r w:rsidRPr="007B3181">
        <w:rPr>
          <w:rFonts w:eastAsia="Times New Roman" w:cstheme="minorHAnsi"/>
          <w:kern w:val="36"/>
          <w:sz w:val="21"/>
          <w:szCs w:val="21"/>
          <w:lang w:eastAsia="it-IT"/>
          <w14:ligatures w14:val="none"/>
        </w:rPr>
        <w:t>nob</w:t>
      </w:r>
      <w:proofErr w:type="spellEnd"/>
      <w:r w:rsidRPr="007B3181">
        <w:rPr>
          <w:rFonts w:eastAsia="Times New Roman" w:cstheme="minorHAnsi"/>
          <w:kern w:val="36"/>
          <w:sz w:val="21"/>
          <w:szCs w:val="21"/>
          <w:lang w:eastAsia="it-IT"/>
          <w14:ligatures w14:val="none"/>
        </w:rPr>
        <w:t xml:space="preserve">. Signor Antonio Luzzago. – 1749. – In Brescia : Nicolò Baruzzi libraro alle </w:t>
      </w:r>
      <w:proofErr w:type="spellStart"/>
      <w:r w:rsidRPr="007B3181">
        <w:rPr>
          <w:rFonts w:eastAsia="Times New Roman" w:cstheme="minorHAnsi"/>
          <w:kern w:val="36"/>
          <w:sz w:val="21"/>
          <w:szCs w:val="21"/>
          <w:lang w:eastAsia="it-IT"/>
          <w14:ligatures w14:val="none"/>
        </w:rPr>
        <w:t>Pescarie</w:t>
      </w:r>
      <w:proofErr w:type="spellEnd"/>
      <w:r w:rsidRPr="007B3181">
        <w:rPr>
          <w:rFonts w:eastAsia="Times New Roman" w:cstheme="minorHAnsi"/>
          <w:kern w:val="36"/>
          <w:sz w:val="21"/>
          <w:szCs w:val="21"/>
          <w:lang w:eastAsia="it-IT"/>
          <w14:ligatures w14:val="none"/>
        </w:rPr>
        <w:t>, 1749. – 1 volume</w:t>
      </w:r>
    </w:p>
    <w:p w14:paraId="666D5FE0" w14:textId="77777777" w:rsidR="007B3181" w:rsidRPr="007B3181" w:rsidRDefault="007B3181" w:rsidP="007B3181">
      <w:pPr>
        <w:spacing w:after="0" w:line="240" w:lineRule="auto"/>
        <w:jc w:val="both"/>
        <w:outlineLvl w:val="0"/>
        <w:rPr>
          <w:rFonts w:eastAsia="Times New Roman" w:cstheme="minorHAnsi"/>
          <w:kern w:val="36"/>
          <w:sz w:val="21"/>
          <w:szCs w:val="21"/>
          <w:lang w:eastAsia="it-IT"/>
          <w14:ligatures w14:val="none"/>
        </w:rPr>
      </w:pPr>
    </w:p>
    <w:p w14:paraId="0D0412B5" w14:textId="77777777" w:rsidR="007B3181" w:rsidRPr="007B3181" w:rsidRDefault="007B3181" w:rsidP="007B3181">
      <w:pPr>
        <w:spacing w:after="0" w:line="240" w:lineRule="auto"/>
        <w:jc w:val="both"/>
        <w:outlineLvl w:val="0"/>
        <w:rPr>
          <w:sz w:val="21"/>
          <w:szCs w:val="21"/>
        </w:rPr>
      </w:pPr>
      <w:r w:rsidRPr="007B3181">
        <w:rPr>
          <w:sz w:val="21"/>
          <w:szCs w:val="21"/>
        </w:rPr>
        <w:t>L'*</w:t>
      </w:r>
      <w:r w:rsidRPr="007B3181">
        <w:rPr>
          <w:b/>
          <w:bCs/>
          <w:sz w:val="21"/>
          <w:szCs w:val="21"/>
        </w:rPr>
        <w:t>interprete de' novellisti</w:t>
      </w:r>
      <w:r w:rsidRPr="007B3181">
        <w:rPr>
          <w:sz w:val="21"/>
          <w:szCs w:val="21"/>
        </w:rPr>
        <w:t xml:space="preserve"> : almanacco per l'anno .... - Brescia : per i Fratelli Pasini, [1777-1789]. - volumi ; 13 cm. ((Annuale. - L'editore varia: da Francesco Paolo Guazzoni libraio (1778); per Giambattista Bossini (1787). - LO11392234</w:t>
      </w:r>
    </w:p>
    <w:p w14:paraId="704E66AB" w14:textId="77777777" w:rsidR="007B3181" w:rsidRPr="007B3181" w:rsidRDefault="007B3181" w:rsidP="007B3181">
      <w:pPr>
        <w:spacing w:after="0" w:line="240" w:lineRule="auto"/>
        <w:jc w:val="both"/>
        <w:outlineLvl w:val="0"/>
        <w:rPr>
          <w:rFonts w:eastAsia="Times New Roman" w:cstheme="minorHAnsi"/>
          <w:kern w:val="36"/>
          <w:sz w:val="21"/>
          <w:szCs w:val="21"/>
          <w:lang w:eastAsia="it-IT"/>
          <w14:ligatures w14:val="none"/>
        </w:rPr>
      </w:pPr>
    </w:p>
    <w:p w14:paraId="0AC5A1D0" w14:textId="77777777" w:rsidR="007B3181" w:rsidRPr="007B3181" w:rsidRDefault="007B3181" w:rsidP="007B3181">
      <w:pPr>
        <w:spacing w:after="0" w:line="240" w:lineRule="auto"/>
        <w:jc w:val="both"/>
        <w:outlineLvl w:val="0"/>
        <w:rPr>
          <w:rFonts w:eastAsia="Times New Roman" w:cstheme="minorHAnsi"/>
          <w:kern w:val="36"/>
          <w:sz w:val="21"/>
          <w:szCs w:val="21"/>
          <w:lang w:eastAsia="it-IT"/>
          <w14:ligatures w14:val="none"/>
        </w:rPr>
      </w:pPr>
      <w:r w:rsidRPr="007B3181">
        <w:rPr>
          <w:sz w:val="21"/>
          <w:szCs w:val="21"/>
        </w:rPr>
        <w:t>Il *</w:t>
      </w:r>
      <w:r w:rsidRPr="007B3181">
        <w:rPr>
          <w:b/>
          <w:bCs/>
          <w:sz w:val="21"/>
          <w:szCs w:val="21"/>
        </w:rPr>
        <w:t>sole di Brescia</w:t>
      </w:r>
      <w:r w:rsidRPr="007B3181">
        <w:rPr>
          <w:sz w:val="21"/>
          <w:szCs w:val="21"/>
        </w:rPr>
        <w:t xml:space="preserve"> : foglietto curioso e istorico per l'anno .... - Brescia : dalle stampe di </w:t>
      </w:r>
      <w:proofErr w:type="spellStart"/>
      <w:r w:rsidRPr="007B3181">
        <w:rPr>
          <w:sz w:val="21"/>
          <w:szCs w:val="21"/>
        </w:rPr>
        <w:t>Giambat</w:t>
      </w:r>
      <w:proofErr w:type="spellEnd"/>
      <w:r w:rsidRPr="007B3181">
        <w:rPr>
          <w:sz w:val="21"/>
          <w:szCs w:val="21"/>
        </w:rPr>
        <w:t xml:space="preserve">. Bossini per Giacomo </w:t>
      </w:r>
      <w:proofErr w:type="spellStart"/>
      <w:r w:rsidRPr="007B3181">
        <w:rPr>
          <w:sz w:val="21"/>
          <w:szCs w:val="21"/>
        </w:rPr>
        <w:t>Bendiscioli</w:t>
      </w:r>
      <w:proofErr w:type="spellEnd"/>
      <w:r w:rsidRPr="007B3181">
        <w:rPr>
          <w:sz w:val="21"/>
          <w:szCs w:val="21"/>
        </w:rPr>
        <w:t>, [1787-1800]. - volumi ; 13 cm. ((Annuale. - Descrizione basata su: 1787. - LO11399291</w:t>
      </w:r>
    </w:p>
    <w:p w14:paraId="5ADD6D6C" w14:textId="77777777" w:rsidR="007B3181" w:rsidRPr="007B3181" w:rsidRDefault="007B3181" w:rsidP="007B3181">
      <w:pPr>
        <w:spacing w:after="0" w:line="240" w:lineRule="auto"/>
        <w:jc w:val="both"/>
        <w:rPr>
          <w:sz w:val="21"/>
          <w:szCs w:val="21"/>
        </w:rPr>
      </w:pPr>
      <w:r w:rsidRPr="007B3181">
        <w:rPr>
          <w:sz w:val="21"/>
          <w:szCs w:val="21"/>
        </w:rPr>
        <w:t>Il *</w:t>
      </w:r>
      <w:r w:rsidRPr="007B3181">
        <w:rPr>
          <w:b/>
          <w:bCs/>
          <w:sz w:val="21"/>
          <w:szCs w:val="21"/>
        </w:rPr>
        <w:t>sole di Brescia</w:t>
      </w:r>
      <w:r w:rsidRPr="007B3181">
        <w:rPr>
          <w:sz w:val="21"/>
          <w:szCs w:val="21"/>
        </w:rPr>
        <w:t xml:space="preserve"> : giornale per l'anno 1845. - Brescia : Tipografia Vicario, 1844. - 158 p. ; 16°. - LO11604363</w:t>
      </w:r>
    </w:p>
    <w:p w14:paraId="7BBB9F4C" w14:textId="77777777" w:rsidR="007B3181" w:rsidRPr="007B3181" w:rsidRDefault="007B3181" w:rsidP="007B3181">
      <w:pPr>
        <w:spacing w:after="0" w:line="240" w:lineRule="auto"/>
        <w:jc w:val="both"/>
        <w:rPr>
          <w:sz w:val="21"/>
          <w:szCs w:val="21"/>
        </w:rPr>
      </w:pPr>
    </w:p>
    <w:p w14:paraId="67DB295B" w14:textId="7ABEFBCE" w:rsidR="007B3181" w:rsidRPr="007B3181" w:rsidRDefault="007B3181" w:rsidP="007B3181">
      <w:pPr>
        <w:spacing w:after="0" w:line="240" w:lineRule="auto"/>
        <w:jc w:val="both"/>
        <w:rPr>
          <w:sz w:val="21"/>
          <w:szCs w:val="21"/>
        </w:rPr>
      </w:pPr>
      <w:r w:rsidRPr="007B3181">
        <w:rPr>
          <w:sz w:val="21"/>
          <w:szCs w:val="21"/>
        </w:rPr>
        <w:t>La *</w:t>
      </w:r>
      <w:r w:rsidRPr="007B3181">
        <w:rPr>
          <w:b/>
          <w:bCs/>
          <w:sz w:val="21"/>
          <w:szCs w:val="21"/>
        </w:rPr>
        <w:t>luna sacra</w:t>
      </w:r>
      <w:r w:rsidRPr="007B3181">
        <w:rPr>
          <w:sz w:val="21"/>
          <w:szCs w:val="21"/>
        </w:rPr>
        <w:t xml:space="preserve"> : indicante a cristiani la strada del paradiso per l'anno ... La cui per ogni suo quarto oltre un breve pronostico del tempo porge un documento morale cavato dall'istoria della Sacra Scrittura. Di pi</w:t>
      </w:r>
      <w:r w:rsidRPr="007B3181">
        <w:rPr>
          <w:sz w:val="21"/>
          <w:szCs w:val="21"/>
        </w:rPr>
        <w:t>ù</w:t>
      </w:r>
      <w:r w:rsidRPr="007B3181">
        <w:rPr>
          <w:sz w:val="21"/>
          <w:szCs w:val="21"/>
        </w:rPr>
        <w:t xml:space="preserve"> il Diario de' santi, e le principali funzioni ecclesiastiche, le quali si fanno nella città di Brescia... Data in luce per la decima nona volta da un sacerdote bresciano a profitto dell'anime. – 1794-    . - In Brescia : per Pietro Vescovi, [1794-1854?]. – volumi ; 13 cm. ((Annuale. – Poi sottotitolo: giornale per l’anno … - L’editore varia: </w:t>
      </w:r>
      <w:proofErr w:type="spellStart"/>
      <w:r w:rsidRPr="007B3181">
        <w:rPr>
          <w:sz w:val="21"/>
          <w:szCs w:val="21"/>
        </w:rPr>
        <w:t>Tip</w:t>
      </w:r>
      <w:proofErr w:type="spellEnd"/>
      <w:r w:rsidRPr="007B3181">
        <w:rPr>
          <w:sz w:val="21"/>
          <w:szCs w:val="21"/>
        </w:rPr>
        <w:t xml:space="preserve">. </w:t>
      </w:r>
      <w:proofErr w:type="spellStart"/>
      <w:r w:rsidRPr="007B3181">
        <w:rPr>
          <w:sz w:val="21"/>
          <w:szCs w:val="21"/>
        </w:rPr>
        <w:t>Romiglia</w:t>
      </w:r>
      <w:proofErr w:type="spellEnd"/>
      <w:r w:rsidRPr="007B3181">
        <w:rPr>
          <w:sz w:val="21"/>
          <w:szCs w:val="21"/>
        </w:rPr>
        <w:t xml:space="preserve"> (1851). - La data presunta di pubblicazione, 1794, si ricava dal titolo. - Frontespizio in cornice. - Fregio sul frontespizio e in fine. - Bianca l'ultima carta. - PUV0127495</w:t>
      </w:r>
    </w:p>
    <w:p w14:paraId="121162BF" w14:textId="77777777" w:rsidR="007B3181" w:rsidRPr="007B3181" w:rsidRDefault="007B3181" w:rsidP="007B3181">
      <w:pPr>
        <w:spacing w:after="0" w:line="240" w:lineRule="auto"/>
        <w:jc w:val="both"/>
        <w:rPr>
          <w:sz w:val="21"/>
          <w:szCs w:val="21"/>
        </w:rPr>
      </w:pPr>
      <w:r w:rsidRPr="007B3181">
        <w:rPr>
          <w:sz w:val="21"/>
          <w:szCs w:val="21"/>
        </w:rPr>
        <w:t>Editore: Vescovi, Pietro</w:t>
      </w:r>
    </w:p>
    <w:p w14:paraId="40F1CE36" w14:textId="77777777" w:rsidR="007B3181" w:rsidRPr="007B3181" w:rsidRDefault="007B3181" w:rsidP="007B3181">
      <w:pPr>
        <w:spacing w:after="0" w:line="240" w:lineRule="auto"/>
        <w:jc w:val="both"/>
        <w:rPr>
          <w:sz w:val="21"/>
          <w:szCs w:val="21"/>
        </w:rPr>
      </w:pPr>
    </w:p>
    <w:p w14:paraId="1780D240" w14:textId="509F4E2E" w:rsidR="007B3181" w:rsidRPr="007B3181" w:rsidRDefault="007B3181" w:rsidP="007B3181">
      <w:pPr>
        <w:spacing w:after="0" w:line="240" w:lineRule="auto"/>
        <w:jc w:val="both"/>
        <w:rPr>
          <w:sz w:val="21"/>
          <w:szCs w:val="21"/>
        </w:rPr>
      </w:pPr>
      <w:r w:rsidRPr="007B3181">
        <w:rPr>
          <w:sz w:val="21"/>
          <w:szCs w:val="21"/>
        </w:rPr>
        <w:t>Soggetto: Almanacchi - Brescia &lt;prov.&gt; - 1740-18</w:t>
      </w:r>
      <w:r w:rsidRPr="007B3181">
        <w:rPr>
          <w:sz w:val="21"/>
          <w:szCs w:val="21"/>
        </w:rPr>
        <w:t>54</w:t>
      </w:r>
    </w:p>
    <w:p w14:paraId="75045151" w14:textId="77777777" w:rsidR="007B3181" w:rsidRPr="007B3181" w:rsidRDefault="007B3181" w:rsidP="007B3181">
      <w:pPr>
        <w:spacing w:after="0" w:line="240" w:lineRule="auto"/>
        <w:jc w:val="both"/>
      </w:pPr>
    </w:p>
    <w:p w14:paraId="795A7B24" w14:textId="77777777" w:rsidR="007B3181" w:rsidRPr="00D001E0" w:rsidRDefault="007B3181" w:rsidP="007B3181">
      <w:pPr>
        <w:spacing w:after="0" w:line="240" w:lineRule="auto"/>
        <w:jc w:val="both"/>
        <w:rPr>
          <w:rFonts w:cstheme="minorHAnsi"/>
          <w:b/>
          <w:bCs/>
          <w:color w:val="C00000"/>
          <w:sz w:val="44"/>
          <w:szCs w:val="44"/>
        </w:rPr>
      </w:pPr>
      <w:r w:rsidRPr="00D001E0">
        <w:rPr>
          <w:rFonts w:cstheme="minorHAnsi"/>
          <w:b/>
          <w:bCs/>
          <w:color w:val="C00000"/>
          <w:sz w:val="44"/>
          <w:szCs w:val="44"/>
        </w:rPr>
        <w:t>Informazioni storico-bibliografiche</w:t>
      </w:r>
    </w:p>
    <w:p w14:paraId="028A4358" w14:textId="43C28B4F" w:rsidR="007B3181" w:rsidRPr="007B3181" w:rsidRDefault="007B3181" w:rsidP="007B3181">
      <w:pPr>
        <w:pStyle w:val="NormaleWeb"/>
        <w:spacing w:before="0" w:beforeAutospacing="0" w:after="0" w:afterAutospacing="0"/>
        <w:jc w:val="both"/>
        <w:rPr>
          <w:rFonts w:asciiTheme="minorHAnsi" w:hAnsiTheme="minorHAnsi" w:cstheme="minorHAnsi"/>
          <w:sz w:val="18"/>
          <w:szCs w:val="18"/>
        </w:rPr>
      </w:pPr>
      <w:r w:rsidRPr="007B3181">
        <w:rPr>
          <w:rFonts w:asciiTheme="minorHAnsi" w:hAnsiTheme="minorHAnsi" w:cstheme="minorHAnsi"/>
          <w:b/>
          <w:bCs/>
          <w:sz w:val="18"/>
          <w:szCs w:val="18"/>
        </w:rPr>
        <w:t>ALMANACCHI bresciani</w:t>
      </w:r>
      <w:r w:rsidRPr="007B3181">
        <w:rPr>
          <w:rFonts w:asciiTheme="minorHAnsi" w:hAnsiTheme="minorHAnsi" w:cstheme="minorHAnsi"/>
          <w:b/>
          <w:bCs/>
          <w:sz w:val="18"/>
          <w:szCs w:val="18"/>
        </w:rPr>
        <w:t xml:space="preserve">. </w:t>
      </w:r>
      <w:r w:rsidRPr="007B3181">
        <w:rPr>
          <w:rFonts w:asciiTheme="minorHAnsi" w:hAnsiTheme="minorHAnsi" w:cstheme="minorHAnsi"/>
          <w:sz w:val="18"/>
          <w:szCs w:val="18"/>
        </w:rPr>
        <w:t xml:space="preserve">Salvo qualche esempio negli anni precedenti, anche a Brescia la moda degli Almanacchi esplose nel sec. XVIII. Notiamo "Il Lunario e giornale con pronostico (1745), Il Concistoro degli Allocchi (1749), La rete dei matti (1753), Il Sole di Brescia (1771), L'interprete dei Novellisti (1780), </w:t>
      </w:r>
      <w:proofErr w:type="spellStart"/>
      <w:r w:rsidRPr="007B3181">
        <w:rPr>
          <w:rFonts w:asciiTheme="minorHAnsi" w:hAnsiTheme="minorHAnsi" w:cstheme="minorHAnsi"/>
          <w:sz w:val="18"/>
          <w:szCs w:val="18"/>
        </w:rPr>
        <w:t>Decadario</w:t>
      </w:r>
      <w:proofErr w:type="spellEnd"/>
      <w:r w:rsidRPr="007B3181">
        <w:rPr>
          <w:rFonts w:asciiTheme="minorHAnsi" w:hAnsiTheme="minorHAnsi" w:cstheme="minorHAnsi"/>
          <w:sz w:val="18"/>
          <w:szCs w:val="18"/>
        </w:rPr>
        <w:t xml:space="preserve"> (1799), Diario Bresciano (1799), La zingara astrologa (1816), Il Mercurio volante (1817), La Minerva bresciana (1818), L'indovino inglese (1820), L'Almanacco della provincia bresciana (1827), L'Iride astrologica (1837), Giornale patrio bresciano (1839), Brescia e la sua provincia (1848), Almanacco della provincia bresciana (1849)". Soprattutto in voga furono gli Almanacchi contadini come "Il Brianzolo (1818), Il possidente di campagna (1818), Almanacco provinciale (1855)". Ebbero di solito caratteristiche pratiche, poche volte letterarie. Fra gli almanacchi sacri ricordiamo "La Luna sacra (1804), Il Diario bresciano (1826), Almanacco provinciale bresciano e indicatore sacro (1846)". </w:t>
      </w:r>
    </w:p>
    <w:p w14:paraId="571A8657" w14:textId="7656FDD4" w:rsidR="007B3181" w:rsidRPr="007B3181" w:rsidRDefault="007B3181" w:rsidP="007B3181">
      <w:pPr>
        <w:pStyle w:val="NormaleWeb"/>
        <w:spacing w:before="0" w:beforeAutospacing="0" w:after="0" w:afterAutospacing="0"/>
        <w:jc w:val="both"/>
        <w:rPr>
          <w:rFonts w:asciiTheme="minorHAnsi" w:hAnsiTheme="minorHAnsi" w:cstheme="minorHAnsi"/>
          <w:sz w:val="18"/>
          <w:szCs w:val="18"/>
        </w:rPr>
      </w:pPr>
      <w:hyperlink r:id="rId7" w:history="1">
        <w:r w:rsidRPr="007B3181">
          <w:rPr>
            <w:rStyle w:val="Collegamentoipertestuale"/>
            <w:rFonts w:asciiTheme="minorHAnsi" w:hAnsiTheme="minorHAnsi" w:cstheme="minorHAnsi"/>
            <w:sz w:val="18"/>
            <w:szCs w:val="18"/>
          </w:rPr>
          <w:t>https://www.enciclopediabresciana.it/enciclopedia/index.php?title=ALMANACCHI_bresciani</w:t>
        </w:r>
      </w:hyperlink>
    </w:p>
    <w:p w14:paraId="5509E569" w14:textId="77777777" w:rsidR="0031062F" w:rsidRDefault="0031062F"/>
    <w:sectPr w:rsidR="0031062F"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1239B"/>
    <w:rsid w:val="0031062F"/>
    <w:rsid w:val="003605E3"/>
    <w:rsid w:val="00375F4B"/>
    <w:rsid w:val="003811E4"/>
    <w:rsid w:val="00653982"/>
    <w:rsid w:val="007B3181"/>
    <w:rsid w:val="00AD13EE"/>
    <w:rsid w:val="00B1239B"/>
    <w:rsid w:val="00C71CAA"/>
    <w:rsid w:val="00D544E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88E0D"/>
  <w15:chartTrackingRefBased/>
  <w15:docId w15:val="{1A79885C-1C2A-4815-9357-845E75044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B3181"/>
  </w:style>
  <w:style w:type="paragraph" w:styleId="Titolo1">
    <w:name w:val="heading 1"/>
    <w:basedOn w:val="Normale"/>
    <w:next w:val="Normale"/>
    <w:link w:val="Titolo1Carattere"/>
    <w:uiPriority w:val="9"/>
    <w:qFormat/>
    <w:rsid w:val="00B1239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B1239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B1239B"/>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B1239B"/>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B1239B"/>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B1239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1239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1239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1239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1239B"/>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B1239B"/>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B1239B"/>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B1239B"/>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B1239B"/>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B1239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1239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1239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1239B"/>
    <w:rPr>
      <w:rFonts w:eastAsiaTheme="majorEastAsia" w:cstheme="majorBidi"/>
      <w:color w:val="272727" w:themeColor="text1" w:themeTint="D8"/>
    </w:rPr>
  </w:style>
  <w:style w:type="paragraph" w:styleId="Titolo">
    <w:name w:val="Title"/>
    <w:basedOn w:val="Normale"/>
    <w:next w:val="Normale"/>
    <w:link w:val="TitoloCarattere"/>
    <w:uiPriority w:val="10"/>
    <w:qFormat/>
    <w:rsid w:val="00B123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1239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1239B"/>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1239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1239B"/>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B1239B"/>
    <w:rPr>
      <w:i/>
      <w:iCs/>
      <w:color w:val="404040" w:themeColor="text1" w:themeTint="BF"/>
    </w:rPr>
  </w:style>
  <w:style w:type="paragraph" w:styleId="Paragrafoelenco">
    <w:name w:val="List Paragraph"/>
    <w:basedOn w:val="Normale"/>
    <w:uiPriority w:val="34"/>
    <w:qFormat/>
    <w:rsid w:val="00B1239B"/>
    <w:pPr>
      <w:ind w:left="720"/>
      <w:contextualSpacing/>
    </w:pPr>
  </w:style>
  <w:style w:type="character" w:styleId="Enfasiintensa">
    <w:name w:val="Intense Emphasis"/>
    <w:basedOn w:val="Carpredefinitoparagrafo"/>
    <w:uiPriority w:val="21"/>
    <w:qFormat/>
    <w:rsid w:val="00B1239B"/>
    <w:rPr>
      <w:i/>
      <w:iCs/>
      <w:color w:val="365F91" w:themeColor="accent1" w:themeShade="BF"/>
    </w:rPr>
  </w:style>
  <w:style w:type="paragraph" w:styleId="Citazioneintensa">
    <w:name w:val="Intense Quote"/>
    <w:basedOn w:val="Normale"/>
    <w:next w:val="Normale"/>
    <w:link w:val="CitazioneintensaCarattere"/>
    <w:uiPriority w:val="30"/>
    <w:qFormat/>
    <w:rsid w:val="00B1239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B1239B"/>
    <w:rPr>
      <w:i/>
      <w:iCs/>
      <w:color w:val="365F91" w:themeColor="accent1" w:themeShade="BF"/>
    </w:rPr>
  </w:style>
  <w:style w:type="character" w:styleId="Riferimentointenso">
    <w:name w:val="Intense Reference"/>
    <w:basedOn w:val="Carpredefinitoparagrafo"/>
    <w:uiPriority w:val="32"/>
    <w:qFormat/>
    <w:rsid w:val="00B1239B"/>
    <w:rPr>
      <w:b/>
      <w:bCs/>
      <w:smallCaps/>
      <w:color w:val="365F91" w:themeColor="accent1" w:themeShade="BF"/>
      <w:spacing w:val="5"/>
    </w:rPr>
  </w:style>
  <w:style w:type="paragraph" w:customStyle="1" w:styleId="Testonormale1">
    <w:name w:val="Testo normale1"/>
    <w:basedOn w:val="Normale"/>
    <w:rsid w:val="007B3181"/>
    <w:pPr>
      <w:suppressAutoHyphens/>
      <w:spacing w:after="0" w:line="240" w:lineRule="auto"/>
    </w:pPr>
    <w:rPr>
      <w:rFonts w:ascii="Courier New" w:eastAsia="Times New Roman" w:hAnsi="Courier New" w:cs="Courier New"/>
      <w:kern w:val="0"/>
      <w:sz w:val="20"/>
      <w:szCs w:val="20"/>
      <w:lang w:eastAsia="zh-CN"/>
      <w14:ligatures w14:val="none"/>
    </w:rPr>
  </w:style>
  <w:style w:type="character" w:styleId="Collegamentoipertestuale">
    <w:name w:val="Hyperlink"/>
    <w:basedOn w:val="Carpredefinitoparagrafo"/>
    <w:uiPriority w:val="99"/>
    <w:unhideWhenUsed/>
    <w:rsid w:val="007B3181"/>
    <w:rPr>
      <w:color w:val="0000FF"/>
      <w:u w:val="single"/>
    </w:rPr>
  </w:style>
  <w:style w:type="paragraph" w:styleId="NormaleWeb">
    <w:name w:val="Normal (Web)"/>
    <w:basedOn w:val="Normale"/>
    <w:uiPriority w:val="99"/>
    <w:unhideWhenUsed/>
    <w:rsid w:val="007B3181"/>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nciclopediabresciana.it/enciclopedia/index.php?title=ALMANACCHI_brescian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33706-BA0D-487B-B795-867649280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479</Words>
  <Characters>2732</Characters>
  <Application>Microsoft Office Word</Application>
  <DocSecurity>0</DocSecurity>
  <Lines>22</Lines>
  <Paragraphs>6</Paragraphs>
  <ScaleCrop>false</ScaleCrop>
  <Company>HP</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2</cp:revision>
  <dcterms:created xsi:type="dcterms:W3CDTF">2025-02-26T08:16:00Z</dcterms:created>
  <dcterms:modified xsi:type="dcterms:W3CDTF">2025-02-26T08:23:00Z</dcterms:modified>
</cp:coreProperties>
</file>