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CEE68" w14:textId="654DFC9B" w:rsidR="003708B4" w:rsidRPr="00926555" w:rsidRDefault="003708B4" w:rsidP="00125A20">
      <w:pPr>
        <w:spacing w:after="0" w:line="240" w:lineRule="auto"/>
        <w:jc w:val="both"/>
        <w:rPr>
          <w:rFonts w:cstheme="minorHAnsi"/>
          <w:i/>
          <w:sz w:val="16"/>
          <w:szCs w:val="16"/>
        </w:rPr>
      </w:pPr>
      <w:bookmarkStart w:id="0" w:name="_Hlk187644284"/>
      <w:r>
        <w:rPr>
          <w:rFonts w:cstheme="minorHAnsi"/>
          <w:b/>
          <w:color w:val="C00000"/>
          <w:sz w:val="44"/>
          <w:szCs w:val="44"/>
        </w:rPr>
        <w:t>XU1042</w:t>
      </w:r>
      <w:r w:rsidRPr="00926555">
        <w:rPr>
          <w:rFonts w:cstheme="minorHAnsi"/>
          <w:b/>
        </w:rPr>
        <w:tab/>
      </w:r>
      <w:r w:rsidRPr="00926555">
        <w:rPr>
          <w:rFonts w:cstheme="minorHAnsi"/>
          <w:b/>
        </w:rPr>
        <w:tab/>
      </w:r>
      <w:r w:rsidRPr="00926555">
        <w:rPr>
          <w:rFonts w:cstheme="minorHAnsi"/>
          <w:b/>
          <w:sz w:val="16"/>
          <w:szCs w:val="16"/>
        </w:rPr>
        <w:tab/>
      </w:r>
      <w:r w:rsidRPr="00926555">
        <w:rPr>
          <w:rFonts w:cstheme="minorHAnsi"/>
          <w:b/>
          <w:sz w:val="16"/>
          <w:szCs w:val="16"/>
        </w:rPr>
        <w:tab/>
      </w:r>
      <w:r w:rsidRPr="00926555">
        <w:rPr>
          <w:rFonts w:cstheme="minorHAnsi"/>
          <w:b/>
          <w:sz w:val="16"/>
          <w:szCs w:val="16"/>
        </w:rPr>
        <w:tab/>
      </w:r>
      <w:r w:rsidRPr="00926555">
        <w:rPr>
          <w:rFonts w:cstheme="minorHAnsi"/>
          <w:b/>
          <w:sz w:val="16"/>
          <w:szCs w:val="16"/>
        </w:rPr>
        <w:tab/>
      </w:r>
      <w:r w:rsidRPr="00926555">
        <w:rPr>
          <w:rFonts w:cstheme="minorHAnsi"/>
          <w:b/>
          <w:sz w:val="16"/>
          <w:szCs w:val="16"/>
        </w:rPr>
        <w:tab/>
      </w:r>
      <w:r w:rsidRPr="00926555">
        <w:rPr>
          <w:rFonts w:cstheme="minorHAnsi"/>
          <w:b/>
          <w:sz w:val="16"/>
          <w:szCs w:val="16"/>
        </w:rPr>
        <w:tab/>
      </w:r>
      <w:r w:rsidRPr="00926555">
        <w:rPr>
          <w:rFonts w:cstheme="minorHAnsi"/>
          <w:i/>
          <w:sz w:val="16"/>
          <w:szCs w:val="16"/>
        </w:rPr>
        <w:t>Scheda creata il 1</w:t>
      </w:r>
      <w:r>
        <w:rPr>
          <w:rFonts w:cstheme="minorHAnsi"/>
          <w:i/>
          <w:sz w:val="16"/>
          <w:szCs w:val="16"/>
        </w:rPr>
        <w:t>2 gennaio 2025</w:t>
      </w:r>
    </w:p>
    <w:bookmarkEnd w:id="0"/>
    <w:p w14:paraId="77D370C7" w14:textId="206F826D" w:rsidR="003708B4" w:rsidRPr="00926555" w:rsidRDefault="003708B4" w:rsidP="00125A20">
      <w:pPr>
        <w:spacing w:after="0" w:line="240" w:lineRule="auto"/>
        <w:jc w:val="both"/>
        <w:rPr>
          <w:rFonts w:cstheme="minorHAnsi"/>
          <w:b/>
          <w:color w:val="C00000"/>
          <w:sz w:val="44"/>
          <w:szCs w:val="44"/>
        </w:rPr>
      </w:pPr>
      <w:r>
        <w:rPr>
          <w:noProof/>
        </w:rPr>
        <w:drawing>
          <wp:inline distT="0" distB="0" distL="0" distR="0" wp14:anchorId="072681F7" wp14:editId="4C00618F">
            <wp:extent cx="1800000" cy="568800"/>
            <wp:effectExtent l="0" t="0" r="0" b="3175"/>
            <wp:docPr id="1376771006" name="Immagine 1" descr="Immagine che contiene testo, Carattere, schermat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71006" name="Immagine 1" descr="Immagine che contiene testo, Carattere, schermata, bianco&#10;&#10;Descrizione generata automaticamente"/>
                    <pic:cNvPicPr/>
                  </pic:nvPicPr>
                  <pic:blipFill>
                    <a:blip r:embed="rId5"/>
                    <a:stretch>
                      <a:fillRect/>
                    </a:stretch>
                  </pic:blipFill>
                  <pic:spPr>
                    <a:xfrm>
                      <a:off x="0" y="0"/>
                      <a:ext cx="1800000" cy="568800"/>
                    </a:xfrm>
                    <a:prstGeom prst="rect">
                      <a:avLst/>
                    </a:prstGeom>
                  </pic:spPr>
                </pic:pic>
              </a:graphicData>
            </a:graphic>
          </wp:inline>
        </w:drawing>
      </w:r>
      <w:bookmarkStart w:id="1" w:name="_Hlk187644270"/>
      <w:r w:rsidR="00E64EB2" w:rsidRPr="00E64EB2">
        <w:rPr>
          <w:noProof/>
        </w:rPr>
        <w:t xml:space="preserve"> </w:t>
      </w:r>
      <w:r w:rsidR="00E64EB2">
        <w:rPr>
          <w:noProof/>
        </w:rPr>
        <w:drawing>
          <wp:inline distT="0" distB="0" distL="0" distR="0" wp14:anchorId="15194A95" wp14:editId="45AB8025">
            <wp:extent cx="1800000" cy="604800"/>
            <wp:effectExtent l="0" t="0" r="0" b="5080"/>
            <wp:docPr id="1547651406" name="Immagine 1" descr="Immagine che contiene testo, Carattere, schermat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51406" name="Immagine 1" descr="Immagine che contiene testo, Carattere, schermata, giornale&#10;&#10;Descrizione generata automaticamente"/>
                    <pic:cNvPicPr/>
                  </pic:nvPicPr>
                  <pic:blipFill>
                    <a:blip r:embed="rId6"/>
                    <a:stretch>
                      <a:fillRect/>
                    </a:stretch>
                  </pic:blipFill>
                  <pic:spPr>
                    <a:xfrm>
                      <a:off x="0" y="0"/>
                      <a:ext cx="1800000" cy="604800"/>
                    </a:xfrm>
                    <a:prstGeom prst="rect">
                      <a:avLst/>
                    </a:prstGeom>
                  </pic:spPr>
                </pic:pic>
              </a:graphicData>
            </a:graphic>
          </wp:inline>
        </w:drawing>
      </w:r>
      <w:r w:rsidR="00E64EB2">
        <w:rPr>
          <w:noProof/>
        </w:rPr>
        <w:t xml:space="preserve"> </w:t>
      </w:r>
      <w:r w:rsidR="00E64EB2">
        <w:rPr>
          <w:noProof/>
        </w:rPr>
        <w:drawing>
          <wp:inline distT="0" distB="0" distL="0" distR="0" wp14:anchorId="2B1B0875" wp14:editId="7A314C40">
            <wp:extent cx="1800000" cy="608400"/>
            <wp:effectExtent l="0" t="0" r="0" b="1270"/>
            <wp:docPr id="1996924818" name="Immagine 1" descr="Immagine che contiene testo, Carattere, schermat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24818" name="Immagine 1" descr="Immagine che contiene testo, Carattere, schermata, giornale&#10;&#10;Descrizione generata automaticamente"/>
                    <pic:cNvPicPr/>
                  </pic:nvPicPr>
                  <pic:blipFill>
                    <a:blip r:embed="rId7"/>
                    <a:stretch>
                      <a:fillRect/>
                    </a:stretch>
                  </pic:blipFill>
                  <pic:spPr>
                    <a:xfrm>
                      <a:off x="0" y="0"/>
                      <a:ext cx="1800000" cy="608400"/>
                    </a:xfrm>
                    <a:prstGeom prst="rect">
                      <a:avLst/>
                    </a:prstGeom>
                  </pic:spPr>
                </pic:pic>
              </a:graphicData>
            </a:graphic>
          </wp:inline>
        </w:drawing>
      </w:r>
      <w:r w:rsidR="00E64EB2" w:rsidRPr="00926555">
        <w:rPr>
          <w:rFonts w:cstheme="minorHAnsi"/>
          <w:b/>
          <w:color w:val="C00000"/>
          <w:sz w:val="44"/>
          <w:szCs w:val="44"/>
        </w:rPr>
        <w:t xml:space="preserve"> </w:t>
      </w:r>
      <w:r w:rsidRPr="00926555">
        <w:rPr>
          <w:rFonts w:cstheme="minorHAnsi"/>
          <w:b/>
          <w:color w:val="C00000"/>
          <w:sz w:val="44"/>
          <w:szCs w:val="44"/>
        </w:rPr>
        <w:t xml:space="preserve">Descrizione </w:t>
      </w:r>
      <w:r>
        <w:rPr>
          <w:rFonts w:cstheme="minorHAnsi"/>
          <w:b/>
          <w:color w:val="C00000"/>
          <w:sz w:val="44"/>
          <w:szCs w:val="44"/>
        </w:rPr>
        <w:t>storico-</w:t>
      </w:r>
      <w:r w:rsidRPr="00926555">
        <w:rPr>
          <w:rFonts w:cstheme="minorHAnsi"/>
          <w:b/>
          <w:color w:val="C00000"/>
          <w:sz w:val="44"/>
          <w:szCs w:val="44"/>
        </w:rPr>
        <w:t>bibliografica</w:t>
      </w:r>
    </w:p>
    <w:bookmarkEnd w:id="1"/>
    <w:p w14:paraId="2E8E2057" w14:textId="504E016A" w:rsidR="00E469DC" w:rsidRPr="00256975" w:rsidRDefault="00E469DC" w:rsidP="00125A20">
      <w:pPr>
        <w:spacing w:after="0" w:line="240" w:lineRule="auto"/>
        <w:jc w:val="both"/>
        <w:rPr>
          <w:sz w:val="24"/>
          <w:szCs w:val="24"/>
        </w:rPr>
      </w:pPr>
      <w:r w:rsidRPr="00256975">
        <w:rPr>
          <w:sz w:val="24"/>
          <w:szCs w:val="24"/>
        </w:rPr>
        <w:t>L’*</w:t>
      </w:r>
      <w:r w:rsidRPr="00256975">
        <w:rPr>
          <w:b/>
          <w:bCs/>
          <w:sz w:val="24"/>
          <w:szCs w:val="24"/>
        </w:rPr>
        <w:t>educatore del popolo</w:t>
      </w:r>
      <w:r w:rsidRPr="00256975">
        <w:rPr>
          <w:sz w:val="24"/>
          <w:szCs w:val="24"/>
        </w:rPr>
        <w:t xml:space="preserve"> : miscellanea scientifica, artistica, morale</w:t>
      </w:r>
      <w:r w:rsidR="004D09E7" w:rsidRPr="00256975">
        <w:rPr>
          <w:sz w:val="24"/>
          <w:szCs w:val="24"/>
        </w:rPr>
        <w:t xml:space="preserve">. – Anno 1, n. 1 (15 gennaio 1846)-n. 23 (15 dicembre 1846). - Lucca : </w:t>
      </w:r>
      <w:proofErr w:type="spellStart"/>
      <w:r w:rsidR="004D09E7" w:rsidRPr="00256975">
        <w:rPr>
          <w:sz w:val="24"/>
          <w:szCs w:val="24"/>
        </w:rPr>
        <w:t>tip</w:t>
      </w:r>
      <w:proofErr w:type="spellEnd"/>
      <w:r w:rsidR="004D09E7" w:rsidRPr="00256975">
        <w:rPr>
          <w:sz w:val="24"/>
          <w:szCs w:val="24"/>
        </w:rPr>
        <w:t>. Baccelli e Fontana, 1846. – 1 volume. ((Bimensile</w:t>
      </w:r>
    </w:p>
    <w:p w14:paraId="447EC254" w14:textId="4B3B01AF" w:rsidR="001A61DB" w:rsidRPr="00256975" w:rsidRDefault="001A61DB" w:rsidP="00125A20">
      <w:pPr>
        <w:spacing w:after="0" w:line="240" w:lineRule="auto"/>
        <w:jc w:val="both"/>
        <w:rPr>
          <w:sz w:val="24"/>
          <w:szCs w:val="24"/>
        </w:rPr>
      </w:pPr>
      <w:r w:rsidRPr="00256975">
        <w:rPr>
          <w:sz w:val="24"/>
          <w:szCs w:val="24"/>
        </w:rPr>
        <w:t>Il *</w:t>
      </w:r>
      <w:r w:rsidRPr="00256975">
        <w:rPr>
          <w:b/>
          <w:bCs/>
          <w:sz w:val="24"/>
          <w:szCs w:val="24"/>
        </w:rPr>
        <w:t>vapore</w:t>
      </w:r>
      <w:r w:rsidRPr="00256975">
        <w:rPr>
          <w:sz w:val="24"/>
          <w:szCs w:val="24"/>
        </w:rPr>
        <w:t xml:space="preserve">. - </w:t>
      </w:r>
      <w:r w:rsidR="004D09E7" w:rsidRPr="00256975">
        <w:rPr>
          <w:sz w:val="24"/>
          <w:szCs w:val="24"/>
        </w:rPr>
        <w:t>Anno 2, n. 1 (10 gennaio 1847)</w:t>
      </w:r>
      <w:r w:rsidRPr="00256975">
        <w:rPr>
          <w:sz w:val="24"/>
          <w:szCs w:val="24"/>
        </w:rPr>
        <w:t xml:space="preserve">-n. 30 (30 ottobre 1847). - Lucca : </w:t>
      </w:r>
      <w:proofErr w:type="spellStart"/>
      <w:r w:rsidRPr="00256975">
        <w:rPr>
          <w:sz w:val="24"/>
          <w:szCs w:val="24"/>
        </w:rPr>
        <w:t>tip</w:t>
      </w:r>
      <w:proofErr w:type="spellEnd"/>
      <w:r w:rsidRPr="00256975">
        <w:rPr>
          <w:sz w:val="24"/>
          <w:szCs w:val="24"/>
        </w:rPr>
        <w:t>. Baccelli e Fontana,</w:t>
      </w:r>
      <w:r w:rsidR="004D09E7" w:rsidRPr="00256975">
        <w:rPr>
          <w:sz w:val="24"/>
          <w:szCs w:val="24"/>
        </w:rPr>
        <w:t xml:space="preserve"> </w:t>
      </w:r>
      <w:r w:rsidRPr="00256975">
        <w:rPr>
          <w:sz w:val="24"/>
          <w:szCs w:val="24"/>
        </w:rPr>
        <w:t xml:space="preserve">1847. – </w:t>
      </w:r>
      <w:r w:rsidR="004D09E7" w:rsidRPr="00256975">
        <w:rPr>
          <w:sz w:val="24"/>
          <w:szCs w:val="24"/>
        </w:rPr>
        <w:t>1</w:t>
      </w:r>
      <w:r w:rsidRPr="00256975">
        <w:rPr>
          <w:sz w:val="24"/>
          <w:szCs w:val="24"/>
        </w:rPr>
        <w:t xml:space="preserve"> volum</w:t>
      </w:r>
      <w:r w:rsidR="004D09E7" w:rsidRPr="00256975">
        <w:rPr>
          <w:sz w:val="24"/>
          <w:szCs w:val="24"/>
        </w:rPr>
        <w:t>e</w:t>
      </w:r>
      <w:r w:rsidRPr="00256975">
        <w:rPr>
          <w:sz w:val="24"/>
          <w:szCs w:val="24"/>
        </w:rPr>
        <w:t xml:space="preserve"> ; 48 cm. ((</w:t>
      </w:r>
      <w:proofErr w:type="spellStart"/>
      <w:r w:rsidRPr="00256975">
        <w:rPr>
          <w:sz w:val="24"/>
          <w:szCs w:val="24"/>
        </w:rPr>
        <w:t>Trimensile</w:t>
      </w:r>
      <w:proofErr w:type="spellEnd"/>
      <w:r w:rsidRPr="00256975">
        <w:rPr>
          <w:sz w:val="24"/>
          <w:szCs w:val="24"/>
        </w:rPr>
        <w:t>. - IEI0104094</w:t>
      </w:r>
    </w:p>
    <w:p w14:paraId="67156F52" w14:textId="5739A802" w:rsidR="001A61DB" w:rsidRPr="00256975" w:rsidRDefault="001A61DB" w:rsidP="00125A20">
      <w:pPr>
        <w:spacing w:after="0" w:line="240" w:lineRule="auto"/>
        <w:jc w:val="both"/>
        <w:rPr>
          <w:sz w:val="24"/>
          <w:szCs w:val="24"/>
        </w:rPr>
      </w:pPr>
      <w:r w:rsidRPr="00256975">
        <w:rPr>
          <w:sz w:val="24"/>
          <w:szCs w:val="24"/>
        </w:rPr>
        <w:t>Ha come supplemento: Il *piccolo vapore. – Si fonde con: L’*amico del popolo [XU999]. – Continua con: La *riforma</w:t>
      </w:r>
    </w:p>
    <w:p w14:paraId="6FAFDBBE" w14:textId="122566BA" w:rsidR="001A61DB" w:rsidRPr="00256975" w:rsidRDefault="001A61DB" w:rsidP="00125A20">
      <w:pPr>
        <w:spacing w:after="0" w:line="240" w:lineRule="auto"/>
        <w:jc w:val="both"/>
        <w:rPr>
          <w:sz w:val="24"/>
          <w:szCs w:val="24"/>
        </w:rPr>
      </w:pPr>
      <w:r w:rsidRPr="00256975">
        <w:rPr>
          <w:sz w:val="24"/>
          <w:szCs w:val="24"/>
        </w:rPr>
        <w:t>Il *</w:t>
      </w:r>
      <w:r w:rsidRPr="00256975">
        <w:rPr>
          <w:b/>
          <w:bCs/>
          <w:sz w:val="24"/>
          <w:szCs w:val="24"/>
        </w:rPr>
        <w:t>piccolo vapore</w:t>
      </w:r>
      <w:r w:rsidRPr="00256975">
        <w:rPr>
          <w:sz w:val="24"/>
          <w:szCs w:val="24"/>
        </w:rPr>
        <w:t xml:space="preserve"> : bollettino quotidiano di notizie. - N. 1 (1 ottobre 1847)-n. 42 (11 novembre 1847). - Lucca : </w:t>
      </w:r>
      <w:proofErr w:type="spellStart"/>
      <w:r w:rsidRPr="00256975">
        <w:rPr>
          <w:sz w:val="24"/>
          <w:szCs w:val="24"/>
        </w:rPr>
        <w:t>stamp</w:t>
      </w:r>
      <w:proofErr w:type="spellEnd"/>
      <w:r w:rsidRPr="00256975">
        <w:rPr>
          <w:sz w:val="24"/>
          <w:szCs w:val="24"/>
        </w:rPr>
        <w:t>. Baccelli e Fontana, 1847. - 1 volume ; 20 cm. - IEI0104093</w:t>
      </w:r>
    </w:p>
    <w:p w14:paraId="1979ED08" w14:textId="42E38596" w:rsidR="001A61DB" w:rsidRPr="00256975" w:rsidRDefault="001A61DB" w:rsidP="00125A20">
      <w:pPr>
        <w:spacing w:after="0" w:line="240" w:lineRule="auto"/>
        <w:jc w:val="both"/>
        <w:rPr>
          <w:sz w:val="24"/>
          <w:szCs w:val="24"/>
        </w:rPr>
      </w:pPr>
      <w:r w:rsidRPr="00256975">
        <w:rPr>
          <w:sz w:val="24"/>
          <w:szCs w:val="24"/>
        </w:rPr>
        <w:t>Supplemento di: Il *vapore</w:t>
      </w:r>
    </w:p>
    <w:p w14:paraId="77BB9353" w14:textId="36DC2541" w:rsidR="001A61DB" w:rsidRPr="00256975" w:rsidRDefault="001A61DB" w:rsidP="00125A20">
      <w:pPr>
        <w:spacing w:after="0" w:line="240" w:lineRule="auto"/>
        <w:jc w:val="both"/>
        <w:rPr>
          <w:sz w:val="24"/>
          <w:szCs w:val="24"/>
        </w:rPr>
      </w:pPr>
      <w:r w:rsidRPr="00256975">
        <w:rPr>
          <w:b/>
          <w:bCs/>
          <w:color w:val="C00000"/>
          <w:sz w:val="24"/>
          <w:szCs w:val="24"/>
        </w:rPr>
        <w:t>Copia digitale</w:t>
      </w:r>
      <w:r w:rsidRPr="00256975">
        <w:rPr>
          <w:sz w:val="24"/>
          <w:szCs w:val="24"/>
        </w:rPr>
        <w:t xml:space="preserve">: </w:t>
      </w:r>
      <w:hyperlink r:id="rId8" w:anchor="v=onepage&amp;q&amp;f=false" w:history="1">
        <w:r w:rsidRPr="00256975">
          <w:rPr>
            <w:rStyle w:val="Collegamentoipertestuale"/>
            <w:sz w:val="24"/>
            <w:szCs w:val="24"/>
          </w:rPr>
          <w:t>n.15-42(1847)</w:t>
        </w:r>
      </w:hyperlink>
    </w:p>
    <w:p w14:paraId="553B3EE0" w14:textId="77777777" w:rsidR="008E09F4" w:rsidRPr="00256975" w:rsidRDefault="008E09F4" w:rsidP="00125A20">
      <w:pPr>
        <w:spacing w:after="0" w:line="240" w:lineRule="auto"/>
        <w:jc w:val="both"/>
        <w:rPr>
          <w:sz w:val="24"/>
          <w:szCs w:val="24"/>
        </w:rPr>
      </w:pPr>
    </w:p>
    <w:p w14:paraId="3638007C" w14:textId="7D1CCEEC" w:rsidR="004517D0" w:rsidRPr="00256975" w:rsidRDefault="004517D0" w:rsidP="00125A20">
      <w:pPr>
        <w:spacing w:after="0" w:line="240" w:lineRule="auto"/>
        <w:jc w:val="both"/>
        <w:rPr>
          <w:sz w:val="24"/>
          <w:szCs w:val="24"/>
        </w:rPr>
      </w:pPr>
      <w:r w:rsidRPr="00256975">
        <w:rPr>
          <w:sz w:val="24"/>
          <w:szCs w:val="24"/>
        </w:rPr>
        <w:t xml:space="preserve">La </w:t>
      </w:r>
      <w:r w:rsidR="001A61DB" w:rsidRPr="00256975">
        <w:rPr>
          <w:sz w:val="24"/>
          <w:szCs w:val="24"/>
        </w:rPr>
        <w:t>*</w:t>
      </w:r>
      <w:r w:rsidRPr="00256975">
        <w:rPr>
          <w:b/>
          <w:bCs/>
          <w:sz w:val="24"/>
          <w:szCs w:val="24"/>
        </w:rPr>
        <w:t>riforma</w:t>
      </w:r>
      <w:r w:rsidRPr="00256975">
        <w:rPr>
          <w:sz w:val="24"/>
          <w:szCs w:val="24"/>
        </w:rPr>
        <w:t>. - Anno 1, n. 1 (12 nov</w:t>
      </w:r>
      <w:r w:rsidR="001A61DB" w:rsidRPr="00256975">
        <w:rPr>
          <w:sz w:val="24"/>
          <w:szCs w:val="24"/>
        </w:rPr>
        <w:t>embre</w:t>
      </w:r>
      <w:r w:rsidRPr="00256975">
        <w:rPr>
          <w:sz w:val="24"/>
          <w:szCs w:val="24"/>
        </w:rPr>
        <w:t xml:space="preserve"> 1847)-</w:t>
      </w:r>
      <w:r w:rsidR="00125A20" w:rsidRPr="00256975">
        <w:rPr>
          <w:sz w:val="24"/>
          <w:szCs w:val="24"/>
        </w:rPr>
        <w:t>13 febbraio-1849</w:t>
      </w:r>
      <w:r w:rsidRPr="00256975">
        <w:rPr>
          <w:sz w:val="24"/>
          <w:szCs w:val="24"/>
        </w:rPr>
        <w:t xml:space="preserve">. - Lucca : </w:t>
      </w:r>
      <w:proofErr w:type="spellStart"/>
      <w:r w:rsidRPr="00256975">
        <w:rPr>
          <w:sz w:val="24"/>
          <w:szCs w:val="24"/>
        </w:rPr>
        <w:t>tip</w:t>
      </w:r>
      <w:proofErr w:type="spellEnd"/>
      <w:r w:rsidRPr="00256975">
        <w:rPr>
          <w:sz w:val="24"/>
          <w:szCs w:val="24"/>
        </w:rPr>
        <w:t>. Baccelli e Fontana</w:t>
      </w:r>
      <w:r w:rsidR="00125A20" w:rsidRPr="00256975">
        <w:rPr>
          <w:sz w:val="24"/>
          <w:szCs w:val="24"/>
        </w:rPr>
        <w:t>, 1847-1849</w:t>
      </w:r>
      <w:r w:rsidRPr="00256975">
        <w:rPr>
          <w:sz w:val="24"/>
          <w:szCs w:val="24"/>
        </w:rPr>
        <w:t xml:space="preserve">. </w:t>
      </w:r>
      <w:r w:rsidR="00125A20" w:rsidRPr="00256975">
        <w:rPr>
          <w:sz w:val="24"/>
          <w:szCs w:val="24"/>
        </w:rPr>
        <w:t>–</w:t>
      </w:r>
      <w:r w:rsidRPr="00256975">
        <w:rPr>
          <w:sz w:val="24"/>
          <w:szCs w:val="24"/>
        </w:rPr>
        <w:t xml:space="preserve"> </w:t>
      </w:r>
      <w:r w:rsidR="00125A20" w:rsidRPr="00256975">
        <w:rPr>
          <w:sz w:val="24"/>
          <w:szCs w:val="24"/>
        </w:rPr>
        <w:t xml:space="preserve">2 </w:t>
      </w:r>
      <w:r w:rsidRPr="00256975">
        <w:rPr>
          <w:sz w:val="24"/>
          <w:szCs w:val="24"/>
        </w:rPr>
        <w:t>v</w:t>
      </w:r>
      <w:r w:rsidR="00125A20" w:rsidRPr="00256975">
        <w:rPr>
          <w:sz w:val="24"/>
          <w:szCs w:val="24"/>
        </w:rPr>
        <w:t>olumi</w:t>
      </w:r>
      <w:r w:rsidRPr="00256975">
        <w:rPr>
          <w:sz w:val="24"/>
          <w:szCs w:val="24"/>
        </w:rPr>
        <w:t xml:space="preserve"> ; 32 cm. </w:t>
      </w:r>
      <w:r w:rsidR="00125A20" w:rsidRPr="00256975">
        <w:rPr>
          <w:sz w:val="24"/>
          <w:szCs w:val="24"/>
        </w:rPr>
        <w:t>((</w:t>
      </w:r>
      <w:r w:rsidRPr="00256975">
        <w:rPr>
          <w:sz w:val="24"/>
          <w:szCs w:val="24"/>
        </w:rPr>
        <w:t>Settimanale</w:t>
      </w:r>
      <w:r w:rsidR="00125A20" w:rsidRPr="00256975">
        <w:rPr>
          <w:sz w:val="24"/>
          <w:szCs w:val="24"/>
        </w:rPr>
        <w:t>; dal</w:t>
      </w:r>
      <w:r w:rsidRPr="00256975">
        <w:rPr>
          <w:sz w:val="24"/>
          <w:szCs w:val="24"/>
        </w:rPr>
        <w:t xml:space="preserve"> 16 mar</w:t>
      </w:r>
      <w:r w:rsidR="00125A20" w:rsidRPr="00256975">
        <w:rPr>
          <w:sz w:val="24"/>
          <w:szCs w:val="24"/>
        </w:rPr>
        <w:t>zo</w:t>
      </w:r>
      <w:r w:rsidRPr="00256975">
        <w:rPr>
          <w:sz w:val="24"/>
          <w:szCs w:val="24"/>
        </w:rPr>
        <w:t xml:space="preserve"> 1848: quotidiano. - Dal 16 mar</w:t>
      </w:r>
      <w:r w:rsidR="00125A20" w:rsidRPr="00256975">
        <w:rPr>
          <w:sz w:val="24"/>
          <w:szCs w:val="24"/>
        </w:rPr>
        <w:t>zo</w:t>
      </w:r>
      <w:r w:rsidRPr="00256975">
        <w:rPr>
          <w:sz w:val="24"/>
          <w:szCs w:val="24"/>
        </w:rPr>
        <w:t xml:space="preserve"> 1848 prende il compl</w:t>
      </w:r>
      <w:r w:rsidR="00125A20" w:rsidRPr="00256975">
        <w:rPr>
          <w:sz w:val="24"/>
          <w:szCs w:val="24"/>
        </w:rPr>
        <w:t>emento</w:t>
      </w:r>
      <w:r w:rsidRPr="00256975">
        <w:rPr>
          <w:sz w:val="24"/>
          <w:szCs w:val="24"/>
        </w:rPr>
        <w:t xml:space="preserve"> del tit</w:t>
      </w:r>
      <w:r w:rsidR="00125A20" w:rsidRPr="00256975">
        <w:rPr>
          <w:sz w:val="24"/>
          <w:szCs w:val="24"/>
        </w:rPr>
        <w:t>olo</w:t>
      </w:r>
      <w:r w:rsidRPr="00256975">
        <w:rPr>
          <w:sz w:val="24"/>
          <w:szCs w:val="24"/>
        </w:rPr>
        <w:t>: bollettino quotidiano di notizie</w:t>
      </w:r>
      <w:r w:rsidR="00125A20" w:rsidRPr="00256975">
        <w:rPr>
          <w:sz w:val="24"/>
          <w:szCs w:val="24"/>
        </w:rPr>
        <w:t>; d</w:t>
      </w:r>
      <w:r w:rsidRPr="00256975">
        <w:rPr>
          <w:sz w:val="24"/>
          <w:szCs w:val="24"/>
        </w:rPr>
        <w:t>al 26 set</w:t>
      </w:r>
      <w:r w:rsidR="00125A20" w:rsidRPr="00256975">
        <w:rPr>
          <w:sz w:val="24"/>
          <w:szCs w:val="24"/>
        </w:rPr>
        <w:t>tembre</w:t>
      </w:r>
      <w:r w:rsidRPr="00256975">
        <w:rPr>
          <w:sz w:val="24"/>
          <w:szCs w:val="24"/>
        </w:rPr>
        <w:t xml:space="preserve"> 1848: giornale quotidiano. - IEI0105458</w:t>
      </w:r>
    </w:p>
    <w:p w14:paraId="24F4096E" w14:textId="3AFEF98F" w:rsidR="004517D0" w:rsidRPr="00256975" w:rsidRDefault="00125A20" w:rsidP="00125A20">
      <w:pPr>
        <w:spacing w:after="0" w:line="240" w:lineRule="auto"/>
        <w:jc w:val="both"/>
        <w:rPr>
          <w:sz w:val="24"/>
          <w:szCs w:val="24"/>
        </w:rPr>
      </w:pPr>
      <w:r w:rsidRPr="00256975">
        <w:rPr>
          <w:sz w:val="24"/>
          <w:szCs w:val="24"/>
        </w:rPr>
        <w:t>Fino al 15 marzo 1848 h</w:t>
      </w:r>
      <w:r w:rsidR="004517D0" w:rsidRPr="00256975">
        <w:rPr>
          <w:sz w:val="24"/>
          <w:szCs w:val="24"/>
        </w:rPr>
        <w:t>a come supplemento: *Bullettino quotidiano della riforma</w:t>
      </w:r>
    </w:p>
    <w:p w14:paraId="03F33829" w14:textId="75C02E9A" w:rsidR="00125A20" w:rsidRPr="00256975" w:rsidRDefault="00125A20" w:rsidP="00125A20">
      <w:pPr>
        <w:spacing w:after="0" w:line="240" w:lineRule="auto"/>
        <w:jc w:val="both"/>
        <w:rPr>
          <w:sz w:val="24"/>
          <w:szCs w:val="24"/>
        </w:rPr>
      </w:pPr>
      <w:r w:rsidRPr="00256975">
        <w:rPr>
          <w:sz w:val="24"/>
          <w:szCs w:val="24"/>
        </w:rPr>
        <w:t>Fusione di: L’*amico del popolo [XU999]; Il *vapore</w:t>
      </w:r>
    </w:p>
    <w:p w14:paraId="60FF07C8" w14:textId="4B317626" w:rsidR="00125A20" w:rsidRPr="00256975" w:rsidRDefault="00125A20" w:rsidP="00125A20">
      <w:pPr>
        <w:spacing w:after="0" w:line="240" w:lineRule="auto"/>
        <w:jc w:val="both"/>
        <w:rPr>
          <w:sz w:val="24"/>
          <w:szCs w:val="24"/>
        </w:rPr>
      </w:pPr>
      <w:r w:rsidRPr="00256975">
        <w:rPr>
          <w:b/>
          <w:bCs/>
          <w:color w:val="C00000"/>
          <w:sz w:val="24"/>
          <w:szCs w:val="24"/>
        </w:rPr>
        <w:t>Copia digitale</w:t>
      </w:r>
      <w:r w:rsidRPr="00256975">
        <w:rPr>
          <w:sz w:val="24"/>
          <w:szCs w:val="24"/>
        </w:rPr>
        <w:t xml:space="preserve">: </w:t>
      </w:r>
      <w:hyperlink r:id="rId9" w:anchor="v=onepage&amp;q&amp;f=false" w:history="1">
        <w:r w:rsidRPr="00256975">
          <w:rPr>
            <w:rStyle w:val="Collegamentoipertestuale"/>
            <w:sz w:val="24"/>
            <w:szCs w:val="24"/>
          </w:rPr>
          <w:t>1847-30 giugno 1848</w:t>
        </w:r>
      </w:hyperlink>
    </w:p>
    <w:p w14:paraId="454ABA24" w14:textId="7F958A98" w:rsidR="003708B4" w:rsidRPr="00256975" w:rsidRDefault="004517D0" w:rsidP="00125A20">
      <w:pPr>
        <w:spacing w:after="0" w:line="240" w:lineRule="auto"/>
        <w:jc w:val="both"/>
        <w:rPr>
          <w:sz w:val="24"/>
          <w:szCs w:val="24"/>
        </w:rPr>
      </w:pPr>
      <w:r w:rsidRPr="00256975">
        <w:rPr>
          <w:sz w:val="24"/>
          <w:szCs w:val="24"/>
        </w:rPr>
        <w:t>*</w:t>
      </w:r>
      <w:r w:rsidR="003708B4" w:rsidRPr="00256975">
        <w:rPr>
          <w:b/>
          <w:bCs/>
          <w:sz w:val="24"/>
          <w:szCs w:val="24"/>
        </w:rPr>
        <w:t>Bullettino quotidiano della riforma</w:t>
      </w:r>
      <w:r w:rsidR="003708B4" w:rsidRPr="00256975">
        <w:rPr>
          <w:sz w:val="24"/>
          <w:szCs w:val="24"/>
        </w:rPr>
        <w:t>. - N. 1 (13 nov</w:t>
      </w:r>
      <w:r w:rsidR="00125A20" w:rsidRPr="00256975">
        <w:rPr>
          <w:sz w:val="24"/>
          <w:szCs w:val="24"/>
        </w:rPr>
        <w:t>embre</w:t>
      </w:r>
      <w:r w:rsidR="003708B4" w:rsidRPr="00256975">
        <w:rPr>
          <w:sz w:val="24"/>
          <w:szCs w:val="24"/>
        </w:rPr>
        <w:t xml:space="preserve"> 1847)-n. 123 (15 mar</w:t>
      </w:r>
      <w:r w:rsidR="00125A20" w:rsidRPr="00256975">
        <w:rPr>
          <w:sz w:val="24"/>
          <w:szCs w:val="24"/>
        </w:rPr>
        <w:t>zo</w:t>
      </w:r>
      <w:r w:rsidR="003708B4" w:rsidRPr="00256975">
        <w:rPr>
          <w:sz w:val="24"/>
          <w:szCs w:val="24"/>
        </w:rPr>
        <w:t xml:space="preserve"> 1848). - Lucca : </w:t>
      </w:r>
      <w:proofErr w:type="spellStart"/>
      <w:r w:rsidR="003708B4" w:rsidRPr="00256975">
        <w:rPr>
          <w:sz w:val="24"/>
          <w:szCs w:val="24"/>
        </w:rPr>
        <w:t>tip</w:t>
      </w:r>
      <w:proofErr w:type="spellEnd"/>
      <w:r w:rsidR="003708B4" w:rsidRPr="00256975">
        <w:rPr>
          <w:sz w:val="24"/>
          <w:szCs w:val="24"/>
        </w:rPr>
        <w:t>. Baccelli e Fontana</w:t>
      </w:r>
      <w:r w:rsidR="00125A20" w:rsidRPr="00256975">
        <w:rPr>
          <w:sz w:val="24"/>
          <w:szCs w:val="24"/>
        </w:rPr>
        <w:t>, 1847-1848</w:t>
      </w:r>
      <w:r w:rsidR="003708B4" w:rsidRPr="00256975">
        <w:rPr>
          <w:sz w:val="24"/>
          <w:szCs w:val="24"/>
        </w:rPr>
        <w:t xml:space="preserve">. - </w:t>
      </w:r>
      <w:r w:rsidR="00125A20" w:rsidRPr="00256975">
        <w:rPr>
          <w:sz w:val="24"/>
          <w:szCs w:val="24"/>
        </w:rPr>
        <w:t>1</w:t>
      </w:r>
      <w:r w:rsidR="003708B4" w:rsidRPr="00256975">
        <w:rPr>
          <w:sz w:val="24"/>
          <w:szCs w:val="24"/>
        </w:rPr>
        <w:t xml:space="preserve"> volum</w:t>
      </w:r>
      <w:r w:rsidR="00125A20" w:rsidRPr="00256975">
        <w:rPr>
          <w:sz w:val="24"/>
          <w:szCs w:val="24"/>
        </w:rPr>
        <w:t>e</w:t>
      </w:r>
      <w:r w:rsidR="003708B4" w:rsidRPr="00256975">
        <w:rPr>
          <w:sz w:val="24"/>
          <w:szCs w:val="24"/>
        </w:rPr>
        <w:t xml:space="preserve"> ; 32 cm. - IEI0105166</w:t>
      </w:r>
    </w:p>
    <w:p w14:paraId="144B5FE8" w14:textId="11601742" w:rsidR="003708B4" w:rsidRPr="00256975" w:rsidRDefault="003708B4" w:rsidP="00125A20">
      <w:pPr>
        <w:spacing w:after="0" w:line="240" w:lineRule="auto"/>
        <w:jc w:val="both"/>
        <w:rPr>
          <w:sz w:val="24"/>
          <w:szCs w:val="24"/>
        </w:rPr>
      </w:pPr>
      <w:r w:rsidRPr="00256975">
        <w:rPr>
          <w:sz w:val="24"/>
          <w:szCs w:val="24"/>
        </w:rPr>
        <w:t>Supplemento di: La *riforma</w:t>
      </w:r>
    </w:p>
    <w:p w14:paraId="3D69FCE3" w14:textId="5A6039CB" w:rsidR="001A61DB" w:rsidRPr="00256975" w:rsidRDefault="001A61DB" w:rsidP="00125A20">
      <w:pPr>
        <w:spacing w:after="0" w:line="240" w:lineRule="auto"/>
        <w:jc w:val="both"/>
        <w:rPr>
          <w:sz w:val="24"/>
          <w:szCs w:val="24"/>
        </w:rPr>
      </w:pPr>
      <w:r w:rsidRPr="00256975">
        <w:rPr>
          <w:b/>
          <w:bCs/>
          <w:color w:val="C00000"/>
          <w:sz w:val="24"/>
          <w:szCs w:val="24"/>
        </w:rPr>
        <w:t>Copia digitale</w:t>
      </w:r>
      <w:r w:rsidRPr="00256975">
        <w:rPr>
          <w:sz w:val="24"/>
          <w:szCs w:val="24"/>
        </w:rPr>
        <w:t xml:space="preserve">: </w:t>
      </w:r>
      <w:hyperlink r:id="rId10" w:anchor="v=onepage&amp;q&amp;f=false" w:history="1">
        <w:r w:rsidRPr="00256975">
          <w:rPr>
            <w:rStyle w:val="Collegamentoipertestuale"/>
            <w:sz w:val="24"/>
            <w:szCs w:val="24"/>
          </w:rPr>
          <w:t>1847-1848</w:t>
        </w:r>
      </w:hyperlink>
    </w:p>
    <w:p w14:paraId="260F8B91" w14:textId="77777777" w:rsidR="001A61DB" w:rsidRPr="00256975" w:rsidRDefault="001A61DB" w:rsidP="00125A20">
      <w:pPr>
        <w:spacing w:after="0" w:line="240" w:lineRule="auto"/>
        <w:jc w:val="both"/>
        <w:rPr>
          <w:sz w:val="24"/>
          <w:szCs w:val="24"/>
        </w:rPr>
      </w:pPr>
    </w:p>
    <w:p w14:paraId="7B176CAF" w14:textId="1D1832E2" w:rsidR="004517D0" w:rsidRPr="00256975" w:rsidRDefault="00125A20" w:rsidP="00125A20">
      <w:pPr>
        <w:spacing w:after="0" w:line="240" w:lineRule="auto"/>
        <w:jc w:val="both"/>
        <w:rPr>
          <w:sz w:val="24"/>
          <w:szCs w:val="24"/>
        </w:rPr>
      </w:pPr>
      <w:r w:rsidRPr="00256975">
        <w:rPr>
          <w:sz w:val="24"/>
          <w:szCs w:val="24"/>
        </w:rPr>
        <w:t>*</w:t>
      </w:r>
      <w:r w:rsidR="004517D0" w:rsidRPr="00256975">
        <w:rPr>
          <w:b/>
          <w:bCs/>
          <w:sz w:val="24"/>
          <w:szCs w:val="24"/>
        </w:rPr>
        <w:t>Bollettino quotidiano di notizie</w:t>
      </w:r>
      <w:r w:rsidR="004517D0" w:rsidRPr="00256975">
        <w:rPr>
          <w:sz w:val="24"/>
          <w:szCs w:val="24"/>
        </w:rPr>
        <w:t xml:space="preserve">. </w:t>
      </w:r>
      <w:r w:rsidRPr="00256975">
        <w:rPr>
          <w:sz w:val="24"/>
          <w:szCs w:val="24"/>
        </w:rPr>
        <w:t>–</w:t>
      </w:r>
      <w:r w:rsidR="004517D0" w:rsidRPr="00256975">
        <w:rPr>
          <w:sz w:val="24"/>
          <w:szCs w:val="24"/>
        </w:rPr>
        <w:t xml:space="preserve"> </w:t>
      </w:r>
      <w:r w:rsidRPr="00256975">
        <w:rPr>
          <w:sz w:val="24"/>
          <w:szCs w:val="24"/>
        </w:rPr>
        <w:t xml:space="preserve">N. 1 (15 marzo 1849)-n. 32 (21 aprile 1849). - </w:t>
      </w:r>
      <w:r w:rsidR="004517D0" w:rsidRPr="00256975">
        <w:rPr>
          <w:sz w:val="24"/>
          <w:szCs w:val="24"/>
        </w:rPr>
        <w:t xml:space="preserve">Lucca : </w:t>
      </w:r>
      <w:proofErr w:type="spellStart"/>
      <w:r w:rsidR="004517D0" w:rsidRPr="00256975">
        <w:rPr>
          <w:sz w:val="24"/>
          <w:szCs w:val="24"/>
        </w:rPr>
        <w:t>tip</w:t>
      </w:r>
      <w:proofErr w:type="spellEnd"/>
      <w:r w:rsidR="004517D0" w:rsidRPr="00256975">
        <w:rPr>
          <w:sz w:val="24"/>
          <w:szCs w:val="24"/>
        </w:rPr>
        <w:t>. Baccelli e Fontana</w:t>
      </w:r>
      <w:r w:rsidRPr="00256975">
        <w:rPr>
          <w:sz w:val="24"/>
          <w:szCs w:val="24"/>
        </w:rPr>
        <w:t>, 1849</w:t>
      </w:r>
      <w:r w:rsidR="004517D0" w:rsidRPr="00256975">
        <w:rPr>
          <w:sz w:val="24"/>
          <w:szCs w:val="24"/>
        </w:rPr>
        <w:t xml:space="preserve">. </w:t>
      </w:r>
      <w:r w:rsidRPr="00256975">
        <w:rPr>
          <w:sz w:val="24"/>
          <w:szCs w:val="24"/>
        </w:rPr>
        <w:t>–</w:t>
      </w:r>
      <w:r w:rsidR="004517D0" w:rsidRPr="00256975">
        <w:rPr>
          <w:sz w:val="24"/>
          <w:szCs w:val="24"/>
        </w:rPr>
        <w:t xml:space="preserve"> </w:t>
      </w:r>
      <w:r w:rsidRPr="00256975">
        <w:rPr>
          <w:sz w:val="24"/>
          <w:szCs w:val="24"/>
        </w:rPr>
        <w:t xml:space="preserve">1 </w:t>
      </w:r>
      <w:r w:rsidR="004517D0" w:rsidRPr="00256975">
        <w:rPr>
          <w:sz w:val="24"/>
          <w:szCs w:val="24"/>
        </w:rPr>
        <w:t>v</w:t>
      </w:r>
      <w:r w:rsidRPr="00256975">
        <w:rPr>
          <w:sz w:val="24"/>
          <w:szCs w:val="24"/>
        </w:rPr>
        <w:t>olume</w:t>
      </w:r>
      <w:r w:rsidR="004517D0" w:rsidRPr="00256975">
        <w:rPr>
          <w:sz w:val="24"/>
          <w:szCs w:val="24"/>
        </w:rPr>
        <w:t xml:space="preserve"> ; 38 cm. </w:t>
      </w:r>
      <w:r w:rsidRPr="00256975">
        <w:rPr>
          <w:sz w:val="24"/>
          <w:szCs w:val="24"/>
        </w:rPr>
        <w:t>((</w:t>
      </w:r>
      <w:r w:rsidR="004517D0" w:rsidRPr="00256975">
        <w:rPr>
          <w:sz w:val="24"/>
          <w:szCs w:val="24"/>
        </w:rPr>
        <w:t>Descrizione basata sui repertori. - IEI0105463</w:t>
      </w:r>
    </w:p>
    <w:p w14:paraId="0C56072E" w14:textId="4682CFC8" w:rsidR="004517D0" w:rsidRPr="00256975" w:rsidRDefault="004517D0" w:rsidP="00125A20">
      <w:pPr>
        <w:spacing w:after="0" w:line="240" w:lineRule="auto"/>
        <w:jc w:val="both"/>
        <w:rPr>
          <w:sz w:val="24"/>
          <w:szCs w:val="24"/>
        </w:rPr>
      </w:pPr>
      <w:r w:rsidRPr="00256975">
        <w:rPr>
          <w:sz w:val="24"/>
          <w:szCs w:val="24"/>
        </w:rPr>
        <w:t xml:space="preserve">La </w:t>
      </w:r>
      <w:r w:rsidR="00125A20" w:rsidRPr="00256975">
        <w:rPr>
          <w:sz w:val="24"/>
          <w:szCs w:val="24"/>
        </w:rPr>
        <w:t>*</w:t>
      </w:r>
      <w:r w:rsidRPr="00256975">
        <w:rPr>
          <w:b/>
          <w:bCs/>
          <w:sz w:val="24"/>
          <w:szCs w:val="24"/>
        </w:rPr>
        <w:t>riforma</w:t>
      </w:r>
      <w:r w:rsidRPr="00256975">
        <w:rPr>
          <w:sz w:val="24"/>
          <w:szCs w:val="24"/>
        </w:rPr>
        <w:t xml:space="preserve"> : giornale quotidiano. - A</w:t>
      </w:r>
      <w:r w:rsidR="00125A20" w:rsidRPr="00256975">
        <w:rPr>
          <w:sz w:val="24"/>
          <w:szCs w:val="24"/>
        </w:rPr>
        <w:t>nno</w:t>
      </w:r>
      <w:r w:rsidRPr="00256975">
        <w:rPr>
          <w:sz w:val="24"/>
          <w:szCs w:val="24"/>
        </w:rPr>
        <w:t xml:space="preserve"> 2, n. 1 (23 apr</w:t>
      </w:r>
      <w:r w:rsidR="00125A20" w:rsidRPr="00256975">
        <w:rPr>
          <w:sz w:val="24"/>
          <w:szCs w:val="24"/>
        </w:rPr>
        <w:t>ile</w:t>
      </w:r>
      <w:r w:rsidRPr="00256975">
        <w:rPr>
          <w:sz w:val="24"/>
          <w:szCs w:val="24"/>
        </w:rPr>
        <w:t xml:space="preserve"> 1849)-a</w:t>
      </w:r>
      <w:r w:rsidR="00125A20" w:rsidRPr="00256975">
        <w:rPr>
          <w:sz w:val="24"/>
          <w:szCs w:val="24"/>
        </w:rPr>
        <w:t>nno</w:t>
      </w:r>
      <w:r w:rsidRPr="00256975">
        <w:rPr>
          <w:sz w:val="24"/>
          <w:szCs w:val="24"/>
        </w:rPr>
        <w:t xml:space="preserve"> 3, n. 341 (3 lug</w:t>
      </w:r>
      <w:r w:rsidR="00125A20" w:rsidRPr="00256975">
        <w:rPr>
          <w:sz w:val="24"/>
          <w:szCs w:val="24"/>
        </w:rPr>
        <w:t>lio</w:t>
      </w:r>
      <w:r w:rsidRPr="00256975">
        <w:rPr>
          <w:sz w:val="24"/>
          <w:szCs w:val="24"/>
        </w:rPr>
        <w:t xml:space="preserve"> 1850). - Lucca : </w:t>
      </w:r>
      <w:proofErr w:type="spellStart"/>
      <w:r w:rsidRPr="00256975">
        <w:rPr>
          <w:sz w:val="24"/>
          <w:szCs w:val="24"/>
        </w:rPr>
        <w:t>tip</w:t>
      </w:r>
      <w:proofErr w:type="spellEnd"/>
      <w:r w:rsidRPr="00256975">
        <w:rPr>
          <w:sz w:val="24"/>
          <w:szCs w:val="24"/>
        </w:rPr>
        <w:t>. Baccelli e Fontana</w:t>
      </w:r>
      <w:r w:rsidR="00125A20" w:rsidRPr="00256975">
        <w:rPr>
          <w:sz w:val="24"/>
          <w:szCs w:val="24"/>
        </w:rPr>
        <w:t>, 1849-1850</w:t>
      </w:r>
      <w:r w:rsidRPr="00256975">
        <w:rPr>
          <w:sz w:val="24"/>
          <w:szCs w:val="24"/>
        </w:rPr>
        <w:t>. - 2 v</w:t>
      </w:r>
      <w:r w:rsidR="00125A20" w:rsidRPr="00256975">
        <w:rPr>
          <w:sz w:val="24"/>
          <w:szCs w:val="24"/>
        </w:rPr>
        <w:t>olumi</w:t>
      </w:r>
      <w:r w:rsidRPr="00256975">
        <w:rPr>
          <w:sz w:val="24"/>
          <w:szCs w:val="24"/>
        </w:rPr>
        <w:t xml:space="preserve"> ; 32 cm. - IEI0105466</w:t>
      </w:r>
    </w:p>
    <w:p w14:paraId="47E9BDE4" w14:textId="77777777" w:rsidR="008E09F4" w:rsidRPr="00256975" w:rsidRDefault="008E09F4" w:rsidP="00125A20">
      <w:pPr>
        <w:spacing w:after="0" w:line="240" w:lineRule="auto"/>
        <w:jc w:val="both"/>
        <w:rPr>
          <w:sz w:val="24"/>
          <w:szCs w:val="24"/>
        </w:rPr>
      </w:pPr>
    </w:p>
    <w:p w14:paraId="6DEE35B2" w14:textId="53FACF5B" w:rsidR="004D09E7" w:rsidRPr="00256975" w:rsidRDefault="004D09E7" w:rsidP="008E09F4">
      <w:pPr>
        <w:spacing w:after="0" w:line="240" w:lineRule="auto"/>
        <w:jc w:val="both"/>
        <w:rPr>
          <w:sz w:val="24"/>
          <w:szCs w:val="24"/>
        </w:rPr>
      </w:pPr>
      <w:r w:rsidRPr="00256975">
        <w:rPr>
          <w:sz w:val="24"/>
          <w:szCs w:val="24"/>
        </w:rPr>
        <w:t>L'*</w:t>
      </w:r>
      <w:r w:rsidRPr="00256975">
        <w:rPr>
          <w:b/>
          <w:bCs/>
          <w:sz w:val="24"/>
          <w:szCs w:val="24"/>
        </w:rPr>
        <w:t>impavido</w:t>
      </w:r>
      <w:r w:rsidRPr="00256975">
        <w:rPr>
          <w:sz w:val="24"/>
          <w:szCs w:val="24"/>
        </w:rPr>
        <w:t xml:space="preserve">. – Anno 1, n. 1 (23 dicembre 1847)-anno 1, n. 27 (28 giugno 1848). - Lucca : </w:t>
      </w:r>
      <w:proofErr w:type="spellStart"/>
      <w:r w:rsidRPr="00256975">
        <w:rPr>
          <w:sz w:val="24"/>
          <w:szCs w:val="24"/>
        </w:rPr>
        <w:t>tip</w:t>
      </w:r>
      <w:proofErr w:type="spellEnd"/>
      <w:r w:rsidRPr="00256975">
        <w:rPr>
          <w:sz w:val="24"/>
          <w:szCs w:val="24"/>
        </w:rPr>
        <w:t>. Giusti, 1847-1848. – 1 volume ; 46 cm. ((Settimanale. - IEI0106616</w:t>
      </w:r>
    </w:p>
    <w:p w14:paraId="50962732" w14:textId="5FA21D0A" w:rsidR="008E09F4" w:rsidRPr="00256975" w:rsidRDefault="004D09E7" w:rsidP="008E09F4">
      <w:pPr>
        <w:spacing w:after="0" w:line="240" w:lineRule="auto"/>
        <w:jc w:val="both"/>
        <w:rPr>
          <w:sz w:val="24"/>
          <w:szCs w:val="24"/>
        </w:rPr>
      </w:pPr>
      <w:r w:rsidRPr="00256975">
        <w:rPr>
          <w:sz w:val="24"/>
          <w:szCs w:val="24"/>
        </w:rPr>
        <w:t>L'*</w:t>
      </w:r>
      <w:r w:rsidRPr="00256975">
        <w:rPr>
          <w:b/>
          <w:bCs/>
          <w:sz w:val="24"/>
          <w:szCs w:val="24"/>
        </w:rPr>
        <w:t>eco della mattina</w:t>
      </w:r>
      <w:r w:rsidRPr="00256975">
        <w:rPr>
          <w:sz w:val="24"/>
          <w:szCs w:val="24"/>
        </w:rPr>
        <w:t xml:space="preserve"> : giornale quotidiano. - Anno 1, n. 1 (6 luglio 1848)-n. 75 (5 ottobre 1848). - Lucca : </w:t>
      </w:r>
      <w:proofErr w:type="spellStart"/>
      <w:r w:rsidRPr="00256975">
        <w:rPr>
          <w:sz w:val="24"/>
          <w:szCs w:val="24"/>
        </w:rPr>
        <w:t>tip</w:t>
      </w:r>
      <w:proofErr w:type="spellEnd"/>
      <w:r w:rsidRPr="00256975">
        <w:rPr>
          <w:sz w:val="24"/>
          <w:szCs w:val="24"/>
        </w:rPr>
        <w:t>. Benedini di L. Guidotti, 1848. - 1 volume ; 38 cm. - LO10423490</w:t>
      </w:r>
    </w:p>
    <w:p w14:paraId="010F30FA" w14:textId="77777777" w:rsidR="00E64EB2" w:rsidRPr="00256975" w:rsidRDefault="00E64EB2" w:rsidP="008E09F4">
      <w:pPr>
        <w:spacing w:after="0" w:line="240" w:lineRule="auto"/>
        <w:jc w:val="both"/>
        <w:rPr>
          <w:sz w:val="24"/>
          <w:szCs w:val="24"/>
        </w:rPr>
      </w:pPr>
    </w:p>
    <w:p w14:paraId="3414665F" w14:textId="04B078F3" w:rsidR="00E64EB2" w:rsidRPr="00256975" w:rsidRDefault="00E64EB2" w:rsidP="00E64EB2">
      <w:pPr>
        <w:spacing w:after="0" w:line="240" w:lineRule="auto"/>
        <w:jc w:val="both"/>
        <w:rPr>
          <w:sz w:val="24"/>
          <w:szCs w:val="24"/>
        </w:rPr>
      </w:pPr>
      <w:r w:rsidRPr="00256975">
        <w:rPr>
          <w:sz w:val="24"/>
          <w:szCs w:val="24"/>
        </w:rPr>
        <w:t>*</w:t>
      </w:r>
      <w:r w:rsidRPr="00256975">
        <w:rPr>
          <w:b/>
          <w:bCs/>
          <w:sz w:val="24"/>
          <w:szCs w:val="24"/>
        </w:rPr>
        <w:t>Bullettino della sera</w:t>
      </w:r>
      <w:r w:rsidRPr="00256975">
        <w:rPr>
          <w:sz w:val="24"/>
          <w:szCs w:val="24"/>
        </w:rPr>
        <w:t xml:space="preserve">. </w:t>
      </w:r>
      <w:r w:rsidR="00256975" w:rsidRPr="00256975">
        <w:rPr>
          <w:sz w:val="24"/>
          <w:szCs w:val="24"/>
        </w:rPr>
        <w:t>–</w:t>
      </w:r>
      <w:r w:rsidRPr="00256975">
        <w:rPr>
          <w:sz w:val="24"/>
          <w:szCs w:val="24"/>
        </w:rPr>
        <w:t xml:space="preserve"> </w:t>
      </w:r>
      <w:r w:rsidR="00256975" w:rsidRPr="00256975">
        <w:rPr>
          <w:sz w:val="24"/>
          <w:szCs w:val="24"/>
        </w:rPr>
        <w:t xml:space="preserve">N. 1 (1 luglio 1848)-n. 45 (14 agosto 1848). - </w:t>
      </w:r>
      <w:r w:rsidRPr="00256975">
        <w:rPr>
          <w:sz w:val="24"/>
          <w:szCs w:val="24"/>
        </w:rPr>
        <w:t>Pisa : Stamperia Vannucchi, [1848]. – 1 volume. ((Quotidiano. - CFI0373224</w:t>
      </w:r>
    </w:p>
    <w:p w14:paraId="0DA8204F" w14:textId="77777777" w:rsidR="00E64EB2" w:rsidRPr="00256975" w:rsidRDefault="00E64EB2" w:rsidP="00E64EB2">
      <w:pPr>
        <w:spacing w:after="0" w:line="240" w:lineRule="auto"/>
        <w:jc w:val="both"/>
        <w:rPr>
          <w:sz w:val="24"/>
          <w:szCs w:val="24"/>
        </w:rPr>
      </w:pPr>
    </w:p>
    <w:p w14:paraId="174F3D41" w14:textId="35B3D9E7" w:rsidR="00E64EB2" w:rsidRPr="00E64EB2" w:rsidRDefault="00E64EB2" w:rsidP="00E64EB2">
      <w:pPr>
        <w:spacing w:after="0" w:line="240" w:lineRule="auto"/>
        <w:jc w:val="both"/>
        <w:rPr>
          <w:sz w:val="24"/>
          <w:szCs w:val="24"/>
        </w:rPr>
      </w:pPr>
      <w:r w:rsidRPr="00E64EB2">
        <w:rPr>
          <w:sz w:val="24"/>
          <w:szCs w:val="24"/>
        </w:rPr>
        <w:t xml:space="preserve">La </w:t>
      </w:r>
      <w:r w:rsidRPr="00256975">
        <w:rPr>
          <w:sz w:val="24"/>
          <w:szCs w:val="24"/>
        </w:rPr>
        <w:t>*</w:t>
      </w:r>
      <w:r w:rsidRPr="00E64EB2">
        <w:rPr>
          <w:b/>
          <w:bCs/>
          <w:sz w:val="24"/>
          <w:szCs w:val="24"/>
        </w:rPr>
        <w:t>campana del popolo</w:t>
      </w:r>
      <w:r w:rsidRPr="00E64EB2">
        <w:rPr>
          <w:sz w:val="24"/>
          <w:szCs w:val="24"/>
        </w:rPr>
        <w:t xml:space="preserve"> : giornale repubblicano. - </w:t>
      </w:r>
      <w:r w:rsidRPr="00256975">
        <w:rPr>
          <w:sz w:val="24"/>
          <w:szCs w:val="24"/>
        </w:rPr>
        <w:t xml:space="preserve">Anno. 1, n. 1 (6 marzo 1849)-anni 1, n. 24 (6 aprile 1849). - </w:t>
      </w:r>
      <w:r w:rsidRPr="00E64EB2">
        <w:rPr>
          <w:sz w:val="24"/>
          <w:szCs w:val="24"/>
        </w:rPr>
        <w:t xml:space="preserve">Lucca : </w:t>
      </w:r>
      <w:proofErr w:type="spellStart"/>
      <w:r w:rsidRPr="00E64EB2">
        <w:rPr>
          <w:sz w:val="24"/>
          <w:szCs w:val="24"/>
        </w:rPr>
        <w:t>tip</w:t>
      </w:r>
      <w:proofErr w:type="spellEnd"/>
      <w:r w:rsidRPr="00E64EB2">
        <w:rPr>
          <w:sz w:val="24"/>
          <w:szCs w:val="24"/>
        </w:rPr>
        <w:t>. G. Rocchi</w:t>
      </w:r>
      <w:r w:rsidRPr="00256975">
        <w:rPr>
          <w:sz w:val="24"/>
          <w:szCs w:val="24"/>
        </w:rPr>
        <w:t>, 1849</w:t>
      </w:r>
      <w:r w:rsidRPr="00E64EB2">
        <w:rPr>
          <w:sz w:val="24"/>
          <w:szCs w:val="24"/>
        </w:rPr>
        <w:t xml:space="preserve">. </w:t>
      </w:r>
      <w:r w:rsidRPr="00256975">
        <w:rPr>
          <w:sz w:val="24"/>
          <w:szCs w:val="24"/>
        </w:rPr>
        <w:t>–</w:t>
      </w:r>
      <w:r w:rsidRPr="00E64EB2">
        <w:rPr>
          <w:sz w:val="24"/>
          <w:szCs w:val="24"/>
        </w:rPr>
        <w:t xml:space="preserve"> </w:t>
      </w:r>
      <w:r w:rsidRPr="00256975">
        <w:rPr>
          <w:sz w:val="24"/>
          <w:szCs w:val="24"/>
        </w:rPr>
        <w:t xml:space="preserve">1 </w:t>
      </w:r>
      <w:r w:rsidRPr="00E64EB2">
        <w:rPr>
          <w:sz w:val="24"/>
          <w:szCs w:val="24"/>
        </w:rPr>
        <w:t>v</w:t>
      </w:r>
      <w:r w:rsidRPr="00256975">
        <w:rPr>
          <w:sz w:val="24"/>
          <w:szCs w:val="24"/>
        </w:rPr>
        <w:t>olume</w:t>
      </w:r>
      <w:r w:rsidRPr="00E64EB2">
        <w:rPr>
          <w:sz w:val="24"/>
          <w:szCs w:val="24"/>
        </w:rPr>
        <w:t xml:space="preserve"> : ill. ; 32 cm. </w:t>
      </w:r>
      <w:r w:rsidRPr="00256975">
        <w:rPr>
          <w:sz w:val="24"/>
          <w:szCs w:val="24"/>
        </w:rPr>
        <w:t>((</w:t>
      </w:r>
      <w:r w:rsidRPr="00E64EB2">
        <w:rPr>
          <w:sz w:val="24"/>
          <w:szCs w:val="24"/>
        </w:rPr>
        <w:t xml:space="preserve">Quotidiano. - </w:t>
      </w:r>
      <w:r w:rsidRPr="00256975">
        <w:rPr>
          <w:sz w:val="24"/>
          <w:szCs w:val="24"/>
        </w:rPr>
        <w:t>IEI0104638</w:t>
      </w:r>
    </w:p>
    <w:p w14:paraId="557F7EA6" w14:textId="77777777" w:rsidR="004D09E7" w:rsidRPr="00256975" w:rsidRDefault="004D09E7" w:rsidP="008E09F4">
      <w:pPr>
        <w:spacing w:after="0" w:line="240" w:lineRule="auto"/>
        <w:jc w:val="both"/>
        <w:rPr>
          <w:sz w:val="24"/>
          <w:szCs w:val="24"/>
        </w:rPr>
      </w:pPr>
    </w:p>
    <w:p w14:paraId="7DFFE0F0" w14:textId="073E80BA" w:rsidR="00125A20" w:rsidRPr="00256975" w:rsidRDefault="00125A20" w:rsidP="00125A20">
      <w:pPr>
        <w:spacing w:after="0" w:line="240" w:lineRule="auto"/>
        <w:jc w:val="both"/>
        <w:rPr>
          <w:sz w:val="24"/>
          <w:szCs w:val="24"/>
        </w:rPr>
      </w:pPr>
      <w:r w:rsidRPr="00256975">
        <w:rPr>
          <w:sz w:val="24"/>
          <w:szCs w:val="24"/>
        </w:rPr>
        <w:t xml:space="preserve">Soggetto: </w:t>
      </w:r>
      <w:r w:rsidR="00E2783A" w:rsidRPr="00E2783A">
        <w:rPr>
          <w:sz w:val="24"/>
          <w:szCs w:val="24"/>
        </w:rPr>
        <w:t xml:space="preserve">Periodici politici - Lucca </w:t>
      </w:r>
      <w:r w:rsidR="00E2783A">
        <w:rPr>
          <w:sz w:val="24"/>
          <w:szCs w:val="24"/>
        </w:rPr>
        <w:t>–</w:t>
      </w:r>
      <w:r w:rsidR="00E2783A" w:rsidRPr="00E2783A">
        <w:rPr>
          <w:sz w:val="24"/>
          <w:szCs w:val="24"/>
        </w:rPr>
        <w:t xml:space="preserve"> </w:t>
      </w:r>
      <w:r w:rsidR="00E2783A">
        <w:rPr>
          <w:sz w:val="24"/>
          <w:szCs w:val="24"/>
        </w:rPr>
        <w:t xml:space="preserve">1846-1850; </w:t>
      </w:r>
      <w:r w:rsidRPr="00256975">
        <w:rPr>
          <w:sz w:val="24"/>
          <w:szCs w:val="24"/>
        </w:rPr>
        <w:t xml:space="preserve">Risorgimento italiano – </w:t>
      </w:r>
      <w:r w:rsidR="00E64EB2" w:rsidRPr="00256975">
        <w:rPr>
          <w:sz w:val="24"/>
          <w:szCs w:val="24"/>
        </w:rPr>
        <w:t>Lucca</w:t>
      </w:r>
      <w:r w:rsidRPr="00256975">
        <w:rPr>
          <w:sz w:val="24"/>
          <w:szCs w:val="24"/>
        </w:rPr>
        <w:t xml:space="preserve"> – 1846-1850</w:t>
      </w:r>
    </w:p>
    <w:p w14:paraId="30F68A1A" w14:textId="77777777" w:rsidR="008E09F4" w:rsidRDefault="008E09F4" w:rsidP="00125A20">
      <w:pPr>
        <w:spacing w:after="0" w:line="240" w:lineRule="auto"/>
        <w:jc w:val="both"/>
      </w:pPr>
    </w:p>
    <w:p w14:paraId="71A276DD" w14:textId="1B0706B3" w:rsidR="004517D0" w:rsidRDefault="004517D0" w:rsidP="00125A20">
      <w:pPr>
        <w:spacing w:after="0" w:line="240" w:lineRule="auto"/>
        <w:jc w:val="both"/>
        <w:rPr>
          <w:b/>
          <w:bCs/>
          <w:color w:val="C00000"/>
          <w:sz w:val="44"/>
          <w:szCs w:val="44"/>
        </w:rPr>
      </w:pPr>
      <w:r>
        <w:rPr>
          <w:b/>
          <w:bCs/>
          <w:color w:val="C00000"/>
          <w:sz w:val="44"/>
          <w:szCs w:val="44"/>
        </w:rPr>
        <w:t>Informazioni storico-bibliografiche</w:t>
      </w:r>
    </w:p>
    <w:p w14:paraId="3AE0ED0D" w14:textId="41948AA4" w:rsidR="004517D0" w:rsidRPr="004517D0" w:rsidRDefault="004517D0" w:rsidP="00125A20">
      <w:pPr>
        <w:spacing w:after="0" w:line="240" w:lineRule="auto"/>
        <w:jc w:val="both"/>
        <w:rPr>
          <w:color w:val="C00000"/>
        </w:rPr>
      </w:pPr>
      <w:r>
        <w:rPr>
          <w:noProof/>
        </w:rPr>
        <w:drawing>
          <wp:inline distT="0" distB="0" distL="0" distR="0" wp14:anchorId="7A97958F" wp14:editId="2CBAB3B8">
            <wp:extent cx="5939790" cy="4655185"/>
            <wp:effectExtent l="0" t="0" r="3810" b="0"/>
            <wp:docPr id="1957304313" name="Immagine 1" descr="Immagine che contiene testo, Carattere, bianco e ner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04313" name="Immagine 1" descr="Immagine che contiene testo, Carattere, bianco e nero, schermata&#10;&#10;Descrizione generata automaticamente"/>
                    <pic:cNvPicPr/>
                  </pic:nvPicPr>
                  <pic:blipFill>
                    <a:blip r:embed="rId11"/>
                    <a:stretch>
                      <a:fillRect/>
                    </a:stretch>
                  </pic:blipFill>
                  <pic:spPr>
                    <a:xfrm>
                      <a:off x="0" y="0"/>
                      <a:ext cx="5939790" cy="4655185"/>
                    </a:xfrm>
                    <a:prstGeom prst="rect">
                      <a:avLst/>
                    </a:prstGeom>
                  </pic:spPr>
                </pic:pic>
              </a:graphicData>
            </a:graphic>
          </wp:inline>
        </w:drawing>
      </w:r>
    </w:p>
    <w:p w14:paraId="258CBB5A" w14:textId="12F59003" w:rsidR="003708B4" w:rsidRPr="003708B4" w:rsidRDefault="003708B4" w:rsidP="00125A20">
      <w:pPr>
        <w:spacing w:after="0" w:line="240" w:lineRule="auto"/>
        <w:jc w:val="both"/>
        <w:rPr>
          <w:b/>
          <w:bCs/>
          <w:color w:val="C00000"/>
          <w:sz w:val="44"/>
          <w:szCs w:val="44"/>
        </w:rPr>
      </w:pPr>
      <w:bookmarkStart w:id="2" w:name="_Hlk187644317"/>
      <w:r w:rsidRPr="003708B4">
        <w:rPr>
          <w:b/>
          <w:bCs/>
          <w:color w:val="C00000"/>
          <w:sz w:val="44"/>
          <w:szCs w:val="44"/>
        </w:rPr>
        <w:t>Note e riferimenti bibliografici</w:t>
      </w:r>
    </w:p>
    <w:p w14:paraId="601980CE" w14:textId="77777777" w:rsidR="00E64EB2" w:rsidRDefault="00E64EB2" w:rsidP="00E64EB2">
      <w:pPr>
        <w:pStyle w:val="Paragrafoelenco"/>
        <w:numPr>
          <w:ilvl w:val="0"/>
          <w:numId w:val="1"/>
        </w:numPr>
        <w:spacing w:after="0" w:line="240" w:lineRule="auto"/>
        <w:jc w:val="both"/>
      </w:pPr>
      <w:bookmarkStart w:id="3" w:name="_Hlk187644537"/>
      <w:bookmarkEnd w:id="2"/>
      <w:r w:rsidRPr="00795CA2">
        <w:t xml:space="preserve">Il fondo dei giornali lucchesi della Biblioteca statale di Lucca (1870-1921) / Marco Paoli. </w:t>
      </w:r>
      <w:r>
        <w:t>–</w:t>
      </w:r>
      <w:r w:rsidRPr="00795CA2">
        <w:t xml:space="preserve"> </w:t>
      </w:r>
      <w:r>
        <w:t xml:space="preserve">In: </w:t>
      </w:r>
      <w:r w:rsidRPr="00795CA2">
        <w:t>Il movimento operaio e socialista nella Toscana nord-occidentale : 1870-1922 / Centro studi classi subalterne Toscana nord-occidentale ; a cura di Carla Sodini, anno 2, n. 5</w:t>
      </w:r>
      <w:r>
        <w:t xml:space="preserve"> </w:t>
      </w:r>
      <w:r w:rsidRPr="00795CA2">
        <w:t>(gen.-mar. 1982)</w:t>
      </w:r>
      <w:r>
        <w:t xml:space="preserve">, p. </w:t>
      </w:r>
      <w:r w:rsidRPr="00795CA2">
        <w:t>[67]-73</w:t>
      </w:r>
    </w:p>
    <w:p w14:paraId="4D6F5B97" w14:textId="77777777" w:rsidR="00E64EB2" w:rsidRDefault="00E64EB2" w:rsidP="00E64EB2">
      <w:pPr>
        <w:pStyle w:val="Paragrafoelenco"/>
        <w:numPr>
          <w:ilvl w:val="0"/>
          <w:numId w:val="1"/>
        </w:numPr>
        <w:spacing w:after="0" w:line="240" w:lineRule="auto"/>
        <w:jc w:val="both"/>
      </w:pPr>
      <w:hyperlink r:id="rId12" w:history="1">
        <w:r w:rsidRPr="00583245">
          <w:rPr>
            <w:rStyle w:val="Collegamentoipertestuale"/>
          </w:rPr>
          <w:t>I giornali lucchesi nei secoli 18.-20. : Mostra documentaria</w:t>
        </w:r>
      </w:hyperlink>
      <w:r w:rsidRPr="00583245">
        <w:t>. Lucca, Biblioteca statale 10-19 dicembre 1987 / a cura di Danila Andreoni e Luigi Pesi. - [Lucca : Biblioteca statale, 1987?]. - 53 p. ; 15 x 22 cm. - In testa al front.: Biblioteca statale di Lucca, 3. settimana per i beni culturali e ambientali. - Catalogo della mostra.</w:t>
      </w:r>
      <w:bookmarkEnd w:id="3"/>
    </w:p>
    <w:p w14:paraId="25735CA2" w14:textId="3FE400FD" w:rsidR="003708B4" w:rsidRDefault="003708B4" w:rsidP="00125A20">
      <w:pPr>
        <w:pStyle w:val="Paragrafoelenco"/>
        <w:numPr>
          <w:ilvl w:val="0"/>
          <w:numId w:val="1"/>
        </w:numPr>
        <w:spacing w:after="0" w:line="240" w:lineRule="auto"/>
        <w:jc w:val="both"/>
      </w:pPr>
      <w:r w:rsidRPr="003708B4">
        <w:t xml:space="preserve">Lettera dell' Avvocato Antonio Dell' Hoste : Estratta dal Bullettino della Sera dell' 11 Ottobre 1848 / Avv. Antonio Dell' Hoste. - Lucca : </w:t>
      </w:r>
      <w:proofErr w:type="spellStart"/>
      <w:r w:rsidRPr="003708B4">
        <w:t>Tip</w:t>
      </w:r>
      <w:proofErr w:type="spellEnd"/>
      <w:r w:rsidRPr="003708B4">
        <w:t>. Benedini oggi Guidotti, 1848. - 1 foglio ; 31 cm. - Documento di solo testo su due colonne In calce data: Pisa 11 Ottobre 1848 In calce firma dell'A.</w:t>
      </w:r>
    </w:p>
    <w:p w14:paraId="0190C572" w14:textId="42959FE5" w:rsidR="003708B4" w:rsidRDefault="003708B4" w:rsidP="00125A20">
      <w:pPr>
        <w:pStyle w:val="Paragrafoelenco"/>
        <w:numPr>
          <w:ilvl w:val="0"/>
          <w:numId w:val="1"/>
        </w:numPr>
        <w:spacing w:after="0" w:line="240" w:lineRule="auto"/>
        <w:jc w:val="both"/>
      </w:pPr>
      <w:r w:rsidRPr="003708B4">
        <w:t>Il sottoscritto gonfaloniere della comunità di Pisa, secondando il patrio pensiero espresso, nel Bullettino della sera (20 ottobre 1848), dal suo concittadino avvocato Antonio Dell'Hoste, pubblica la Nota dei volontari pisani che militarono in Lombardia. - [Pisa : s.n.], 1848. - 7 p. : ill., tab. ; 30 cm. - Il nome dell'autore in calce al testo di p. 1. - Contiene: Elenco dei militi del battaglione dei volontari pisani, che partiti per la Lombardia il 22 marzo 1848, si trovarono ai fatti d'arme di Montanara e Curtatone</w:t>
      </w:r>
    </w:p>
    <w:p w14:paraId="577E67ED" w14:textId="28FCB91F" w:rsidR="00256975" w:rsidRDefault="00256975" w:rsidP="00125A20">
      <w:pPr>
        <w:pStyle w:val="Paragrafoelenco"/>
        <w:numPr>
          <w:ilvl w:val="0"/>
          <w:numId w:val="1"/>
        </w:numPr>
        <w:spacing w:after="0" w:line="240" w:lineRule="auto"/>
        <w:jc w:val="both"/>
      </w:pPr>
      <w:hyperlink r:id="rId13" w:history="1">
        <w:r w:rsidRPr="00256975">
          <w:rPr>
            <w:rStyle w:val="Collegamentoipertestuale"/>
          </w:rPr>
          <w:t>Catalogo dei periodici dell’800 posseduti dal Gabinetto Vieusseux</w:t>
        </w:r>
      </w:hyperlink>
    </w:p>
    <w:sectPr w:rsidR="00256975"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17ADC"/>
    <w:multiLevelType w:val="hybridMultilevel"/>
    <w:tmpl w:val="6E5C4AB0"/>
    <w:lvl w:ilvl="0" w:tplc="28D2623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D96CAC"/>
    <w:multiLevelType w:val="hybridMultilevel"/>
    <w:tmpl w:val="9BA0E3DA"/>
    <w:lvl w:ilvl="0" w:tplc="A510C02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0084325">
    <w:abstractNumId w:val="0"/>
  </w:num>
  <w:num w:numId="2" w16cid:durableId="107112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7A30"/>
    <w:rsid w:val="00125A20"/>
    <w:rsid w:val="001A61DB"/>
    <w:rsid w:val="00256975"/>
    <w:rsid w:val="002E4791"/>
    <w:rsid w:val="0031062F"/>
    <w:rsid w:val="003605E3"/>
    <w:rsid w:val="003708B4"/>
    <w:rsid w:val="00375F4B"/>
    <w:rsid w:val="003811E4"/>
    <w:rsid w:val="004517D0"/>
    <w:rsid w:val="004D09E7"/>
    <w:rsid w:val="00653982"/>
    <w:rsid w:val="008E09F4"/>
    <w:rsid w:val="00C71CAA"/>
    <w:rsid w:val="00D544E6"/>
    <w:rsid w:val="00E2783A"/>
    <w:rsid w:val="00E469DC"/>
    <w:rsid w:val="00E64EB2"/>
    <w:rsid w:val="00E84EF4"/>
    <w:rsid w:val="00F07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778C"/>
  <w15:chartTrackingRefBased/>
  <w15:docId w15:val="{CB030C24-3C92-4B2B-8FFD-8EC3882C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8B4"/>
  </w:style>
  <w:style w:type="paragraph" w:styleId="Titolo1">
    <w:name w:val="heading 1"/>
    <w:basedOn w:val="Normale"/>
    <w:next w:val="Normale"/>
    <w:link w:val="Titolo1Carattere"/>
    <w:uiPriority w:val="9"/>
    <w:qFormat/>
    <w:rsid w:val="00F07A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07A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07A3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07A3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07A3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07A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7A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7A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7A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7A3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07A3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07A3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07A3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07A3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07A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7A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7A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7A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7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7A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7A3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7A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7A3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7A30"/>
    <w:rPr>
      <w:i/>
      <w:iCs/>
      <w:color w:val="404040" w:themeColor="text1" w:themeTint="BF"/>
    </w:rPr>
  </w:style>
  <w:style w:type="paragraph" w:styleId="Paragrafoelenco">
    <w:name w:val="List Paragraph"/>
    <w:basedOn w:val="Normale"/>
    <w:uiPriority w:val="34"/>
    <w:qFormat/>
    <w:rsid w:val="00F07A30"/>
    <w:pPr>
      <w:ind w:left="720"/>
      <w:contextualSpacing/>
    </w:pPr>
  </w:style>
  <w:style w:type="character" w:styleId="Enfasiintensa">
    <w:name w:val="Intense Emphasis"/>
    <w:basedOn w:val="Carpredefinitoparagrafo"/>
    <w:uiPriority w:val="21"/>
    <w:qFormat/>
    <w:rsid w:val="00F07A30"/>
    <w:rPr>
      <w:i/>
      <w:iCs/>
      <w:color w:val="365F91" w:themeColor="accent1" w:themeShade="BF"/>
    </w:rPr>
  </w:style>
  <w:style w:type="paragraph" w:styleId="Citazioneintensa">
    <w:name w:val="Intense Quote"/>
    <w:basedOn w:val="Normale"/>
    <w:next w:val="Normale"/>
    <w:link w:val="CitazioneintensaCarattere"/>
    <w:uiPriority w:val="30"/>
    <w:qFormat/>
    <w:rsid w:val="00F07A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07A30"/>
    <w:rPr>
      <w:i/>
      <w:iCs/>
      <w:color w:val="365F91" w:themeColor="accent1" w:themeShade="BF"/>
    </w:rPr>
  </w:style>
  <w:style w:type="character" w:styleId="Riferimentointenso">
    <w:name w:val="Intense Reference"/>
    <w:basedOn w:val="Carpredefinitoparagrafo"/>
    <w:uiPriority w:val="32"/>
    <w:qFormat/>
    <w:rsid w:val="00F07A30"/>
    <w:rPr>
      <w:b/>
      <w:bCs/>
      <w:smallCaps/>
      <w:color w:val="365F91" w:themeColor="accent1" w:themeShade="BF"/>
      <w:spacing w:val="5"/>
    </w:rPr>
  </w:style>
  <w:style w:type="character" w:styleId="Collegamentoipertestuale">
    <w:name w:val="Hyperlink"/>
    <w:basedOn w:val="Carpredefinitoparagrafo"/>
    <w:uiPriority w:val="99"/>
    <w:unhideWhenUsed/>
    <w:rsid w:val="001A61DB"/>
    <w:rPr>
      <w:color w:val="0000FF" w:themeColor="hyperlink"/>
      <w:u w:val="single"/>
    </w:rPr>
  </w:style>
  <w:style w:type="character" w:styleId="Menzionenonrisolta">
    <w:name w:val="Unresolved Mention"/>
    <w:basedOn w:val="Carpredefinitoparagrafo"/>
    <w:uiPriority w:val="99"/>
    <w:semiHidden/>
    <w:unhideWhenUsed/>
    <w:rsid w:val="001A61DB"/>
    <w:rPr>
      <w:color w:val="605E5C"/>
      <w:shd w:val="clear" w:color="auto" w:fill="E1DFDD"/>
    </w:rPr>
  </w:style>
  <w:style w:type="character" w:styleId="Collegamentovisitato">
    <w:name w:val="FollowedHyperlink"/>
    <w:basedOn w:val="Carpredefinitoparagrafo"/>
    <w:uiPriority w:val="99"/>
    <w:semiHidden/>
    <w:unhideWhenUsed/>
    <w:rsid w:val="00E64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096426">
      <w:bodyDiv w:val="1"/>
      <w:marLeft w:val="0"/>
      <w:marRight w:val="0"/>
      <w:marTop w:val="0"/>
      <w:marBottom w:val="0"/>
      <w:divBdr>
        <w:top w:val="none" w:sz="0" w:space="0" w:color="auto"/>
        <w:left w:val="none" w:sz="0" w:space="0" w:color="auto"/>
        <w:bottom w:val="none" w:sz="0" w:space="0" w:color="auto"/>
        <w:right w:val="none" w:sz="0" w:space="0" w:color="auto"/>
      </w:divBdr>
      <w:divsChild>
        <w:div w:id="2119522889">
          <w:marLeft w:val="0"/>
          <w:marRight w:val="0"/>
          <w:marTop w:val="0"/>
          <w:marBottom w:val="0"/>
          <w:divBdr>
            <w:top w:val="none" w:sz="0" w:space="0" w:color="auto"/>
            <w:left w:val="none" w:sz="0" w:space="0" w:color="auto"/>
            <w:bottom w:val="none" w:sz="0" w:space="0" w:color="auto"/>
            <w:right w:val="none" w:sz="0" w:space="0" w:color="auto"/>
          </w:divBdr>
          <w:divsChild>
            <w:div w:id="7330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3420">
      <w:bodyDiv w:val="1"/>
      <w:marLeft w:val="0"/>
      <w:marRight w:val="0"/>
      <w:marTop w:val="0"/>
      <w:marBottom w:val="0"/>
      <w:divBdr>
        <w:top w:val="none" w:sz="0" w:space="0" w:color="auto"/>
        <w:left w:val="none" w:sz="0" w:space="0" w:color="auto"/>
        <w:bottom w:val="none" w:sz="0" w:space="0" w:color="auto"/>
        <w:right w:val="none" w:sz="0" w:space="0" w:color="auto"/>
      </w:divBdr>
      <w:divsChild>
        <w:div w:id="375082796">
          <w:marLeft w:val="0"/>
          <w:marRight w:val="0"/>
          <w:marTop w:val="0"/>
          <w:marBottom w:val="0"/>
          <w:divBdr>
            <w:top w:val="none" w:sz="0" w:space="0" w:color="auto"/>
            <w:left w:val="none" w:sz="0" w:space="0" w:color="auto"/>
            <w:bottom w:val="none" w:sz="0" w:space="0" w:color="auto"/>
            <w:right w:val="none" w:sz="0" w:space="0" w:color="auto"/>
          </w:divBdr>
          <w:divsChild>
            <w:div w:id="10119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id=eSXwDPJOSC4C&amp;printsec=frontcover&amp;hl=it&amp;source=gbs_ge_summary_r&amp;cad=0" TargetMode="External"/><Relationship Id="rId13" Type="http://schemas.openxmlformats.org/officeDocument/2006/relationships/hyperlink" Target="https://www.google.com/url?sa=t&amp;source=web&amp;rct=j&amp;opi=89978449&amp;url=https://www.vieusseux.it/uploads/biblio/catalogo_periodici_800_gabinetto_vieusseux.pdf&amp;ved=2ahUKEwjs-b3Hi_KKAxUfm_0HHQyWAmAQFnoECA4QAQ&amp;usg=AOvVaw2Yhn0Jx8J1gFBA5oqbIqG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ogle.com/url?sa=t&amp;source=web&amp;rct=j&amp;opi=89978449&amp;url=https://bibliotecastatalelucca.cultura.gov.it/wp-content/uploads/2024/10/I-giornali-lucchesi-nei-secoli-XVIII-XX.pdf&amp;ved=2ahUKEwj1mZKwgPKKAxWu-LsIHfcxA_cQFnoECBoQAQ&amp;usg=AOvVaw0vUqPsaFPYekbm5cmXoJ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ooks.google.it/books?id=eSXwDPJOSC4C&amp;printsec=frontcover&amp;hl=it&amp;source=gbs_ge_summary_r&amp;cad=0" TargetMode="External"/><Relationship Id="rId4" Type="http://schemas.openxmlformats.org/officeDocument/2006/relationships/webSettings" Target="webSettings.xml"/><Relationship Id="rId9" Type="http://schemas.openxmlformats.org/officeDocument/2006/relationships/hyperlink" Target="https://books.google.it/books?id=eSXwDPJOSC4C&amp;printsec=frontcover&amp;hl=it&amp;source=gbs_ge_summary_r&amp;cad=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2</Pages>
  <Words>776</Words>
  <Characters>4425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4</cp:revision>
  <dcterms:created xsi:type="dcterms:W3CDTF">2025-01-12T16:17:00Z</dcterms:created>
  <dcterms:modified xsi:type="dcterms:W3CDTF">2025-01-13T06:49:00Z</dcterms:modified>
</cp:coreProperties>
</file>