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51EA" w14:textId="34E3FBE6" w:rsidR="009D6E17" w:rsidRPr="003D2DB4" w:rsidRDefault="009D6E17" w:rsidP="009D6E1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89543224"/>
      <w:bookmarkStart w:id="1" w:name="_Hlk189666455"/>
      <w:r w:rsidRPr="003D2DB4">
        <w:rPr>
          <w:rFonts w:cstheme="minorHAnsi"/>
          <w:b/>
          <w:color w:val="C00000"/>
          <w:sz w:val="44"/>
          <w:szCs w:val="44"/>
        </w:rPr>
        <w:t>XU107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p w14:paraId="259E41D2" w14:textId="77777777" w:rsidR="009D6E17" w:rsidRPr="003D2DB4" w:rsidRDefault="009D6E17" w:rsidP="009D6E17">
      <w:pPr>
        <w:spacing w:after="0" w:line="240" w:lineRule="auto"/>
        <w:jc w:val="both"/>
        <w:rPr>
          <w:rFonts w:cstheme="minorHAnsi"/>
        </w:rPr>
        <w:sectPr w:rsidR="009D6E17" w:rsidRPr="003D2DB4" w:rsidSect="009D6E1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34FD787" w14:textId="77777777" w:rsidR="009D6E17" w:rsidRPr="003D2DB4" w:rsidRDefault="009D6E17" w:rsidP="009D6E1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89543211"/>
      <w:bookmarkEnd w:id="0"/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5AD81609" w14:textId="77777777" w:rsidR="009D6E17" w:rsidRPr="009D6E17" w:rsidRDefault="009D6E17" w:rsidP="009D6E17">
      <w:pPr>
        <w:spacing w:after="0" w:line="240" w:lineRule="auto"/>
        <w:jc w:val="both"/>
        <w:rPr>
          <w:sz w:val="32"/>
          <w:szCs w:val="32"/>
        </w:rPr>
      </w:pPr>
      <w:r w:rsidRPr="009D6E17">
        <w:rPr>
          <w:sz w:val="32"/>
          <w:szCs w:val="32"/>
        </w:rPr>
        <w:t>La *</w:t>
      </w:r>
      <w:r w:rsidRPr="009D6E17">
        <w:rPr>
          <w:b/>
          <w:bCs/>
          <w:sz w:val="32"/>
          <w:szCs w:val="32"/>
        </w:rPr>
        <w:t>guardia civica</w:t>
      </w:r>
      <w:r w:rsidRPr="009D6E17">
        <w:rPr>
          <w:sz w:val="32"/>
          <w:szCs w:val="32"/>
        </w:rPr>
        <w:t xml:space="preserve">. - N. 1 (29 luglio 1848)-n. 10 (7 agosto 1848). - Venezia : </w:t>
      </w:r>
      <w:proofErr w:type="spellStart"/>
      <w:r w:rsidRPr="009D6E17">
        <w:rPr>
          <w:sz w:val="32"/>
          <w:szCs w:val="32"/>
        </w:rPr>
        <w:t>tip</w:t>
      </w:r>
      <w:proofErr w:type="spellEnd"/>
      <w:r w:rsidRPr="009D6E17">
        <w:rPr>
          <w:sz w:val="32"/>
          <w:szCs w:val="32"/>
        </w:rPr>
        <w:t>. F.A. Perini, 1848. – 10 fasc. ; 24 cm. ((Quotidiano. - LO10417917</w:t>
      </w:r>
    </w:p>
    <w:p w14:paraId="1DAA13FA" w14:textId="77777777" w:rsidR="009D6E17" w:rsidRPr="009D6E17" w:rsidRDefault="009D6E17" w:rsidP="009D6E17">
      <w:pPr>
        <w:spacing w:after="0" w:line="240" w:lineRule="auto"/>
        <w:jc w:val="both"/>
        <w:rPr>
          <w:sz w:val="32"/>
          <w:szCs w:val="32"/>
        </w:rPr>
      </w:pPr>
    </w:p>
    <w:p w14:paraId="2ED22D70" w14:textId="2943809F" w:rsidR="009D6E17" w:rsidRPr="009D6E17" w:rsidRDefault="009D6E17" w:rsidP="009D6E17">
      <w:pPr>
        <w:spacing w:after="0" w:line="240" w:lineRule="auto"/>
        <w:jc w:val="both"/>
        <w:rPr>
          <w:sz w:val="32"/>
          <w:szCs w:val="32"/>
        </w:rPr>
      </w:pPr>
      <w:r w:rsidRPr="009D6E17">
        <w:rPr>
          <w:sz w:val="32"/>
          <w:szCs w:val="32"/>
        </w:rPr>
        <w:t>La *</w:t>
      </w:r>
      <w:r w:rsidRPr="009D6E17">
        <w:rPr>
          <w:b/>
          <w:bCs/>
          <w:sz w:val="32"/>
          <w:szCs w:val="32"/>
        </w:rPr>
        <w:t>guardia nazionale</w:t>
      </w:r>
      <w:r w:rsidRPr="009D6E17">
        <w:rPr>
          <w:sz w:val="32"/>
          <w:szCs w:val="32"/>
        </w:rPr>
        <w:t xml:space="preserve">. - N. 11 (8 agosto 1848)-n. 17 (14 agosto 1848). - Venezia : </w:t>
      </w:r>
      <w:proofErr w:type="spellStart"/>
      <w:r w:rsidRPr="009D6E17">
        <w:rPr>
          <w:sz w:val="32"/>
          <w:szCs w:val="32"/>
        </w:rPr>
        <w:t>tip</w:t>
      </w:r>
      <w:proofErr w:type="spellEnd"/>
      <w:r w:rsidRPr="009D6E17">
        <w:rPr>
          <w:sz w:val="32"/>
          <w:szCs w:val="32"/>
        </w:rPr>
        <w:t>. F.A. Perini, 1848. – 7 fasc. ; 24 cm. ((Quotidiano. - LO10417920</w:t>
      </w:r>
    </w:p>
    <w:p w14:paraId="79F1962E" w14:textId="77777777" w:rsidR="009D6E17" w:rsidRPr="009D6E17" w:rsidRDefault="009D6E17" w:rsidP="009D6E17">
      <w:pPr>
        <w:spacing w:after="0" w:line="240" w:lineRule="auto"/>
        <w:jc w:val="both"/>
        <w:rPr>
          <w:sz w:val="32"/>
          <w:szCs w:val="32"/>
        </w:rPr>
      </w:pPr>
    </w:p>
    <w:p w14:paraId="5025F72E" w14:textId="20CD2AD9" w:rsidR="009D6E17" w:rsidRPr="009D6E17" w:rsidRDefault="009D6E17" w:rsidP="009D6E17">
      <w:pPr>
        <w:spacing w:after="0" w:line="240" w:lineRule="auto"/>
        <w:jc w:val="both"/>
        <w:rPr>
          <w:sz w:val="32"/>
          <w:szCs w:val="32"/>
        </w:rPr>
      </w:pPr>
      <w:r w:rsidRPr="009D6E17">
        <w:rPr>
          <w:sz w:val="32"/>
          <w:szCs w:val="32"/>
        </w:rPr>
        <w:t>*</w:t>
      </w:r>
      <w:r w:rsidRPr="009D6E17">
        <w:rPr>
          <w:b/>
          <w:bCs/>
          <w:sz w:val="32"/>
          <w:szCs w:val="32"/>
        </w:rPr>
        <w:t>Giornale della guardia nazionale</w:t>
      </w:r>
      <w:r w:rsidRPr="009D6E17">
        <w:rPr>
          <w:sz w:val="32"/>
          <w:szCs w:val="32"/>
        </w:rPr>
        <w:t xml:space="preserve">. - Anno 1, n. 1 (1 ottobre 1848)-anno 1, n. 98 (11 gennaio 1849). - Venezia : </w:t>
      </w:r>
      <w:proofErr w:type="spellStart"/>
      <w:r w:rsidRPr="009D6E17">
        <w:rPr>
          <w:sz w:val="32"/>
          <w:szCs w:val="32"/>
        </w:rPr>
        <w:t>tip</w:t>
      </w:r>
      <w:proofErr w:type="spellEnd"/>
      <w:r w:rsidRPr="009D6E17">
        <w:rPr>
          <w:sz w:val="32"/>
          <w:szCs w:val="32"/>
        </w:rPr>
        <w:t>. Perini, 1848-1849. – 98 fasc. ; 25 cm. ((Quotidiano. - TO00185110</w:t>
      </w:r>
    </w:p>
    <w:p w14:paraId="65FCC760" w14:textId="77777777" w:rsidR="009D6E17" w:rsidRPr="009D6E17" w:rsidRDefault="009D6E17" w:rsidP="009D6E17">
      <w:pPr>
        <w:spacing w:after="0" w:line="240" w:lineRule="auto"/>
        <w:jc w:val="both"/>
        <w:rPr>
          <w:sz w:val="32"/>
          <w:szCs w:val="32"/>
        </w:rPr>
      </w:pPr>
    </w:p>
    <w:p w14:paraId="5B888337" w14:textId="441B4A43" w:rsidR="009D6E17" w:rsidRPr="009D6E17" w:rsidRDefault="009D6E17" w:rsidP="009D6E17">
      <w:pPr>
        <w:spacing w:after="0" w:line="240" w:lineRule="auto"/>
        <w:jc w:val="both"/>
        <w:rPr>
          <w:sz w:val="32"/>
          <w:szCs w:val="32"/>
        </w:rPr>
      </w:pPr>
      <w:r w:rsidRPr="009D6E17">
        <w:rPr>
          <w:sz w:val="32"/>
          <w:szCs w:val="32"/>
        </w:rPr>
        <w:t>*</w:t>
      </w:r>
      <w:r w:rsidRPr="009D6E17">
        <w:rPr>
          <w:b/>
          <w:bCs/>
          <w:sz w:val="32"/>
          <w:szCs w:val="32"/>
        </w:rPr>
        <w:t>Giornale della guardia civica</w:t>
      </w:r>
      <w:r w:rsidRPr="009D6E17">
        <w:rPr>
          <w:sz w:val="32"/>
          <w:szCs w:val="32"/>
        </w:rPr>
        <w:t xml:space="preserve">. - Anno 1, n. 99 (12 gennaio 1849)-n. 115 (31 gennaio 1849). - Venezia : </w:t>
      </w:r>
      <w:proofErr w:type="spellStart"/>
      <w:r w:rsidRPr="009D6E17">
        <w:rPr>
          <w:sz w:val="32"/>
          <w:szCs w:val="32"/>
        </w:rPr>
        <w:t>tip</w:t>
      </w:r>
      <w:proofErr w:type="spellEnd"/>
      <w:r w:rsidRPr="009D6E17">
        <w:rPr>
          <w:sz w:val="32"/>
          <w:szCs w:val="32"/>
        </w:rPr>
        <w:t>. Perini, 1849. – 17 fasc. ; 25 cm. ((Quotidiano. - LO10417942</w:t>
      </w:r>
    </w:p>
    <w:p w14:paraId="2E54BB3E" w14:textId="77777777" w:rsidR="009D6E17" w:rsidRPr="009D6E17" w:rsidRDefault="009D6E17" w:rsidP="009D6E17">
      <w:pPr>
        <w:spacing w:after="0" w:line="240" w:lineRule="auto"/>
        <w:jc w:val="both"/>
        <w:rPr>
          <w:sz w:val="32"/>
          <w:szCs w:val="32"/>
        </w:rPr>
      </w:pPr>
    </w:p>
    <w:p w14:paraId="1F1EB737" w14:textId="2D79A251" w:rsidR="009D6E17" w:rsidRPr="009D6E17" w:rsidRDefault="009D6E17" w:rsidP="009D6E17">
      <w:pPr>
        <w:spacing w:after="0" w:line="240" w:lineRule="auto"/>
        <w:jc w:val="both"/>
        <w:rPr>
          <w:sz w:val="32"/>
          <w:szCs w:val="32"/>
        </w:rPr>
      </w:pPr>
      <w:r w:rsidRPr="009D6E17">
        <w:rPr>
          <w:sz w:val="32"/>
          <w:szCs w:val="32"/>
        </w:rPr>
        <w:t>Soggetto: Risorgimento italiano – Venezia – 1848-1849</w:t>
      </w:r>
    </w:p>
    <w:p w14:paraId="78677179" w14:textId="77777777" w:rsidR="009D6E17" w:rsidRDefault="009D6E17" w:rsidP="009D6E17">
      <w:pPr>
        <w:spacing w:after="0" w:line="240" w:lineRule="auto"/>
        <w:jc w:val="both"/>
      </w:pPr>
    </w:p>
    <w:p w14:paraId="33792D83" w14:textId="77777777" w:rsidR="009D6E17" w:rsidRPr="0031383C" w:rsidRDefault="009D6E17" w:rsidP="009D6E17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31383C">
        <w:rPr>
          <w:b/>
          <w:bCs/>
          <w:color w:val="C00000"/>
          <w:sz w:val="44"/>
          <w:szCs w:val="44"/>
        </w:rPr>
        <w:t>Informazioni storico-bibliografiche</w:t>
      </w:r>
    </w:p>
    <w:p w14:paraId="2B571C42" w14:textId="77777777" w:rsidR="009D6E17" w:rsidRPr="0031383C" w:rsidRDefault="009D6E17" w:rsidP="009D6E17">
      <w:pPr>
        <w:spacing w:after="0" w:line="240" w:lineRule="auto"/>
        <w:jc w:val="both"/>
        <w:rPr>
          <w:b/>
          <w:bCs/>
          <w:sz w:val="32"/>
          <w:szCs w:val="32"/>
        </w:rPr>
      </w:pPr>
      <w:r w:rsidRPr="0031383C">
        <w:rPr>
          <w:b/>
          <w:bCs/>
          <w:sz w:val="32"/>
          <w:szCs w:val="32"/>
        </w:rPr>
        <w:t>18 marzo. 1848. Costituita la guardia civica a Venezia e a Udine</w:t>
      </w:r>
    </w:p>
    <w:p w14:paraId="47E3D18A" w14:textId="77777777" w:rsidR="009D6E17" w:rsidRPr="0031383C" w:rsidRDefault="009D6E17" w:rsidP="009D6E17">
      <w:pPr>
        <w:spacing w:after="0" w:line="240" w:lineRule="auto"/>
        <w:jc w:val="both"/>
        <w:rPr>
          <w:sz w:val="32"/>
          <w:szCs w:val="32"/>
        </w:rPr>
      </w:pPr>
      <w:r w:rsidRPr="0031383C">
        <w:rPr>
          <w:sz w:val="32"/>
          <w:szCs w:val="32"/>
        </w:rPr>
        <w:t xml:space="preserve">Venerdì, 18 marzo 2011 </w:t>
      </w:r>
    </w:p>
    <w:p w14:paraId="02376A67" w14:textId="7E81FB4E" w:rsidR="009D6E17" w:rsidRDefault="009D6E17" w:rsidP="009D6E17">
      <w:pPr>
        <w:spacing w:after="0" w:line="240" w:lineRule="auto"/>
        <w:jc w:val="both"/>
      </w:pPr>
      <w:r w:rsidRPr="0031383C">
        <w:rPr>
          <w:sz w:val="32"/>
          <w:szCs w:val="32"/>
        </w:rPr>
        <w:t xml:space="preserve">Dopo una sparatoria in piazza San Marco, la richiesta di chiusura delle botteghe fatta da bande di ragazzi e l'affollarsi di «una quantità di pescatori, barcaioli e facchini e altri» nella piazzetta dei Leoncini, il governatore </w:t>
      </w:r>
      <w:proofErr w:type="spellStart"/>
      <w:r w:rsidRPr="0031383C">
        <w:rPr>
          <w:sz w:val="32"/>
          <w:szCs w:val="32"/>
        </w:rPr>
        <w:t>Palffy</w:t>
      </w:r>
      <w:proofErr w:type="spellEnd"/>
      <w:r w:rsidRPr="0031383C">
        <w:rPr>
          <w:sz w:val="32"/>
          <w:szCs w:val="32"/>
        </w:rPr>
        <w:t xml:space="preserve"> concede di armare 200 cittadini, pressato dalla giunta municipale e dal patriarca. Soldati veneti del reggimento </w:t>
      </w:r>
      <w:proofErr w:type="spellStart"/>
      <w:r w:rsidRPr="0031383C">
        <w:rPr>
          <w:sz w:val="32"/>
          <w:szCs w:val="32"/>
        </w:rPr>
        <w:t>Wimpffen</w:t>
      </w:r>
      <w:proofErr w:type="spellEnd"/>
      <w:r w:rsidRPr="0031383C">
        <w:rPr>
          <w:sz w:val="32"/>
          <w:szCs w:val="32"/>
        </w:rPr>
        <w:t xml:space="preserve"> che nella giornata avevano caricato la folla a baionetta alzata, si pongono al petto una coccarda tricolore e si uniscono alla folla. Negli scontri si contano otto caduti e numerosi feriti. A Udine si forma la guardia civica e un Governo provvisorio.</w:t>
      </w:r>
      <w:r w:rsidRPr="009D6E17">
        <w:rPr>
          <w:sz w:val="32"/>
          <w:szCs w:val="32"/>
        </w:rPr>
        <w:t xml:space="preserve"> </w:t>
      </w:r>
      <w:hyperlink r:id="rId4" w:history="1">
        <w:r w:rsidRPr="009D6E17">
          <w:rPr>
            <w:rStyle w:val="Collegamentoipertestuale"/>
            <w:sz w:val="32"/>
            <w:szCs w:val="32"/>
          </w:rPr>
          <w:t>https://www.cislveneto.it/Approfondimenti/Diario-veneto-del-Risorgimento-1848-1866/18-marzo.-1848.-Costituita-la-guardia-civica-a-Venezia-e-a-Udine</w:t>
        </w:r>
      </w:hyperlink>
    </w:p>
    <w:p w14:paraId="55E6E644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6452"/>
    <w:rsid w:val="001C6452"/>
    <w:rsid w:val="0031062F"/>
    <w:rsid w:val="003605E3"/>
    <w:rsid w:val="00375F4B"/>
    <w:rsid w:val="003811E4"/>
    <w:rsid w:val="00653982"/>
    <w:rsid w:val="009D6E17"/>
    <w:rsid w:val="00C71CAA"/>
    <w:rsid w:val="00D544E6"/>
    <w:rsid w:val="00E354C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50D0"/>
  <w15:chartTrackingRefBased/>
  <w15:docId w15:val="{1400C0CD-7502-4A7A-9AAF-F24A135E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E17"/>
  </w:style>
  <w:style w:type="paragraph" w:styleId="Titolo1">
    <w:name w:val="heading 1"/>
    <w:basedOn w:val="Normale"/>
    <w:next w:val="Normale"/>
    <w:link w:val="Titolo1Carattere"/>
    <w:uiPriority w:val="9"/>
    <w:qFormat/>
    <w:rsid w:val="001C6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645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6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645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6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6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6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6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64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64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645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645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645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64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64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64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64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6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64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6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64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64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64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645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64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645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645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D6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slveneto.it/Approfondimenti/Diario-veneto-del-Risorgimento-1848-1866/18-marzo.-1848.-Costituita-la-guardia-civica-a-Venezia-e-a-Udi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2025-02-10T16:13:00Z</dcterms:created>
  <dcterms:modified xsi:type="dcterms:W3CDTF">2025-02-10T16:14:00Z</dcterms:modified>
</cp:coreProperties>
</file>