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C615" w14:textId="0422A39C" w:rsidR="002F5579" w:rsidRPr="00803FDE" w:rsidRDefault="00CD7880" w:rsidP="002F5579">
      <w:pPr>
        <w:jc w:val="both"/>
        <w:rPr>
          <w:rFonts w:asciiTheme="minorHAnsi" w:hAnsiTheme="minorHAnsi" w:cstheme="minorHAnsi"/>
          <w:i/>
          <w:sz w:val="16"/>
          <w:szCs w:val="16"/>
        </w:rPr>
      </w:pPr>
      <w:r>
        <w:rPr>
          <w:rFonts w:asciiTheme="minorHAnsi" w:hAnsiTheme="minorHAnsi" w:cstheme="minorHAnsi"/>
          <w:b/>
          <w:color w:val="C00000"/>
          <w:sz w:val="44"/>
          <w:szCs w:val="44"/>
        </w:rPr>
        <w:t>XU20</w:t>
      </w:r>
      <w:r w:rsidR="002F5579" w:rsidRPr="00803FDE">
        <w:rPr>
          <w:rFonts w:asciiTheme="minorHAnsi" w:hAnsiTheme="minorHAnsi" w:cstheme="minorHAnsi"/>
          <w:b/>
          <w:sz w:val="16"/>
          <w:szCs w:val="16"/>
        </w:rPr>
        <w:tab/>
      </w:r>
      <w:r w:rsidR="002F5579" w:rsidRPr="00803FDE">
        <w:rPr>
          <w:rFonts w:asciiTheme="minorHAnsi" w:hAnsiTheme="minorHAnsi" w:cstheme="minorHAnsi"/>
          <w:b/>
          <w:sz w:val="16"/>
          <w:szCs w:val="16"/>
        </w:rPr>
        <w:tab/>
      </w:r>
      <w:r w:rsidR="002F5579" w:rsidRPr="00803FDE">
        <w:rPr>
          <w:rFonts w:asciiTheme="minorHAnsi" w:hAnsiTheme="minorHAnsi" w:cstheme="minorHAnsi"/>
          <w:b/>
          <w:sz w:val="16"/>
          <w:szCs w:val="16"/>
        </w:rPr>
        <w:tab/>
      </w:r>
      <w:r w:rsidR="002F5579" w:rsidRPr="00803FDE">
        <w:rPr>
          <w:rFonts w:asciiTheme="minorHAnsi" w:hAnsiTheme="minorHAnsi" w:cstheme="minorHAnsi"/>
          <w:b/>
          <w:sz w:val="16"/>
          <w:szCs w:val="16"/>
        </w:rPr>
        <w:tab/>
      </w:r>
      <w:r w:rsidR="002F5579" w:rsidRPr="00803FDE">
        <w:rPr>
          <w:rFonts w:asciiTheme="minorHAnsi" w:hAnsiTheme="minorHAnsi" w:cstheme="minorHAnsi"/>
          <w:b/>
          <w:sz w:val="16"/>
          <w:szCs w:val="16"/>
        </w:rPr>
        <w:tab/>
      </w:r>
      <w:r w:rsidR="002F5579" w:rsidRPr="00803FDE">
        <w:rPr>
          <w:rFonts w:asciiTheme="minorHAnsi" w:hAnsiTheme="minorHAnsi" w:cstheme="minorHAnsi"/>
          <w:b/>
          <w:sz w:val="16"/>
          <w:szCs w:val="16"/>
        </w:rPr>
        <w:tab/>
      </w:r>
      <w:r w:rsidR="002F5579">
        <w:rPr>
          <w:rFonts w:asciiTheme="minorHAnsi" w:hAnsiTheme="minorHAnsi" w:cstheme="minorHAnsi"/>
          <w:b/>
          <w:sz w:val="16"/>
          <w:szCs w:val="16"/>
        </w:rPr>
        <w:tab/>
      </w:r>
      <w:r>
        <w:rPr>
          <w:rFonts w:asciiTheme="minorHAnsi" w:hAnsiTheme="minorHAnsi" w:cstheme="minorHAnsi"/>
          <w:b/>
          <w:sz w:val="16"/>
          <w:szCs w:val="16"/>
        </w:rPr>
        <w:tab/>
      </w:r>
      <w:r w:rsidR="002F5579" w:rsidRPr="00803FDE">
        <w:rPr>
          <w:rFonts w:asciiTheme="minorHAnsi" w:hAnsiTheme="minorHAnsi" w:cstheme="minorHAnsi"/>
          <w:i/>
          <w:sz w:val="16"/>
          <w:szCs w:val="16"/>
        </w:rPr>
        <w:t>Scheda creata il 20 febbraio 2025</w:t>
      </w:r>
    </w:p>
    <w:p w14:paraId="3AF10D2A" w14:textId="279295CB" w:rsidR="002F5579" w:rsidRPr="00803FDE" w:rsidRDefault="002F5579" w:rsidP="002F5579">
      <w:pPr>
        <w:jc w:val="both"/>
        <w:rPr>
          <w:rFonts w:asciiTheme="minorHAnsi" w:hAnsiTheme="minorHAnsi" w:cstheme="minorHAnsi"/>
          <w:noProof/>
          <w14:ligatures w14:val="standardContextual"/>
        </w:rPr>
      </w:pPr>
      <w:r w:rsidRPr="00803FDE">
        <w:rPr>
          <w:rFonts w:asciiTheme="minorHAnsi" w:hAnsiTheme="minorHAnsi" w:cstheme="minorHAnsi"/>
          <w:noProof/>
          <w14:ligatures w14:val="standardContextual"/>
        </w:rPr>
        <w:t xml:space="preserve"> </w:t>
      </w:r>
      <w:r w:rsidRPr="00803FDE">
        <w:rPr>
          <w:rFonts w:asciiTheme="minorHAnsi" w:hAnsiTheme="minorHAnsi" w:cstheme="minorHAnsi"/>
          <w:noProof/>
          <w14:ligatures w14:val="standardContextual"/>
        </w:rPr>
        <w:drawing>
          <wp:inline distT="0" distB="0" distL="0" distR="0" wp14:anchorId="795EDE98" wp14:editId="487CDB2E">
            <wp:extent cx="2880000" cy="2037600"/>
            <wp:effectExtent l="0" t="0" r="0" b="1270"/>
            <wp:docPr id="333034328" name="Immagine 1" descr="Immagine che contiene testo, giornale, Carattere, Pubblicazion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34328" name="Immagine 1" descr="Immagine che contiene testo, giornale, Carattere, Pubblicazione&#10;&#10;Il contenuto generato dall'IA potrebbe non essere corretto."/>
                    <pic:cNvPicPr/>
                  </pic:nvPicPr>
                  <pic:blipFill>
                    <a:blip r:embed="rId5"/>
                    <a:stretch>
                      <a:fillRect/>
                    </a:stretch>
                  </pic:blipFill>
                  <pic:spPr>
                    <a:xfrm>
                      <a:off x="0" y="0"/>
                      <a:ext cx="2880000" cy="2037600"/>
                    </a:xfrm>
                    <a:prstGeom prst="rect">
                      <a:avLst/>
                    </a:prstGeom>
                  </pic:spPr>
                </pic:pic>
              </a:graphicData>
            </a:graphic>
          </wp:inline>
        </w:drawing>
      </w:r>
      <w:r w:rsidRPr="002F5579">
        <w:rPr>
          <w:noProof/>
          <w14:ligatures w14:val="standardContextual"/>
        </w:rPr>
        <w:t xml:space="preserve"> </w:t>
      </w:r>
      <w:r>
        <w:rPr>
          <w:noProof/>
          <w14:ligatures w14:val="standardContextual"/>
        </w:rPr>
        <w:drawing>
          <wp:inline distT="0" distB="0" distL="0" distR="0" wp14:anchorId="6E76E7DC" wp14:editId="31B97EAD">
            <wp:extent cx="2880000" cy="1846800"/>
            <wp:effectExtent l="0" t="0" r="0" b="1270"/>
            <wp:docPr id="2128611678" name="Immagine 1" descr="Immagine che contiene testo, giornale, Carattere, Carta da giornal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611678" name="Immagine 1" descr="Immagine che contiene testo, giornale, Carattere, Carta da giornale&#10;&#10;Il contenuto generato dall'IA potrebbe non essere corretto."/>
                    <pic:cNvPicPr/>
                  </pic:nvPicPr>
                  <pic:blipFill>
                    <a:blip r:embed="rId6"/>
                    <a:stretch>
                      <a:fillRect/>
                    </a:stretch>
                  </pic:blipFill>
                  <pic:spPr>
                    <a:xfrm>
                      <a:off x="0" y="0"/>
                      <a:ext cx="2880000" cy="1846800"/>
                    </a:xfrm>
                    <a:prstGeom prst="rect">
                      <a:avLst/>
                    </a:prstGeom>
                  </pic:spPr>
                </pic:pic>
              </a:graphicData>
            </a:graphic>
          </wp:inline>
        </w:drawing>
      </w:r>
    </w:p>
    <w:p w14:paraId="4C92CF8F" w14:textId="77777777" w:rsidR="002F5579" w:rsidRPr="00803FDE" w:rsidRDefault="002F5579" w:rsidP="002F5579">
      <w:pPr>
        <w:jc w:val="both"/>
        <w:rPr>
          <w:rFonts w:asciiTheme="minorHAnsi" w:hAnsiTheme="minorHAnsi" w:cstheme="minorHAnsi"/>
          <w:b/>
          <w:color w:val="C00000"/>
          <w:sz w:val="44"/>
          <w:szCs w:val="44"/>
        </w:rPr>
      </w:pPr>
      <w:r w:rsidRPr="00803FDE">
        <w:rPr>
          <w:rFonts w:asciiTheme="minorHAnsi" w:hAnsiTheme="minorHAnsi" w:cstheme="minorHAnsi"/>
          <w:b/>
          <w:color w:val="C00000"/>
          <w:sz w:val="44"/>
          <w:szCs w:val="44"/>
        </w:rPr>
        <w:t>Descrizione storico-bibliografica</w:t>
      </w:r>
    </w:p>
    <w:p w14:paraId="4918655E" w14:textId="77777777" w:rsidR="002F5579" w:rsidRPr="002F5579" w:rsidRDefault="002F5579" w:rsidP="002F5579">
      <w:pPr>
        <w:jc w:val="both"/>
        <w:rPr>
          <w:rFonts w:asciiTheme="minorHAnsi" w:hAnsiTheme="minorHAnsi" w:cstheme="minorHAnsi"/>
        </w:rPr>
      </w:pPr>
      <w:bookmarkStart w:id="0" w:name="_Hlk190967721"/>
      <w:r w:rsidRPr="002F5579">
        <w:rPr>
          <w:rFonts w:asciiTheme="minorHAnsi" w:hAnsiTheme="minorHAnsi" w:cstheme="minorHAnsi"/>
        </w:rPr>
        <w:t>Il *</w:t>
      </w:r>
      <w:proofErr w:type="gramStart"/>
      <w:r w:rsidRPr="002F5579">
        <w:rPr>
          <w:rFonts w:asciiTheme="minorHAnsi" w:hAnsiTheme="minorHAnsi" w:cstheme="minorHAnsi"/>
          <w:b/>
          <w:bCs/>
        </w:rPr>
        <w:t>Parlamento</w:t>
      </w:r>
      <w:r w:rsidRPr="002F5579">
        <w:rPr>
          <w:rFonts w:asciiTheme="minorHAnsi" w:hAnsiTheme="minorHAnsi" w:cstheme="minorHAnsi"/>
        </w:rPr>
        <w:t xml:space="preserve"> :</w:t>
      </w:r>
      <w:proofErr w:type="gramEnd"/>
      <w:r w:rsidRPr="002F5579">
        <w:rPr>
          <w:rFonts w:asciiTheme="minorHAnsi" w:hAnsiTheme="minorHAnsi" w:cstheme="minorHAnsi"/>
        </w:rPr>
        <w:t xml:space="preserve"> giornale politico della sera</w:t>
      </w:r>
      <w:bookmarkEnd w:id="0"/>
      <w:r w:rsidRPr="002F5579">
        <w:rPr>
          <w:rFonts w:asciiTheme="minorHAnsi" w:hAnsiTheme="minorHAnsi" w:cstheme="minorHAnsi"/>
        </w:rPr>
        <w:t xml:space="preserve">. - Anno 1, n. 1 (23 febbraio </w:t>
      </w:r>
      <w:proofErr w:type="gramStart"/>
      <w:r w:rsidRPr="002F5579">
        <w:rPr>
          <w:rFonts w:asciiTheme="minorHAnsi" w:hAnsiTheme="minorHAnsi" w:cstheme="minorHAnsi"/>
        </w:rPr>
        <w:t>1861)-</w:t>
      </w:r>
      <w:proofErr w:type="gramEnd"/>
      <w:r w:rsidRPr="002F5579">
        <w:rPr>
          <w:rFonts w:asciiTheme="minorHAnsi" w:hAnsiTheme="minorHAnsi" w:cstheme="minorHAnsi"/>
        </w:rPr>
        <w:t xml:space="preserve">anno 1, n. 73 (22 maggio 1861). - </w:t>
      </w:r>
      <w:proofErr w:type="gramStart"/>
      <w:r w:rsidRPr="002F5579">
        <w:rPr>
          <w:rFonts w:asciiTheme="minorHAnsi" w:hAnsiTheme="minorHAnsi" w:cstheme="minorHAnsi"/>
        </w:rPr>
        <w:t>Napoli :</w:t>
      </w:r>
      <w:proofErr w:type="gramEnd"/>
      <w:r w:rsidRPr="002F5579">
        <w:rPr>
          <w:rFonts w:asciiTheme="minorHAnsi" w:hAnsiTheme="minorHAnsi" w:cstheme="minorHAnsi"/>
        </w:rPr>
        <w:t xml:space="preserve"> </w:t>
      </w:r>
      <w:proofErr w:type="spellStart"/>
      <w:r w:rsidRPr="002F5579">
        <w:rPr>
          <w:rFonts w:asciiTheme="minorHAnsi" w:hAnsiTheme="minorHAnsi" w:cstheme="minorHAnsi"/>
        </w:rPr>
        <w:t>tip</w:t>
      </w:r>
      <w:proofErr w:type="spellEnd"/>
      <w:r w:rsidRPr="002F5579">
        <w:rPr>
          <w:rFonts w:asciiTheme="minorHAnsi" w:hAnsiTheme="minorHAnsi" w:cstheme="minorHAnsi"/>
        </w:rPr>
        <w:t xml:space="preserve">. delle Belle Arti, 1861. – 1 </w:t>
      </w:r>
      <w:proofErr w:type="gramStart"/>
      <w:r w:rsidRPr="002F5579">
        <w:rPr>
          <w:rFonts w:asciiTheme="minorHAnsi" w:hAnsiTheme="minorHAnsi" w:cstheme="minorHAnsi"/>
        </w:rPr>
        <w:t>volume ;</w:t>
      </w:r>
      <w:proofErr w:type="gramEnd"/>
      <w:r w:rsidRPr="002F5579">
        <w:rPr>
          <w:rFonts w:asciiTheme="minorHAnsi" w:hAnsiTheme="minorHAnsi" w:cstheme="minorHAnsi"/>
        </w:rPr>
        <w:t xml:space="preserve"> 35 cm. ((Quotidiano. - IEI0103879</w:t>
      </w:r>
    </w:p>
    <w:p w14:paraId="47F5AAA7" w14:textId="77777777" w:rsidR="002F5579" w:rsidRPr="002F5579" w:rsidRDefault="002F5579" w:rsidP="002F5579">
      <w:pPr>
        <w:jc w:val="both"/>
        <w:rPr>
          <w:rFonts w:asciiTheme="minorHAnsi" w:hAnsiTheme="minorHAnsi" w:cstheme="minorHAnsi"/>
          <w:bCs/>
        </w:rPr>
      </w:pPr>
      <w:r w:rsidRPr="002F5579">
        <w:rPr>
          <w:rFonts w:asciiTheme="minorHAnsi" w:hAnsiTheme="minorHAnsi" w:cstheme="minorHAnsi"/>
          <w:bCs/>
        </w:rPr>
        <w:t>Si fonde con: Il *corriere di Calabria [Q643]</w:t>
      </w:r>
    </w:p>
    <w:p w14:paraId="36A0AAE6" w14:textId="77777777" w:rsidR="002F5579" w:rsidRPr="002F5579" w:rsidRDefault="002F5579" w:rsidP="002F5579">
      <w:pPr>
        <w:jc w:val="both"/>
        <w:rPr>
          <w:rFonts w:asciiTheme="minorHAnsi" w:hAnsiTheme="minorHAnsi" w:cstheme="minorHAnsi"/>
          <w:bCs/>
        </w:rPr>
      </w:pPr>
      <w:r w:rsidRPr="002F5579">
        <w:rPr>
          <w:rFonts w:asciiTheme="minorHAnsi" w:hAnsiTheme="minorHAnsi" w:cstheme="minorHAnsi"/>
          <w:bCs/>
        </w:rPr>
        <w:t>Continua con: Il *plebiscito [Q421]</w:t>
      </w:r>
    </w:p>
    <w:p w14:paraId="1A40CD41" w14:textId="77777777" w:rsidR="002F5579" w:rsidRPr="002F5579" w:rsidRDefault="002F5579" w:rsidP="002F5579">
      <w:pPr>
        <w:jc w:val="both"/>
        <w:rPr>
          <w:rFonts w:asciiTheme="minorHAnsi" w:hAnsiTheme="minorHAnsi" w:cstheme="minorHAnsi"/>
        </w:rPr>
      </w:pPr>
      <w:r w:rsidRPr="002F5579">
        <w:rPr>
          <w:rFonts w:asciiTheme="minorHAnsi" w:hAnsiTheme="minorHAnsi" w:cstheme="minorHAnsi"/>
          <w:b/>
          <w:bCs/>
          <w:color w:val="C00000"/>
        </w:rPr>
        <w:t>Copia digitale</w:t>
      </w:r>
      <w:r w:rsidRPr="002F5579">
        <w:rPr>
          <w:rFonts w:asciiTheme="minorHAnsi" w:hAnsiTheme="minorHAnsi" w:cstheme="minorHAnsi"/>
        </w:rPr>
        <w:t xml:space="preserve">: </w:t>
      </w:r>
      <w:hyperlink r:id="rId7" w:history="1">
        <w:r w:rsidRPr="002F5579">
          <w:rPr>
            <w:rStyle w:val="Collegamentoipertestuale"/>
            <w:rFonts w:asciiTheme="minorHAnsi" w:hAnsiTheme="minorHAnsi" w:cstheme="minorHAnsi"/>
          </w:rPr>
          <w:t>1861</w:t>
        </w:r>
      </w:hyperlink>
      <w:r w:rsidRPr="002F5579">
        <w:rPr>
          <w:rFonts w:asciiTheme="minorHAnsi" w:hAnsiTheme="minorHAnsi" w:cstheme="minorHAnsi"/>
        </w:rPr>
        <w:t xml:space="preserve">; </w:t>
      </w:r>
      <w:hyperlink r:id="rId8" w:history="1">
        <w:r w:rsidRPr="002F5579">
          <w:rPr>
            <w:rStyle w:val="Collegamentoipertestuale"/>
            <w:rFonts w:asciiTheme="minorHAnsi" w:hAnsiTheme="minorHAnsi" w:cstheme="minorHAnsi"/>
          </w:rPr>
          <w:t>1861</w:t>
        </w:r>
      </w:hyperlink>
    </w:p>
    <w:p w14:paraId="2E03885B" w14:textId="77777777" w:rsidR="002F5579" w:rsidRPr="002F5579" w:rsidRDefault="002F5579" w:rsidP="002F5579">
      <w:pPr>
        <w:jc w:val="both"/>
        <w:rPr>
          <w:rFonts w:asciiTheme="minorHAnsi" w:hAnsiTheme="minorHAnsi" w:cstheme="minorHAnsi"/>
        </w:rPr>
      </w:pPr>
    </w:p>
    <w:p w14:paraId="5BBE1A96" w14:textId="340DD52F" w:rsidR="002F5579" w:rsidRPr="002F5579" w:rsidRDefault="002F5579" w:rsidP="002F5579">
      <w:pPr>
        <w:jc w:val="both"/>
        <w:rPr>
          <w:rFonts w:asciiTheme="minorHAnsi" w:hAnsiTheme="minorHAnsi" w:cstheme="minorHAnsi"/>
        </w:rPr>
      </w:pPr>
      <w:r w:rsidRPr="002F5579">
        <w:rPr>
          <w:rFonts w:asciiTheme="minorHAnsi" w:hAnsiTheme="minorHAnsi" w:cstheme="minorHAnsi"/>
        </w:rPr>
        <w:t xml:space="preserve">Il </w:t>
      </w:r>
      <w:r w:rsidRPr="002F5579">
        <w:rPr>
          <w:rFonts w:asciiTheme="minorHAnsi" w:hAnsiTheme="minorHAnsi" w:cstheme="minorHAnsi"/>
        </w:rPr>
        <w:t>*</w:t>
      </w:r>
      <w:proofErr w:type="gramStart"/>
      <w:r w:rsidRPr="002F5579">
        <w:rPr>
          <w:rFonts w:asciiTheme="minorHAnsi" w:hAnsiTheme="minorHAnsi" w:cstheme="minorHAnsi"/>
          <w:b/>
          <w:bCs/>
        </w:rPr>
        <w:t>sole</w:t>
      </w:r>
      <w:r w:rsidRPr="002F5579">
        <w:rPr>
          <w:rFonts w:asciiTheme="minorHAnsi" w:hAnsiTheme="minorHAnsi" w:cstheme="minorHAnsi"/>
        </w:rPr>
        <w:t xml:space="preserve"> :</w:t>
      </w:r>
      <w:proofErr w:type="gramEnd"/>
      <w:r w:rsidRPr="002F5579">
        <w:rPr>
          <w:rFonts w:asciiTheme="minorHAnsi" w:hAnsiTheme="minorHAnsi" w:cstheme="minorHAnsi"/>
        </w:rPr>
        <w:t xml:space="preserve"> giornale politico-letterario della sera. - A</w:t>
      </w:r>
      <w:r w:rsidRPr="002F5579">
        <w:rPr>
          <w:rFonts w:asciiTheme="minorHAnsi" w:hAnsiTheme="minorHAnsi" w:cstheme="minorHAnsi"/>
        </w:rPr>
        <w:t>nno</w:t>
      </w:r>
      <w:r w:rsidRPr="002F5579">
        <w:rPr>
          <w:rFonts w:asciiTheme="minorHAnsi" w:hAnsiTheme="minorHAnsi" w:cstheme="minorHAnsi"/>
        </w:rPr>
        <w:t xml:space="preserve"> 1, n. 1 (2 ago</w:t>
      </w:r>
      <w:r w:rsidRPr="002F5579">
        <w:rPr>
          <w:rFonts w:asciiTheme="minorHAnsi" w:hAnsiTheme="minorHAnsi" w:cstheme="minorHAnsi"/>
        </w:rPr>
        <w:t>sto</w:t>
      </w:r>
      <w:r w:rsidRPr="002F5579">
        <w:rPr>
          <w:rFonts w:asciiTheme="minorHAnsi" w:hAnsiTheme="minorHAnsi" w:cstheme="minorHAnsi"/>
        </w:rPr>
        <w:t xml:space="preserve"> </w:t>
      </w:r>
      <w:proofErr w:type="gramStart"/>
      <w:r w:rsidRPr="002F5579">
        <w:rPr>
          <w:rFonts w:asciiTheme="minorHAnsi" w:hAnsiTheme="minorHAnsi" w:cstheme="minorHAnsi"/>
        </w:rPr>
        <w:t>1861)-</w:t>
      </w:r>
      <w:proofErr w:type="gramEnd"/>
      <w:r w:rsidRPr="002F5579">
        <w:rPr>
          <w:rFonts w:asciiTheme="minorHAnsi" w:hAnsiTheme="minorHAnsi" w:cstheme="minorHAnsi"/>
        </w:rPr>
        <w:t>n. 29 (31 ago</w:t>
      </w:r>
      <w:r w:rsidRPr="002F5579">
        <w:rPr>
          <w:rFonts w:asciiTheme="minorHAnsi" w:hAnsiTheme="minorHAnsi" w:cstheme="minorHAnsi"/>
        </w:rPr>
        <w:t>sto</w:t>
      </w:r>
      <w:r w:rsidRPr="002F5579">
        <w:rPr>
          <w:rFonts w:asciiTheme="minorHAnsi" w:hAnsiTheme="minorHAnsi" w:cstheme="minorHAnsi"/>
        </w:rPr>
        <w:t xml:space="preserve"> 1861). - </w:t>
      </w:r>
      <w:proofErr w:type="gramStart"/>
      <w:r w:rsidRPr="002F5579">
        <w:rPr>
          <w:rFonts w:asciiTheme="minorHAnsi" w:hAnsiTheme="minorHAnsi" w:cstheme="minorHAnsi"/>
        </w:rPr>
        <w:t>Napoli :</w:t>
      </w:r>
      <w:proofErr w:type="gramEnd"/>
      <w:r w:rsidRPr="002F5579">
        <w:rPr>
          <w:rFonts w:asciiTheme="minorHAnsi" w:hAnsiTheme="minorHAnsi" w:cstheme="minorHAnsi"/>
        </w:rPr>
        <w:t xml:space="preserve"> </w:t>
      </w:r>
      <w:proofErr w:type="spellStart"/>
      <w:r w:rsidRPr="002F5579">
        <w:rPr>
          <w:rFonts w:asciiTheme="minorHAnsi" w:hAnsiTheme="minorHAnsi" w:cstheme="minorHAnsi"/>
        </w:rPr>
        <w:t>stamp</w:t>
      </w:r>
      <w:proofErr w:type="spellEnd"/>
      <w:r w:rsidRPr="002F5579">
        <w:rPr>
          <w:rFonts w:asciiTheme="minorHAnsi" w:hAnsiTheme="minorHAnsi" w:cstheme="minorHAnsi"/>
        </w:rPr>
        <w:t>. Michele Galoppo</w:t>
      </w:r>
      <w:r w:rsidRPr="002F5579">
        <w:rPr>
          <w:rFonts w:asciiTheme="minorHAnsi" w:hAnsiTheme="minorHAnsi" w:cstheme="minorHAnsi"/>
        </w:rPr>
        <w:t>, 1861</w:t>
      </w:r>
      <w:r w:rsidRPr="002F5579">
        <w:rPr>
          <w:rFonts w:asciiTheme="minorHAnsi" w:hAnsiTheme="minorHAnsi" w:cstheme="minorHAnsi"/>
        </w:rPr>
        <w:t xml:space="preserve">. - 1 </w:t>
      </w:r>
      <w:proofErr w:type="gramStart"/>
      <w:r w:rsidRPr="002F5579">
        <w:rPr>
          <w:rFonts w:asciiTheme="minorHAnsi" w:hAnsiTheme="minorHAnsi" w:cstheme="minorHAnsi"/>
        </w:rPr>
        <w:t>v</w:t>
      </w:r>
      <w:r w:rsidRPr="002F5579">
        <w:rPr>
          <w:rFonts w:asciiTheme="minorHAnsi" w:hAnsiTheme="minorHAnsi" w:cstheme="minorHAnsi"/>
        </w:rPr>
        <w:t>olume</w:t>
      </w:r>
      <w:r w:rsidRPr="002F5579">
        <w:rPr>
          <w:rFonts w:asciiTheme="minorHAnsi" w:hAnsiTheme="minorHAnsi" w:cstheme="minorHAnsi"/>
        </w:rPr>
        <w:t xml:space="preserve"> ;</w:t>
      </w:r>
      <w:proofErr w:type="gramEnd"/>
      <w:r w:rsidRPr="002F5579">
        <w:rPr>
          <w:rFonts w:asciiTheme="minorHAnsi" w:hAnsiTheme="minorHAnsi" w:cstheme="minorHAnsi"/>
        </w:rPr>
        <w:t xml:space="preserve"> 37 cm. </w:t>
      </w:r>
      <w:r w:rsidRPr="002F5579">
        <w:rPr>
          <w:rFonts w:asciiTheme="minorHAnsi" w:hAnsiTheme="minorHAnsi" w:cstheme="minorHAnsi"/>
        </w:rPr>
        <w:t>((</w:t>
      </w:r>
      <w:r w:rsidRPr="002F5579">
        <w:rPr>
          <w:rFonts w:asciiTheme="minorHAnsi" w:hAnsiTheme="minorHAnsi" w:cstheme="minorHAnsi"/>
        </w:rPr>
        <w:t>Quotidiano. - Il compl</w:t>
      </w:r>
      <w:r w:rsidRPr="002F5579">
        <w:rPr>
          <w:rFonts w:asciiTheme="minorHAnsi" w:hAnsiTheme="minorHAnsi" w:cstheme="minorHAnsi"/>
        </w:rPr>
        <w:t>emento</w:t>
      </w:r>
      <w:r w:rsidRPr="002F5579">
        <w:rPr>
          <w:rFonts w:asciiTheme="minorHAnsi" w:hAnsiTheme="minorHAnsi" w:cstheme="minorHAnsi"/>
        </w:rPr>
        <w:t xml:space="preserve"> del tit</w:t>
      </w:r>
      <w:r w:rsidRPr="002F5579">
        <w:rPr>
          <w:rFonts w:asciiTheme="minorHAnsi" w:hAnsiTheme="minorHAnsi" w:cstheme="minorHAnsi"/>
        </w:rPr>
        <w:t>olo</w:t>
      </w:r>
      <w:r w:rsidRPr="002F5579">
        <w:rPr>
          <w:rFonts w:asciiTheme="minorHAnsi" w:hAnsiTheme="minorHAnsi" w:cstheme="minorHAnsi"/>
        </w:rPr>
        <w:t xml:space="preserve"> varia. </w:t>
      </w:r>
      <w:r w:rsidRPr="002F5579">
        <w:rPr>
          <w:rFonts w:asciiTheme="minorHAnsi" w:hAnsiTheme="minorHAnsi" w:cstheme="minorHAnsi"/>
        </w:rPr>
        <w:t xml:space="preserve">- </w:t>
      </w:r>
      <w:r w:rsidRPr="002F5579">
        <w:rPr>
          <w:rFonts w:asciiTheme="minorHAnsi" w:hAnsiTheme="minorHAnsi" w:cstheme="minorHAnsi"/>
        </w:rPr>
        <w:t>IEI0105514</w:t>
      </w:r>
    </w:p>
    <w:p w14:paraId="7E9EC83E" w14:textId="2F3480C1" w:rsidR="002F5579" w:rsidRPr="002F5579" w:rsidRDefault="002F5579" w:rsidP="002F5579">
      <w:pPr>
        <w:jc w:val="both"/>
        <w:rPr>
          <w:rFonts w:asciiTheme="minorHAnsi" w:hAnsiTheme="minorHAnsi" w:cstheme="minorHAnsi"/>
        </w:rPr>
      </w:pPr>
      <w:r w:rsidRPr="002F5579">
        <w:rPr>
          <w:rFonts w:asciiTheme="minorHAnsi" w:hAnsiTheme="minorHAnsi" w:cstheme="minorHAnsi"/>
          <w:b/>
          <w:bCs/>
          <w:color w:val="C00000"/>
        </w:rPr>
        <w:t>Copia digitale</w:t>
      </w:r>
      <w:r w:rsidRPr="002F5579">
        <w:rPr>
          <w:rFonts w:asciiTheme="minorHAnsi" w:hAnsiTheme="minorHAnsi" w:cstheme="minorHAnsi"/>
        </w:rPr>
        <w:t>:</w:t>
      </w:r>
      <w:r w:rsidRPr="002F5579">
        <w:rPr>
          <w:rFonts w:asciiTheme="minorHAnsi" w:hAnsiTheme="minorHAnsi" w:cstheme="minorHAnsi"/>
        </w:rPr>
        <w:t xml:space="preserve"> </w:t>
      </w:r>
      <w:hyperlink r:id="rId9" w:history="1">
        <w:r w:rsidRPr="002F5579">
          <w:rPr>
            <w:rStyle w:val="Collegamentoipertestuale"/>
            <w:rFonts w:asciiTheme="minorHAnsi" w:hAnsiTheme="minorHAnsi" w:cstheme="minorHAnsi"/>
          </w:rPr>
          <w:t>1861</w:t>
        </w:r>
      </w:hyperlink>
      <w:r w:rsidRPr="002F5579">
        <w:rPr>
          <w:rFonts w:asciiTheme="minorHAnsi" w:hAnsiTheme="minorHAnsi" w:cstheme="minorHAnsi"/>
        </w:rPr>
        <w:t xml:space="preserve">; </w:t>
      </w:r>
      <w:hyperlink r:id="rId10" w:history="1">
        <w:r w:rsidRPr="002F5579">
          <w:rPr>
            <w:rStyle w:val="Collegamentoipertestuale"/>
            <w:rFonts w:asciiTheme="minorHAnsi" w:hAnsiTheme="minorHAnsi" w:cstheme="minorHAnsi"/>
          </w:rPr>
          <w:t>1861</w:t>
        </w:r>
      </w:hyperlink>
    </w:p>
    <w:p w14:paraId="6614FA5E" w14:textId="77777777" w:rsidR="002F5579" w:rsidRDefault="002F5579" w:rsidP="002F5579">
      <w:pPr>
        <w:jc w:val="both"/>
        <w:rPr>
          <w:rFonts w:asciiTheme="minorHAnsi" w:hAnsiTheme="minorHAnsi" w:cstheme="minorHAnsi"/>
        </w:rPr>
      </w:pPr>
    </w:p>
    <w:p w14:paraId="094B0970" w14:textId="270ED219" w:rsidR="002F5579" w:rsidRDefault="002F5579" w:rsidP="002F5579">
      <w:pPr>
        <w:jc w:val="both"/>
        <w:rPr>
          <w:rFonts w:asciiTheme="minorHAnsi" w:hAnsiTheme="minorHAnsi" w:cstheme="minorHAnsi"/>
        </w:rPr>
      </w:pPr>
      <w:r w:rsidRPr="00803FDE">
        <w:rPr>
          <w:rFonts w:asciiTheme="minorHAnsi" w:hAnsiTheme="minorHAnsi" w:cstheme="minorHAnsi"/>
        </w:rPr>
        <w:t xml:space="preserve">Soggetto: Politica - </w:t>
      </w:r>
      <w:r>
        <w:rPr>
          <w:rFonts w:asciiTheme="minorHAnsi" w:hAnsiTheme="minorHAnsi" w:cstheme="minorHAnsi"/>
        </w:rPr>
        <w:t>Napoli</w:t>
      </w:r>
      <w:r w:rsidRPr="00803FDE">
        <w:rPr>
          <w:rFonts w:asciiTheme="minorHAnsi" w:hAnsiTheme="minorHAnsi" w:cstheme="minorHAnsi"/>
        </w:rPr>
        <w:t xml:space="preserve"> - </w:t>
      </w:r>
      <w:r>
        <w:rPr>
          <w:rFonts w:asciiTheme="minorHAnsi" w:hAnsiTheme="minorHAnsi" w:cstheme="minorHAnsi"/>
        </w:rPr>
        <w:t>1861</w:t>
      </w:r>
      <w:r w:rsidRPr="00803FDE">
        <w:rPr>
          <w:rFonts w:asciiTheme="minorHAnsi" w:hAnsiTheme="minorHAnsi" w:cstheme="minorHAnsi"/>
        </w:rPr>
        <w:t xml:space="preserve"> </w:t>
      </w:r>
    </w:p>
    <w:p w14:paraId="3B774DD3" w14:textId="77777777" w:rsidR="002F5579" w:rsidRDefault="002F5579" w:rsidP="002F5579">
      <w:pPr>
        <w:jc w:val="both"/>
        <w:rPr>
          <w:rFonts w:asciiTheme="minorHAnsi" w:hAnsiTheme="minorHAnsi" w:cstheme="minorHAnsi"/>
        </w:rPr>
      </w:pPr>
    </w:p>
    <w:p w14:paraId="6AF16EA4" w14:textId="77777777" w:rsidR="002F5579" w:rsidRPr="00803FDE" w:rsidRDefault="002F5579" w:rsidP="002F5579">
      <w:pPr>
        <w:jc w:val="both"/>
        <w:rPr>
          <w:rFonts w:asciiTheme="minorHAnsi" w:hAnsiTheme="minorHAnsi" w:cstheme="minorHAnsi"/>
          <w:b/>
          <w:bCs/>
          <w:color w:val="C00000"/>
          <w:sz w:val="44"/>
          <w:szCs w:val="44"/>
        </w:rPr>
      </w:pPr>
      <w:r w:rsidRPr="00803FDE">
        <w:rPr>
          <w:rFonts w:asciiTheme="minorHAnsi" w:hAnsiTheme="minorHAnsi" w:cstheme="minorHAnsi"/>
          <w:b/>
          <w:bCs/>
          <w:color w:val="C00000"/>
          <w:sz w:val="44"/>
          <w:szCs w:val="44"/>
        </w:rPr>
        <w:t>Informazioni storico-bibliografiche</w:t>
      </w:r>
    </w:p>
    <w:p w14:paraId="4B2E855C" w14:textId="77777777" w:rsidR="002F5579" w:rsidRPr="007E2026" w:rsidRDefault="002F5579" w:rsidP="002F5579">
      <w:pPr>
        <w:jc w:val="both"/>
        <w:rPr>
          <w:rFonts w:asciiTheme="minorHAnsi" w:hAnsiTheme="minorHAnsi" w:cstheme="minorHAnsi"/>
          <w:sz w:val="16"/>
          <w:szCs w:val="16"/>
        </w:rPr>
      </w:pPr>
      <w:r w:rsidRPr="007E2026">
        <w:rPr>
          <w:rFonts w:asciiTheme="minorHAnsi" w:hAnsiTheme="minorHAnsi" w:cstheme="minorHAnsi"/>
          <w:sz w:val="16"/>
          <w:szCs w:val="16"/>
        </w:rPr>
        <w:t xml:space="preserve">Possiamo fare tutte le recriminazioni possibili sui guasti della </w:t>
      </w:r>
      <w:proofErr w:type="spellStart"/>
      <w:r w:rsidRPr="007E2026">
        <w:rPr>
          <w:rFonts w:asciiTheme="minorHAnsi" w:hAnsiTheme="minorHAnsi" w:cstheme="minorHAnsi"/>
          <w:sz w:val="16"/>
          <w:szCs w:val="16"/>
        </w:rPr>
        <w:t>piemontesizzazione</w:t>
      </w:r>
      <w:proofErr w:type="spellEnd"/>
      <w:r w:rsidRPr="007E2026">
        <w:rPr>
          <w:rFonts w:asciiTheme="minorHAnsi" w:hAnsiTheme="minorHAnsi" w:cstheme="minorHAnsi"/>
          <w:sz w:val="16"/>
          <w:szCs w:val="16"/>
        </w:rPr>
        <w:t xml:space="preserve"> ma un fatto è certo: il governo moderato si trovò a lottare contro delle opposizioni formidabili e la sua azione fu continuamente ostacolata. Non è giustificazionismo ma solo una presa d’atto della realtà, poi si possono fare tutte le considerazioni critiche sulle luogotenenze, sulle consorterie e chi più ne ha più ne metta.</w:t>
      </w:r>
    </w:p>
    <w:p w14:paraId="52BEF6F5" w14:textId="77777777" w:rsidR="002F5579" w:rsidRPr="007E2026" w:rsidRDefault="002F5579" w:rsidP="002F5579">
      <w:pPr>
        <w:jc w:val="both"/>
        <w:rPr>
          <w:rFonts w:asciiTheme="minorHAnsi" w:hAnsiTheme="minorHAnsi" w:cstheme="minorHAnsi"/>
          <w:sz w:val="16"/>
          <w:szCs w:val="16"/>
        </w:rPr>
      </w:pPr>
      <w:r w:rsidRPr="007E2026">
        <w:rPr>
          <w:rFonts w:asciiTheme="minorHAnsi" w:hAnsiTheme="minorHAnsi" w:cstheme="minorHAnsi"/>
          <w:sz w:val="16"/>
          <w:szCs w:val="16"/>
        </w:rPr>
        <w:t>Parlare di limiti della rivoluzione borghese come fa certa sinistra da decenni è assolutamente fuorviante rispetto alla dinamica degli eventi che ci portarono al disastro totale, da cui non siamo ancora usciti e non si sa quando e se ne usciremo.</w:t>
      </w:r>
    </w:p>
    <w:p w14:paraId="0314FB5C" w14:textId="77777777" w:rsidR="002F5579" w:rsidRPr="007E2026" w:rsidRDefault="002F5579" w:rsidP="002F5579">
      <w:pPr>
        <w:jc w:val="both"/>
        <w:rPr>
          <w:rFonts w:asciiTheme="minorHAnsi" w:hAnsiTheme="minorHAnsi" w:cstheme="minorHAnsi"/>
          <w:sz w:val="16"/>
          <w:szCs w:val="16"/>
        </w:rPr>
      </w:pPr>
      <w:r w:rsidRPr="007E2026">
        <w:rPr>
          <w:rFonts w:asciiTheme="minorHAnsi" w:hAnsiTheme="minorHAnsi" w:cstheme="minorHAnsi"/>
          <w:sz w:val="16"/>
          <w:szCs w:val="16"/>
        </w:rPr>
        <w:t xml:space="preserve">La opposizione antimoderata – o, se preferite, </w:t>
      </w:r>
      <w:proofErr w:type="spellStart"/>
      <w:r w:rsidRPr="007E2026">
        <w:rPr>
          <w:rFonts w:asciiTheme="minorHAnsi" w:hAnsiTheme="minorHAnsi" w:cstheme="minorHAnsi"/>
          <w:sz w:val="16"/>
          <w:szCs w:val="16"/>
        </w:rPr>
        <w:t>anticavourriana</w:t>
      </w:r>
      <w:proofErr w:type="spellEnd"/>
      <w:r w:rsidRPr="007E2026">
        <w:rPr>
          <w:rFonts w:asciiTheme="minorHAnsi" w:hAnsiTheme="minorHAnsi" w:cstheme="minorHAnsi"/>
          <w:sz w:val="16"/>
          <w:szCs w:val="16"/>
        </w:rPr>
        <w:t xml:space="preserve"> – ebbe fondamentalmente tre facce:</w:t>
      </w:r>
    </w:p>
    <w:p w14:paraId="56FBB08B" w14:textId="77777777" w:rsidR="002F5579" w:rsidRPr="007E2026" w:rsidRDefault="002F5579" w:rsidP="002F5579">
      <w:pPr>
        <w:numPr>
          <w:ilvl w:val="0"/>
          <w:numId w:val="2"/>
        </w:numPr>
        <w:jc w:val="both"/>
        <w:rPr>
          <w:rFonts w:asciiTheme="minorHAnsi" w:hAnsiTheme="minorHAnsi" w:cstheme="minorHAnsi"/>
          <w:sz w:val="16"/>
          <w:szCs w:val="16"/>
        </w:rPr>
      </w:pPr>
      <w:r w:rsidRPr="007E2026">
        <w:rPr>
          <w:rFonts w:asciiTheme="minorHAnsi" w:hAnsiTheme="minorHAnsi" w:cstheme="minorHAnsi"/>
          <w:sz w:val="16"/>
          <w:szCs w:val="16"/>
        </w:rPr>
        <w:t>quella garibaldina-radicale che sosteneva le ragioni dell’esercito meridionale bistrattato da Fanti e invocava il ritorno del biondo eroe come risolutore di tutti i mali;</w:t>
      </w:r>
    </w:p>
    <w:p w14:paraId="10B0A037" w14:textId="77777777" w:rsidR="002F5579" w:rsidRPr="007E2026" w:rsidRDefault="002F5579" w:rsidP="002F5579">
      <w:pPr>
        <w:numPr>
          <w:ilvl w:val="0"/>
          <w:numId w:val="2"/>
        </w:numPr>
        <w:jc w:val="both"/>
        <w:rPr>
          <w:rFonts w:asciiTheme="minorHAnsi" w:hAnsiTheme="minorHAnsi" w:cstheme="minorHAnsi"/>
          <w:sz w:val="16"/>
          <w:szCs w:val="16"/>
        </w:rPr>
      </w:pPr>
      <w:r w:rsidRPr="007E2026">
        <w:rPr>
          <w:rFonts w:asciiTheme="minorHAnsi" w:hAnsiTheme="minorHAnsi" w:cstheme="minorHAnsi"/>
          <w:sz w:val="16"/>
          <w:szCs w:val="16"/>
        </w:rPr>
        <w:t>quella borbonica silente, quella che stava a guardare ma non mancava di appoggiare le iniziative antipiemontesi di qualunque natura esse fossero, pacifiche oppure violente;</w:t>
      </w:r>
    </w:p>
    <w:p w14:paraId="62FF0EAF" w14:textId="77777777" w:rsidR="002F5579" w:rsidRPr="007E2026" w:rsidRDefault="002F5579" w:rsidP="002F5579">
      <w:pPr>
        <w:numPr>
          <w:ilvl w:val="0"/>
          <w:numId w:val="2"/>
        </w:numPr>
        <w:jc w:val="both"/>
        <w:rPr>
          <w:rFonts w:asciiTheme="minorHAnsi" w:hAnsiTheme="minorHAnsi" w:cstheme="minorHAnsi"/>
          <w:sz w:val="16"/>
          <w:szCs w:val="16"/>
        </w:rPr>
      </w:pPr>
      <w:r w:rsidRPr="007E2026">
        <w:rPr>
          <w:rFonts w:asciiTheme="minorHAnsi" w:hAnsiTheme="minorHAnsi" w:cstheme="minorHAnsi"/>
          <w:sz w:val="16"/>
          <w:szCs w:val="16"/>
        </w:rPr>
        <w:t>quella armata, il cosiddetto “brigantaggio” ovvero la guerriglia “antipiemontese” e legittimista.</w:t>
      </w:r>
    </w:p>
    <w:p w14:paraId="6DE32BF5" w14:textId="77777777" w:rsidR="002F5579" w:rsidRPr="007E2026" w:rsidRDefault="002F5579" w:rsidP="002F5579">
      <w:pPr>
        <w:jc w:val="both"/>
        <w:rPr>
          <w:rFonts w:asciiTheme="minorHAnsi" w:hAnsiTheme="minorHAnsi" w:cstheme="minorHAnsi"/>
          <w:sz w:val="16"/>
          <w:szCs w:val="16"/>
        </w:rPr>
      </w:pPr>
      <w:r w:rsidRPr="007E2026">
        <w:rPr>
          <w:rFonts w:asciiTheme="minorHAnsi" w:hAnsiTheme="minorHAnsi" w:cstheme="minorHAnsi"/>
          <w:sz w:val="16"/>
          <w:szCs w:val="16"/>
        </w:rPr>
        <w:t>Queste opposizioni riguardarono tutto il regno, anche se le ricostruzioni di parte liberale limitano quella armata alle provincie continentali. Se partiamo dai fatti di Bronte alla rivolta contro i «</w:t>
      </w:r>
      <w:proofErr w:type="spellStart"/>
      <w:r w:rsidRPr="007E2026">
        <w:rPr>
          <w:rFonts w:asciiTheme="minorHAnsi" w:hAnsiTheme="minorHAnsi" w:cstheme="minorHAnsi"/>
          <w:sz w:val="16"/>
          <w:szCs w:val="16"/>
        </w:rPr>
        <w:t>cutrara</w:t>
      </w:r>
      <w:proofErr w:type="spellEnd"/>
      <w:r w:rsidRPr="007E2026">
        <w:rPr>
          <w:rFonts w:asciiTheme="minorHAnsi" w:hAnsiTheme="minorHAnsi" w:cstheme="minorHAnsi"/>
          <w:sz w:val="16"/>
          <w:szCs w:val="16"/>
        </w:rPr>
        <w:t xml:space="preserve">» di Castellammare del Golfo, ai primi di gennaio 1862 </w:t>
      </w:r>
      <w:bookmarkStart w:id="1" w:name="sdfootnote1anc"/>
      <w:r w:rsidRPr="007E2026">
        <w:rPr>
          <w:rFonts w:asciiTheme="minorHAnsi" w:hAnsiTheme="minorHAnsi" w:cstheme="minorHAnsi"/>
          <w:sz w:val="16"/>
          <w:szCs w:val="16"/>
        </w:rPr>
        <w:fldChar w:fldCharType="begin"/>
      </w:r>
      <w:r w:rsidRPr="007E2026">
        <w:rPr>
          <w:rFonts w:asciiTheme="minorHAnsi" w:hAnsiTheme="minorHAnsi" w:cstheme="minorHAnsi"/>
          <w:sz w:val="16"/>
          <w:szCs w:val="16"/>
        </w:rPr>
        <w:instrText>HYPERLINK "https://www.eleaml.org/ne/stampa/ZDE-SOLE-PARLAMENTO-napoli-luogotenenziale-2019.html" \l "sdfootnote1sym"</w:instrText>
      </w:r>
      <w:r w:rsidRPr="007E2026">
        <w:rPr>
          <w:rFonts w:asciiTheme="minorHAnsi" w:hAnsiTheme="minorHAnsi" w:cstheme="minorHAnsi"/>
          <w:sz w:val="16"/>
          <w:szCs w:val="16"/>
        </w:rPr>
      </w:r>
      <w:r w:rsidRPr="007E2026">
        <w:rPr>
          <w:rFonts w:asciiTheme="minorHAnsi" w:hAnsiTheme="minorHAnsi" w:cstheme="minorHAnsi"/>
          <w:sz w:val="16"/>
          <w:szCs w:val="16"/>
        </w:rPr>
        <w:fldChar w:fldCharType="separate"/>
      </w:r>
      <w:r w:rsidRPr="007E2026">
        <w:rPr>
          <w:rStyle w:val="Collegamentoipertestuale"/>
          <w:rFonts w:asciiTheme="minorHAnsi" w:hAnsiTheme="minorHAnsi" w:cstheme="minorHAnsi"/>
          <w:sz w:val="16"/>
          <w:szCs w:val="16"/>
        </w:rPr>
        <w:t>(1)</w:t>
      </w:r>
      <w:r w:rsidRPr="007E2026">
        <w:rPr>
          <w:rFonts w:asciiTheme="minorHAnsi" w:hAnsiTheme="minorHAnsi" w:cstheme="minorHAnsi"/>
          <w:sz w:val="16"/>
          <w:szCs w:val="16"/>
        </w:rPr>
        <w:fldChar w:fldCharType="end"/>
      </w:r>
      <w:bookmarkEnd w:id="1"/>
      <w:r w:rsidRPr="007E2026">
        <w:rPr>
          <w:rFonts w:asciiTheme="minorHAnsi" w:hAnsiTheme="minorHAnsi" w:cstheme="minorHAnsi"/>
          <w:sz w:val="16"/>
          <w:szCs w:val="16"/>
        </w:rPr>
        <w:t>, per giungere poi alla rivolta del sette mezzo di Palermo, diventa veramente una tesi peregrina descrivere la Sicilia come una oasi in cui dominava la pax piemontese.</w:t>
      </w:r>
    </w:p>
    <w:p w14:paraId="3F1A54C8" w14:textId="77777777" w:rsidR="002F5579" w:rsidRPr="007E2026" w:rsidRDefault="002F5579" w:rsidP="002F5579">
      <w:pPr>
        <w:jc w:val="both"/>
        <w:rPr>
          <w:rFonts w:asciiTheme="minorHAnsi" w:hAnsiTheme="minorHAnsi" w:cstheme="minorHAnsi"/>
          <w:sz w:val="16"/>
          <w:szCs w:val="16"/>
        </w:rPr>
      </w:pPr>
      <w:r w:rsidRPr="007E2026">
        <w:rPr>
          <w:rFonts w:asciiTheme="minorHAnsi" w:hAnsiTheme="minorHAnsi" w:cstheme="minorHAnsi"/>
          <w:sz w:val="16"/>
          <w:szCs w:val="16"/>
        </w:rPr>
        <w:t xml:space="preserve">Mettiamo a disposizione di amici e naviganti due giornali pubblicati a Napoli durante la luogotenenza </w:t>
      </w:r>
      <w:bookmarkStart w:id="2" w:name="sdfootnote2anc"/>
      <w:r w:rsidRPr="007E2026">
        <w:rPr>
          <w:rFonts w:asciiTheme="minorHAnsi" w:hAnsiTheme="minorHAnsi" w:cstheme="minorHAnsi"/>
          <w:sz w:val="16"/>
          <w:szCs w:val="16"/>
        </w:rPr>
        <w:fldChar w:fldCharType="begin"/>
      </w:r>
      <w:r w:rsidRPr="007E2026">
        <w:rPr>
          <w:rFonts w:asciiTheme="minorHAnsi" w:hAnsiTheme="minorHAnsi" w:cstheme="minorHAnsi"/>
          <w:sz w:val="16"/>
          <w:szCs w:val="16"/>
        </w:rPr>
        <w:instrText>HYPERLINK "https://www.eleaml.org/ne/stampa/ZDE-SOLE-PARLAMENTO-napoli-luogotenenziale-2019.html" \l "sdfootnote2sym"</w:instrText>
      </w:r>
      <w:r w:rsidRPr="007E2026">
        <w:rPr>
          <w:rFonts w:asciiTheme="minorHAnsi" w:hAnsiTheme="minorHAnsi" w:cstheme="minorHAnsi"/>
          <w:sz w:val="16"/>
          <w:szCs w:val="16"/>
        </w:rPr>
      </w:r>
      <w:r w:rsidRPr="007E2026">
        <w:rPr>
          <w:rFonts w:asciiTheme="minorHAnsi" w:hAnsiTheme="minorHAnsi" w:cstheme="minorHAnsi"/>
          <w:sz w:val="16"/>
          <w:szCs w:val="16"/>
        </w:rPr>
        <w:fldChar w:fldCharType="separate"/>
      </w:r>
      <w:r w:rsidRPr="007E2026">
        <w:rPr>
          <w:rStyle w:val="Collegamentoipertestuale"/>
          <w:rFonts w:asciiTheme="minorHAnsi" w:hAnsiTheme="minorHAnsi" w:cstheme="minorHAnsi"/>
          <w:sz w:val="16"/>
          <w:szCs w:val="16"/>
        </w:rPr>
        <w:t>(2)</w:t>
      </w:r>
      <w:r w:rsidRPr="007E2026">
        <w:rPr>
          <w:rFonts w:asciiTheme="minorHAnsi" w:hAnsiTheme="minorHAnsi" w:cstheme="minorHAnsi"/>
          <w:sz w:val="16"/>
          <w:szCs w:val="16"/>
        </w:rPr>
        <w:fldChar w:fldCharType="end"/>
      </w:r>
      <w:bookmarkEnd w:id="2"/>
      <w:r w:rsidRPr="007E2026">
        <w:rPr>
          <w:rFonts w:asciiTheme="minorHAnsi" w:hAnsiTheme="minorHAnsi" w:cstheme="minorHAnsi"/>
          <w:sz w:val="16"/>
          <w:szCs w:val="16"/>
        </w:rPr>
        <w:t xml:space="preserve"> nella primavera-estate del 1861:</w:t>
      </w:r>
    </w:p>
    <w:p w14:paraId="70336361" w14:textId="77777777" w:rsidR="002F5579" w:rsidRPr="007E2026" w:rsidRDefault="002F5579" w:rsidP="002F5579">
      <w:pPr>
        <w:numPr>
          <w:ilvl w:val="0"/>
          <w:numId w:val="3"/>
        </w:numPr>
        <w:jc w:val="both"/>
        <w:rPr>
          <w:rFonts w:asciiTheme="minorHAnsi" w:hAnsiTheme="minorHAnsi" w:cstheme="minorHAnsi"/>
          <w:sz w:val="16"/>
          <w:szCs w:val="16"/>
        </w:rPr>
      </w:pPr>
      <w:hyperlink r:id="rId11" w:history="1">
        <w:r w:rsidRPr="007E2026">
          <w:rPr>
            <w:rStyle w:val="Collegamentoipertestuale"/>
            <w:rFonts w:asciiTheme="minorHAnsi" w:hAnsiTheme="minorHAnsi" w:cstheme="minorHAnsi"/>
            <w:sz w:val="16"/>
            <w:szCs w:val="16"/>
          </w:rPr>
          <w:t xml:space="preserve">IL PARLAMENTO giornale </w:t>
        </w:r>
        <w:proofErr w:type="spellStart"/>
        <w:r w:rsidRPr="007E2026">
          <w:rPr>
            <w:rStyle w:val="Collegamentoipertestuale"/>
            <w:rFonts w:asciiTheme="minorHAnsi" w:hAnsiTheme="minorHAnsi" w:cstheme="minorHAnsi"/>
            <w:sz w:val="16"/>
            <w:szCs w:val="16"/>
          </w:rPr>
          <w:t>filogaribaldino</w:t>
        </w:r>
        <w:proofErr w:type="spellEnd"/>
      </w:hyperlink>
      <w:r w:rsidRPr="007E2026">
        <w:rPr>
          <w:rFonts w:asciiTheme="minorHAnsi" w:hAnsiTheme="minorHAnsi" w:cstheme="minorHAnsi"/>
          <w:sz w:val="16"/>
          <w:szCs w:val="16"/>
        </w:rPr>
        <w:t xml:space="preserve">, </w:t>
      </w:r>
      <w:proofErr w:type="spellStart"/>
      <w:r w:rsidRPr="007E2026">
        <w:rPr>
          <w:rFonts w:asciiTheme="minorHAnsi" w:hAnsiTheme="minorHAnsi" w:cstheme="minorHAnsi"/>
          <w:sz w:val="16"/>
          <w:szCs w:val="16"/>
        </w:rPr>
        <w:t>anticavouriano</w:t>
      </w:r>
      <w:proofErr w:type="spellEnd"/>
      <w:r w:rsidRPr="007E2026">
        <w:rPr>
          <w:rFonts w:asciiTheme="minorHAnsi" w:hAnsiTheme="minorHAnsi" w:cstheme="minorHAnsi"/>
          <w:sz w:val="16"/>
          <w:szCs w:val="16"/>
        </w:rPr>
        <w:t>, attribuisce a Cavour e a Fanti tutti i problemi e i nodi irrisolti delle provincie napolitane;</w:t>
      </w:r>
    </w:p>
    <w:p w14:paraId="7E788190" w14:textId="77777777" w:rsidR="002F5579" w:rsidRPr="007E2026" w:rsidRDefault="002F5579" w:rsidP="002F5579">
      <w:pPr>
        <w:numPr>
          <w:ilvl w:val="0"/>
          <w:numId w:val="3"/>
        </w:numPr>
        <w:jc w:val="both"/>
        <w:rPr>
          <w:rFonts w:asciiTheme="minorHAnsi" w:hAnsiTheme="minorHAnsi" w:cstheme="minorHAnsi"/>
          <w:sz w:val="16"/>
          <w:szCs w:val="16"/>
        </w:rPr>
      </w:pPr>
      <w:hyperlink r:id="rId12" w:history="1">
        <w:r w:rsidRPr="007E2026">
          <w:rPr>
            <w:rStyle w:val="Collegamentoipertestuale"/>
            <w:rFonts w:asciiTheme="minorHAnsi" w:hAnsiTheme="minorHAnsi" w:cstheme="minorHAnsi"/>
            <w:sz w:val="16"/>
            <w:szCs w:val="16"/>
          </w:rPr>
          <w:t>IL SOLE giornale filogovernativo</w:t>
        </w:r>
      </w:hyperlink>
      <w:r w:rsidRPr="007E2026">
        <w:rPr>
          <w:rFonts w:asciiTheme="minorHAnsi" w:hAnsiTheme="minorHAnsi" w:cstheme="minorHAnsi"/>
          <w:sz w:val="16"/>
          <w:szCs w:val="16"/>
        </w:rPr>
        <w:t xml:space="preserve">, difende le scelte e l’operato del governo sottolineando la bontà delle nuove leggi “italiane” rispetto alle vecchie leggi napolitane – anche quando è platealmente falso. </w:t>
      </w:r>
    </w:p>
    <w:p w14:paraId="700F5EEE" w14:textId="77777777" w:rsidR="002F5579" w:rsidRPr="007E2026" w:rsidRDefault="002F5579" w:rsidP="002F5579">
      <w:pPr>
        <w:jc w:val="both"/>
        <w:rPr>
          <w:rFonts w:asciiTheme="minorHAnsi" w:hAnsiTheme="minorHAnsi" w:cstheme="minorHAnsi"/>
          <w:sz w:val="16"/>
          <w:szCs w:val="16"/>
        </w:rPr>
      </w:pPr>
      <w:r w:rsidRPr="007E2026">
        <w:rPr>
          <w:rFonts w:asciiTheme="minorHAnsi" w:hAnsiTheme="minorHAnsi" w:cstheme="minorHAnsi"/>
          <w:sz w:val="16"/>
          <w:szCs w:val="16"/>
        </w:rPr>
        <w:t>Nella tabella riportiamo alcuni stralci dai due giornali per darvi una idea sommaria dell’approccio assolutamente diverso che avevano nei confronti delle misure adottate dal governo nelle provincie napolitane.</w:t>
      </w:r>
      <w:r w:rsidRPr="002F5579">
        <w:rPr>
          <w:rFonts w:asciiTheme="minorHAnsi" w:hAnsiTheme="minorHAnsi" w:cstheme="minorHAnsi"/>
          <w:sz w:val="16"/>
          <w:szCs w:val="16"/>
        </w:rPr>
        <w:t xml:space="preserve"> </w:t>
      </w:r>
      <w:hyperlink r:id="rId13" w:history="1">
        <w:r w:rsidRPr="002F5579">
          <w:rPr>
            <w:rStyle w:val="Collegamentoipertestuale"/>
            <w:rFonts w:asciiTheme="minorHAnsi" w:hAnsiTheme="minorHAnsi" w:cstheme="minorHAnsi"/>
            <w:sz w:val="16"/>
            <w:szCs w:val="16"/>
          </w:rPr>
          <w:t>https://www.eleaml.org/ne/stampa/ZDE-SOLE-PARLAMENTO-napoli-luogotenenziale-2019.html</w:t>
        </w:r>
      </w:hyperlink>
      <w:r w:rsidRPr="002F5579">
        <w:rPr>
          <w:rFonts w:asciiTheme="minorHAnsi" w:hAnsiTheme="minorHAnsi" w:cstheme="minorHAnsi"/>
          <w:sz w:val="16"/>
          <w:szCs w:val="16"/>
        </w:rPr>
        <w:t xml:space="preserve">. </w:t>
      </w:r>
    </w:p>
    <w:p w14:paraId="18B9C6C7" w14:textId="77777777" w:rsidR="002F5579" w:rsidRPr="002F5579" w:rsidRDefault="002F5579" w:rsidP="002F5579">
      <w:pPr>
        <w:jc w:val="both"/>
        <w:rPr>
          <w:rFonts w:asciiTheme="minorHAnsi" w:hAnsiTheme="minorHAnsi" w:cstheme="minorHAnsi"/>
          <w:sz w:val="16"/>
          <w:szCs w:val="16"/>
        </w:rPr>
      </w:pPr>
    </w:p>
    <w:p w14:paraId="2A0B6C94" w14:textId="77777777" w:rsidR="002F5579" w:rsidRPr="00803FDE" w:rsidRDefault="002F5579" w:rsidP="002F5579">
      <w:pPr>
        <w:jc w:val="both"/>
        <w:rPr>
          <w:rFonts w:asciiTheme="minorHAnsi" w:hAnsiTheme="minorHAnsi" w:cstheme="minorHAnsi"/>
          <w:b/>
          <w:bCs/>
          <w:sz w:val="16"/>
          <w:szCs w:val="16"/>
        </w:rPr>
      </w:pPr>
      <w:r w:rsidRPr="00803FDE">
        <w:rPr>
          <w:rFonts w:asciiTheme="minorHAnsi" w:hAnsiTheme="minorHAnsi" w:cstheme="minorHAnsi"/>
          <w:b/>
          <w:bCs/>
          <w:sz w:val="16"/>
          <w:szCs w:val="16"/>
        </w:rPr>
        <w:t>NAPOLI 23 FEBBRAIO 1861</w:t>
      </w:r>
    </w:p>
    <w:p w14:paraId="13512AA8" w14:textId="77777777" w:rsidR="002F5579" w:rsidRPr="00803FDE" w:rsidRDefault="002F5579" w:rsidP="002F5579">
      <w:pPr>
        <w:jc w:val="both"/>
        <w:rPr>
          <w:rFonts w:asciiTheme="minorHAnsi" w:hAnsiTheme="minorHAnsi" w:cstheme="minorHAnsi"/>
          <w:sz w:val="16"/>
          <w:szCs w:val="16"/>
        </w:rPr>
      </w:pPr>
      <w:r w:rsidRPr="00803FDE">
        <w:rPr>
          <w:rFonts w:asciiTheme="minorHAnsi" w:hAnsiTheme="minorHAnsi" w:cstheme="minorHAnsi"/>
          <w:sz w:val="16"/>
          <w:szCs w:val="16"/>
        </w:rPr>
        <w:lastRenderedPageBreak/>
        <w:t xml:space="preserve">Parlamento è un giornale quotidiano senza pretenziose e senza pompa, che non ha altro colore politico che quello dell’Italia Una e Costituzionale. Coevo, com'è, della rappresentanza d’un popolo che dopo quindici secoli torna a prender parte fra’ dominanti della terra, attinge il suo nome da quella e ne riprodurrà il concetto con le sue modeste riflessioni in ciò che </w:t>
      </w:r>
      <w:proofErr w:type="spellStart"/>
      <w:r w:rsidRPr="00803FDE">
        <w:rPr>
          <w:rFonts w:asciiTheme="minorHAnsi" w:hAnsiTheme="minorHAnsi" w:cstheme="minorHAnsi"/>
          <w:sz w:val="16"/>
          <w:szCs w:val="16"/>
        </w:rPr>
        <w:t>xxaa</w:t>
      </w:r>
      <w:proofErr w:type="spellEnd"/>
      <w:r w:rsidRPr="00803FDE">
        <w:rPr>
          <w:rFonts w:asciiTheme="minorHAnsi" w:hAnsiTheme="minorHAnsi" w:cstheme="minorHAnsi"/>
          <w:sz w:val="16"/>
          <w:szCs w:val="16"/>
        </w:rPr>
        <w:t xml:space="preserve"> di vitale ed interessante. </w:t>
      </w:r>
    </w:p>
    <w:p w14:paraId="2BDE2E0C" w14:textId="77777777" w:rsidR="002F5579" w:rsidRPr="00803FDE" w:rsidRDefault="002F5579" w:rsidP="002F5579">
      <w:pPr>
        <w:jc w:val="both"/>
        <w:rPr>
          <w:rFonts w:asciiTheme="minorHAnsi" w:hAnsiTheme="minorHAnsi" w:cstheme="minorHAnsi"/>
          <w:sz w:val="16"/>
          <w:szCs w:val="16"/>
        </w:rPr>
      </w:pPr>
      <w:r w:rsidRPr="00803FDE">
        <w:rPr>
          <w:rFonts w:asciiTheme="minorHAnsi" w:hAnsiTheme="minorHAnsi" w:cstheme="minorHAnsi"/>
          <w:sz w:val="16"/>
          <w:szCs w:val="16"/>
        </w:rPr>
        <w:t xml:space="preserve">Oh questo giorno dovrebbe esser veramente glorioso per </w:t>
      </w:r>
      <w:proofErr w:type="gramStart"/>
      <w:r w:rsidRPr="00803FDE">
        <w:rPr>
          <w:rFonts w:asciiTheme="minorHAnsi" w:hAnsiTheme="minorHAnsi" w:cstheme="minorHAnsi"/>
          <w:sz w:val="16"/>
          <w:szCs w:val="16"/>
        </w:rPr>
        <w:t>noi !</w:t>
      </w:r>
      <w:proofErr w:type="gramEnd"/>
      <w:r w:rsidRPr="00803FDE">
        <w:rPr>
          <w:rFonts w:asciiTheme="minorHAnsi" w:hAnsiTheme="minorHAnsi" w:cstheme="minorHAnsi"/>
          <w:sz w:val="16"/>
          <w:szCs w:val="16"/>
        </w:rPr>
        <w:t xml:space="preserve"> L’Europa ci guarda, ed i popoli scossi da simpatia e da entusiasmo, stendono a gara le loro braccia verso di noi. Gli ostacoli. si rovesciano in polvere l'un dopo l’altro al levarsi che fa l’Italia: il passo di carica della sua ultima battaglia non è lontano, e niuno che ha cuore dubita a chi resti la vittoria finale. La nazione che fu signora del mondo è tornata in piedi, e trova già la sua capitale di un giorno. Quando la nostra antica bandiera sventolerà domani dal Campidoglio, quando dalla città eterna, dalle torri de’ Cesari e degli Scipioni verrà proclamata in faccia al mondo nuovamente la </w:t>
      </w:r>
      <w:proofErr w:type="gramStart"/>
      <w:r w:rsidRPr="00803FDE">
        <w:rPr>
          <w:rFonts w:asciiTheme="minorHAnsi" w:hAnsiTheme="minorHAnsi" w:cstheme="minorHAnsi"/>
          <w:sz w:val="16"/>
          <w:szCs w:val="16"/>
        </w:rPr>
        <w:t>nazione</w:t>
      </w:r>
      <w:proofErr w:type="gramEnd"/>
      <w:r w:rsidRPr="00803FDE">
        <w:rPr>
          <w:rFonts w:asciiTheme="minorHAnsi" w:hAnsiTheme="minorHAnsi" w:cstheme="minorHAnsi"/>
          <w:sz w:val="16"/>
          <w:szCs w:val="16"/>
        </w:rPr>
        <w:t xml:space="preserve"> romana, il più infelice fra noi ha di che andar superbo di esser chiamato Italiano. </w:t>
      </w:r>
    </w:p>
    <w:p w14:paraId="059952FC" w14:textId="77777777" w:rsidR="002F5579" w:rsidRPr="00803FDE" w:rsidRDefault="002F5579" w:rsidP="002F5579">
      <w:pPr>
        <w:jc w:val="both"/>
        <w:rPr>
          <w:rFonts w:asciiTheme="minorHAnsi" w:hAnsiTheme="minorHAnsi" w:cstheme="minorHAnsi"/>
          <w:sz w:val="16"/>
          <w:szCs w:val="16"/>
        </w:rPr>
      </w:pPr>
      <w:proofErr w:type="spellStart"/>
      <w:r w:rsidRPr="00803FDE">
        <w:rPr>
          <w:rFonts w:asciiTheme="minorHAnsi" w:hAnsiTheme="minorHAnsi" w:cstheme="minorHAnsi"/>
          <w:sz w:val="16"/>
          <w:szCs w:val="16"/>
        </w:rPr>
        <w:t>Intantocchè</w:t>
      </w:r>
      <w:proofErr w:type="spellEnd"/>
      <w:r w:rsidRPr="00803FDE">
        <w:rPr>
          <w:rFonts w:asciiTheme="minorHAnsi" w:hAnsiTheme="minorHAnsi" w:cstheme="minorHAnsi"/>
          <w:sz w:val="16"/>
          <w:szCs w:val="16"/>
        </w:rPr>
        <w:t xml:space="preserve"> tutte le forze del paese convergono a quest'unico e santo scopo, di cementare i brani divisi, di raccozzare le membra già palpitanti sotto al coltello anatomico, ogni </w:t>
      </w:r>
      <w:r w:rsidRPr="00803FDE">
        <w:rPr>
          <w:rFonts w:asciiTheme="minorHAnsi" w:hAnsiTheme="minorHAnsi" w:cstheme="minorHAnsi"/>
          <w:i/>
          <w:iCs/>
          <w:sz w:val="16"/>
          <w:szCs w:val="16"/>
        </w:rPr>
        <w:t>conato</w:t>
      </w:r>
      <w:r w:rsidRPr="00803FDE">
        <w:rPr>
          <w:rFonts w:asciiTheme="minorHAnsi" w:hAnsiTheme="minorHAnsi" w:cstheme="minorHAnsi"/>
          <w:sz w:val="16"/>
          <w:szCs w:val="16"/>
        </w:rPr>
        <w:t xml:space="preserve"> che tenda a sturbare veramente questa sublime sintesi politica, è essenzialmente antinazionale. Sperperare le forze nascenti della nazione, divergerle ad </w:t>
      </w:r>
      <w:proofErr w:type="spellStart"/>
      <w:r w:rsidRPr="00803FDE">
        <w:rPr>
          <w:rFonts w:asciiTheme="minorHAnsi" w:hAnsiTheme="minorHAnsi" w:cstheme="minorHAnsi"/>
          <w:sz w:val="16"/>
          <w:szCs w:val="16"/>
        </w:rPr>
        <w:t>upa</w:t>
      </w:r>
      <w:proofErr w:type="spellEnd"/>
      <w:r w:rsidRPr="00803FDE">
        <w:rPr>
          <w:rFonts w:asciiTheme="minorHAnsi" w:hAnsiTheme="minorHAnsi" w:cstheme="minorHAnsi"/>
          <w:sz w:val="16"/>
          <w:szCs w:val="16"/>
        </w:rPr>
        <w:t xml:space="preserve"> palestra gladiatoria nello stato </w:t>
      </w:r>
      <w:proofErr w:type="spellStart"/>
      <w:r w:rsidRPr="00803FDE">
        <w:rPr>
          <w:rFonts w:asciiTheme="minorHAnsi" w:hAnsiTheme="minorHAnsi" w:cstheme="minorHAnsi"/>
          <w:sz w:val="16"/>
          <w:szCs w:val="16"/>
        </w:rPr>
        <w:t>ne</w:t>
      </w:r>
      <w:proofErr w:type="spellEnd"/>
      <w:r w:rsidRPr="00803FDE">
        <w:rPr>
          <w:rFonts w:asciiTheme="minorHAnsi" w:hAnsiTheme="minorHAnsi" w:cstheme="minorHAnsi"/>
          <w:sz w:val="16"/>
          <w:szCs w:val="16"/>
        </w:rPr>
        <w:t xml:space="preserve"> momenti supremi che volgono, senza altro scopo reale che quello di abbattere e dividere, senza altro ribaltamento che la vendetta politica o la supremazia inesorabile di un sistema, è l’assumere una severa responsabilità. Tal è, il più delle volte l'opposizione sistema, il Duello politico: ma tale non è poi a lotta riparatrice, la resistenza ferma e misurata dell’opinione ad ogni indirizzo che tenda per sua natura o per le conseguenze ad uscire dalle vie dell'Unità e dell’Integrità della Nazione. </w:t>
      </w:r>
    </w:p>
    <w:p w14:paraId="6611521B" w14:textId="77777777" w:rsidR="002F5579" w:rsidRPr="00803FDE" w:rsidRDefault="002F5579" w:rsidP="002F5579">
      <w:pPr>
        <w:jc w:val="both"/>
        <w:rPr>
          <w:rFonts w:asciiTheme="minorHAnsi" w:hAnsiTheme="minorHAnsi" w:cstheme="minorHAnsi"/>
          <w:sz w:val="16"/>
          <w:szCs w:val="16"/>
        </w:rPr>
      </w:pPr>
      <w:r w:rsidRPr="00803FDE">
        <w:rPr>
          <w:rFonts w:asciiTheme="minorHAnsi" w:hAnsiTheme="minorHAnsi" w:cstheme="minorHAnsi"/>
          <w:sz w:val="16"/>
          <w:szCs w:val="16"/>
        </w:rPr>
        <w:t xml:space="preserve">Sventuratamente i nostri Governanti stessi hanno aperto l’adito alla divisione, ed avrebbero creata una situazione compromettente al paese, se la virtù e l'abnegazione della eletta del popolo non avessero resistito alla </w:t>
      </w:r>
      <w:proofErr w:type="spellStart"/>
      <w:r w:rsidRPr="00803FDE">
        <w:rPr>
          <w:rFonts w:asciiTheme="minorHAnsi" w:hAnsiTheme="minorHAnsi" w:cstheme="minorHAnsi"/>
          <w:sz w:val="16"/>
          <w:szCs w:val="16"/>
        </w:rPr>
        <w:t>pruova</w:t>
      </w:r>
      <w:proofErr w:type="spellEnd"/>
      <w:r w:rsidRPr="00803FDE">
        <w:rPr>
          <w:rFonts w:asciiTheme="minorHAnsi" w:hAnsiTheme="minorHAnsi" w:cstheme="minorHAnsi"/>
          <w:sz w:val="16"/>
          <w:szCs w:val="16"/>
        </w:rPr>
        <w:t xml:space="preserve">. Gli è forza dirlo, senza spirito di parte e con la calma serenità della coscienza il mezzogiorno d’Italia è stato manomesso nel suo glorioso movimento, la sua insurrezione compiuta, sotto gli auspici di un uomo venuto al mondo per la salute degli oppressi, è stata colpita dal suggello della riprovazione dal Governo stesso che essa ha creato e </w:t>
      </w:r>
      <w:proofErr w:type="spellStart"/>
      <w:r w:rsidRPr="00803FDE">
        <w:rPr>
          <w:rFonts w:asciiTheme="minorHAnsi" w:hAnsiTheme="minorHAnsi" w:cstheme="minorHAnsi"/>
          <w:sz w:val="16"/>
          <w:szCs w:val="16"/>
        </w:rPr>
        <w:t>ohe</w:t>
      </w:r>
      <w:proofErr w:type="spellEnd"/>
      <w:r w:rsidRPr="00803FDE">
        <w:rPr>
          <w:rFonts w:asciiTheme="minorHAnsi" w:hAnsiTheme="minorHAnsi" w:cstheme="minorHAnsi"/>
          <w:sz w:val="16"/>
          <w:szCs w:val="16"/>
        </w:rPr>
        <w:t xml:space="preserve"> avrebbe dovuto proteggerla e </w:t>
      </w:r>
      <w:proofErr w:type="spellStart"/>
      <w:r w:rsidRPr="00803FDE">
        <w:rPr>
          <w:rFonts w:asciiTheme="minorHAnsi" w:hAnsiTheme="minorHAnsi" w:cstheme="minorHAnsi"/>
          <w:sz w:val="16"/>
          <w:szCs w:val="16"/>
        </w:rPr>
        <w:t>manodurla</w:t>
      </w:r>
      <w:proofErr w:type="spellEnd"/>
      <w:r w:rsidRPr="00803FDE">
        <w:rPr>
          <w:rFonts w:asciiTheme="minorHAnsi" w:hAnsiTheme="minorHAnsi" w:cstheme="minorHAnsi"/>
          <w:sz w:val="16"/>
          <w:szCs w:val="16"/>
        </w:rPr>
        <w:t xml:space="preserve">. Le ragioni che l’hanno a ciò indotto, non sono tutte per avventura, di natura egualmente elevata ed hanno balenato a tutte le menti: è bello il tacerne, Nel fatto il governo ha mostrato paura della rivoluzione, l'ha guardata sotto il punto di vista dinamico e progressivo, ci ha veduto o creduto vedere una marcia diritta sul corpo di tutti gli ostacoli, sulla forza maggiore e sulle influenze, sulle armi e su’ protocolli: ha paventato del </w:t>
      </w:r>
      <w:proofErr w:type="spellStart"/>
      <w:r w:rsidRPr="00803FDE">
        <w:rPr>
          <w:rFonts w:asciiTheme="minorHAnsi" w:hAnsiTheme="minorHAnsi" w:cstheme="minorHAnsi"/>
          <w:sz w:val="16"/>
          <w:szCs w:val="16"/>
        </w:rPr>
        <w:t>toesin</w:t>
      </w:r>
      <w:proofErr w:type="spellEnd"/>
      <w:r w:rsidRPr="00803FDE">
        <w:rPr>
          <w:rFonts w:asciiTheme="minorHAnsi" w:hAnsiTheme="minorHAnsi" w:cstheme="minorHAnsi"/>
          <w:sz w:val="16"/>
          <w:szCs w:val="16"/>
        </w:rPr>
        <w:t xml:space="preserve"> nazionale ed ha battuto la chiamata in feccia all’opera del riscatto, perché partiva dalla rivoluzione. In nome della lealtà, ed era necessario per questo il distruggerla? Era d'uopo, perché rigurgitante di vitalità, farne un cadavere? Esserne brutalmente il </w:t>
      </w:r>
      <w:proofErr w:type="spellStart"/>
      <w:r w:rsidRPr="00803FDE">
        <w:rPr>
          <w:rFonts w:asciiTheme="minorHAnsi" w:hAnsiTheme="minorHAnsi" w:cstheme="minorHAnsi"/>
          <w:sz w:val="16"/>
          <w:szCs w:val="16"/>
        </w:rPr>
        <w:t>Sangrado</w:t>
      </w:r>
      <w:proofErr w:type="spellEnd"/>
      <w:r w:rsidRPr="00803FDE">
        <w:rPr>
          <w:rFonts w:asciiTheme="minorHAnsi" w:hAnsiTheme="minorHAnsi" w:cstheme="minorHAnsi"/>
          <w:sz w:val="16"/>
          <w:szCs w:val="16"/>
        </w:rPr>
        <w:t xml:space="preserve"> politico? – Mio Dio: era </w:t>
      </w:r>
      <w:proofErr w:type="spellStart"/>
      <w:proofErr w:type="gramStart"/>
      <w:r w:rsidRPr="00803FDE">
        <w:rPr>
          <w:rFonts w:asciiTheme="minorHAnsi" w:hAnsiTheme="minorHAnsi" w:cstheme="minorHAnsi"/>
          <w:sz w:val="16"/>
          <w:szCs w:val="16"/>
        </w:rPr>
        <w:t>cosi</w:t>
      </w:r>
      <w:proofErr w:type="spellEnd"/>
      <w:proofErr w:type="gramEnd"/>
      <w:r w:rsidRPr="00803FDE">
        <w:rPr>
          <w:rFonts w:asciiTheme="minorHAnsi" w:hAnsiTheme="minorHAnsi" w:cstheme="minorHAnsi"/>
          <w:sz w:val="16"/>
          <w:szCs w:val="16"/>
        </w:rPr>
        <w:t xml:space="preserve"> facile cosi naturale al Governo, mettersi alla testa del movimento e disciplinarlo: era cosi essenziale in queste emergenze solenni, in questa crisi gigantesca conservare in bell’ordine, e parato alla battaglia l’elemento vitale del popolo bello della sua genesi e della sua vittoria, lieto della sua gioia innocente, che al di sopra d'ogni fragore faceva echeggiare dal Vesuvio al Mongibello la esplosione tonante: Italia e Vittorio Emmanuele!</w:t>
      </w:r>
    </w:p>
    <w:p w14:paraId="4187B75E" w14:textId="77777777" w:rsidR="002F5579" w:rsidRPr="00803FDE" w:rsidRDefault="002F5579" w:rsidP="002F5579">
      <w:pPr>
        <w:jc w:val="both"/>
        <w:rPr>
          <w:rFonts w:asciiTheme="minorHAnsi" w:hAnsiTheme="minorHAnsi" w:cstheme="minorHAnsi"/>
          <w:sz w:val="16"/>
          <w:szCs w:val="16"/>
        </w:rPr>
      </w:pPr>
      <w:r w:rsidRPr="00803FDE">
        <w:rPr>
          <w:rFonts w:asciiTheme="minorHAnsi" w:hAnsiTheme="minorHAnsi" w:cstheme="minorHAnsi"/>
          <w:sz w:val="16"/>
          <w:szCs w:val="16"/>
        </w:rPr>
        <w:t>Quella voce di salute è tuttora la nostra parola d’ordine e morirà con noi: ma quella vita grandiosa non è più quella sublime epopea si dileguò da</w:t>
      </w:r>
      <w:proofErr w:type="gramStart"/>
      <w:r w:rsidRPr="00803FDE">
        <w:rPr>
          <w:rFonts w:asciiTheme="minorHAnsi" w:hAnsiTheme="minorHAnsi" w:cstheme="minorHAnsi"/>
          <w:sz w:val="16"/>
          <w:szCs w:val="16"/>
        </w:rPr>
        <w:t>'  nostri</w:t>
      </w:r>
      <w:proofErr w:type="gramEnd"/>
      <w:r w:rsidRPr="00803FDE">
        <w:rPr>
          <w:rFonts w:asciiTheme="minorHAnsi" w:hAnsiTheme="minorHAnsi" w:cstheme="minorHAnsi"/>
          <w:sz w:val="16"/>
          <w:szCs w:val="16"/>
        </w:rPr>
        <w:t xml:space="preserve"> occhi come una visione come si è dileguato l’Eroe dalla bionda chioma, il Nazareno armato la cui rimembranza ci gonfia gli occhi di lagrime. </w:t>
      </w:r>
    </w:p>
    <w:p w14:paraId="0E9257A9" w14:textId="77777777" w:rsidR="002F5579" w:rsidRPr="00803FDE" w:rsidRDefault="002F5579" w:rsidP="002F5579">
      <w:pPr>
        <w:jc w:val="both"/>
        <w:rPr>
          <w:rFonts w:asciiTheme="minorHAnsi" w:hAnsiTheme="minorHAnsi" w:cstheme="minorHAnsi"/>
          <w:sz w:val="16"/>
          <w:szCs w:val="16"/>
        </w:rPr>
      </w:pPr>
      <w:r w:rsidRPr="00803FDE">
        <w:rPr>
          <w:rFonts w:asciiTheme="minorHAnsi" w:hAnsiTheme="minorHAnsi" w:cstheme="minorHAnsi"/>
          <w:sz w:val="16"/>
          <w:szCs w:val="16"/>
        </w:rPr>
        <w:t xml:space="preserve">Questo hanno fatto i Governanti nell'Italia del mezzogiorno. La luogotenenza ha fatto subire l’ascia e la pialla alla Nazione: il Generale Fanti è passato come il </w:t>
      </w:r>
      <w:proofErr w:type="spellStart"/>
      <w:r w:rsidRPr="00803FDE">
        <w:rPr>
          <w:rFonts w:asciiTheme="minorHAnsi" w:hAnsiTheme="minorHAnsi" w:cstheme="minorHAnsi"/>
          <w:i/>
          <w:iCs/>
          <w:sz w:val="16"/>
          <w:szCs w:val="16"/>
        </w:rPr>
        <w:t>Simoun</w:t>
      </w:r>
      <w:proofErr w:type="spellEnd"/>
      <w:r w:rsidRPr="00803FDE">
        <w:rPr>
          <w:rFonts w:asciiTheme="minorHAnsi" w:hAnsiTheme="minorHAnsi" w:cstheme="minorHAnsi"/>
          <w:sz w:val="16"/>
          <w:szCs w:val="16"/>
        </w:rPr>
        <w:t xml:space="preserve"> su quanto vi era di glorioso nel suo cammino. </w:t>
      </w:r>
    </w:p>
    <w:p w14:paraId="1F399EF3" w14:textId="77777777" w:rsidR="002F5579" w:rsidRPr="00803FDE" w:rsidRDefault="002F5579" w:rsidP="002F5579">
      <w:pPr>
        <w:jc w:val="both"/>
        <w:rPr>
          <w:rFonts w:asciiTheme="minorHAnsi" w:hAnsiTheme="minorHAnsi" w:cstheme="minorHAnsi"/>
          <w:sz w:val="16"/>
          <w:szCs w:val="16"/>
        </w:rPr>
      </w:pPr>
      <w:r w:rsidRPr="00803FDE">
        <w:rPr>
          <w:rFonts w:asciiTheme="minorHAnsi" w:hAnsiTheme="minorHAnsi" w:cstheme="minorHAnsi"/>
          <w:sz w:val="16"/>
          <w:szCs w:val="16"/>
        </w:rPr>
        <w:t>Qual è, quale sarà la risposta delle nostre contrade?</w:t>
      </w:r>
    </w:p>
    <w:p w14:paraId="00939EBB" w14:textId="77777777" w:rsidR="002F5579" w:rsidRPr="00803FDE" w:rsidRDefault="002F5579" w:rsidP="002F5579">
      <w:pPr>
        <w:jc w:val="both"/>
        <w:rPr>
          <w:rFonts w:asciiTheme="minorHAnsi" w:hAnsiTheme="minorHAnsi" w:cstheme="minorHAnsi"/>
          <w:sz w:val="16"/>
          <w:szCs w:val="16"/>
        </w:rPr>
      </w:pPr>
      <w:r w:rsidRPr="00803FDE">
        <w:rPr>
          <w:rFonts w:asciiTheme="minorHAnsi" w:hAnsiTheme="minorHAnsi" w:cstheme="minorHAnsi"/>
          <w:sz w:val="16"/>
          <w:szCs w:val="16"/>
        </w:rPr>
        <w:t xml:space="preserve">Una: Fermezza ed Unità. </w:t>
      </w:r>
    </w:p>
    <w:p w14:paraId="3A3D263A" w14:textId="77777777" w:rsidR="002F5579" w:rsidRPr="00803FDE" w:rsidRDefault="002F5579" w:rsidP="002F5579">
      <w:pPr>
        <w:jc w:val="both"/>
        <w:rPr>
          <w:rFonts w:asciiTheme="minorHAnsi" w:hAnsiTheme="minorHAnsi" w:cstheme="minorHAnsi"/>
          <w:sz w:val="16"/>
          <w:szCs w:val="16"/>
        </w:rPr>
      </w:pPr>
      <w:r w:rsidRPr="00803FDE">
        <w:rPr>
          <w:rFonts w:asciiTheme="minorHAnsi" w:hAnsiTheme="minorHAnsi" w:cstheme="minorHAnsi"/>
          <w:i/>
          <w:iCs/>
          <w:sz w:val="16"/>
          <w:szCs w:val="16"/>
        </w:rPr>
        <w:t xml:space="preserve">Se essi ci offesero, e noi dimentichiamo per carità di patria l'offesa, se essi ci disarmarono, e noi dimanderemo unanimemente di armarci: se essi sospettarono di noi, mostreremo quanto ingiusto ed ingeneroso fu il sospetto: se ci credessero inferiori alla prova, e noi dimostreremo come </w:t>
      </w:r>
      <w:r w:rsidRPr="00803FDE">
        <w:rPr>
          <w:rFonts w:asciiTheme="minorHAnsi" w:hAnsiTheme="minorHAnsi" w:cstheme="minorHAnsi"/>
          <w:sz w:val="16"/>
          <w:szCs w:val="16"/>
        </w:rPr>
        <w:t xml:space="preserve">abbiam dimostrato, che queste regioni stigmatizzate, dal martirio, le prima sempre ad insorgere per la patria, insorsero anche una volta e </w:t>
      </w:r>
      <w:proofErr w:type="spellStart"/>
      <w:r w:rsidRPr="00803FDE">
        <w:rPr>
          <w:rFonts w:asciiTheme="minorHAnsi" w:hAnsiTheme="minorHAnsi" w:cstheme="minorHAnsi"/>
          <w:sz w:val="16"/>
          <w:szCs w:val="16"/>
        </w:rPr>
        <w:t>sepper</w:t>
      </w:r>
      <w:proofErr w:type="spellEnd"/>
      <w:r w:rsidRPr="00803FDE">
        <w:rPr>
          <w:rFonts w:asciiTheme="minorHAnsi" w:hAnsiTheme="minorHAnsi" w:cstheme="minorHAnsi"/>
          <w:sz w:val="16"/>
          <w:szCs w:val="16"/>
        </w:rPr>
        <w:t xml:space="preserve"> tutto vincere: anche la ingratitudine. </w:t>
      </w:r>
    </w:p>
    <w:p w14:paraId="56F0650C" w14:textId="77777777" w:rsidR="002F5579" w:rsidRPr="00803FDE" w:rsidRDefault="002F5579" w:rsidP="002F5579">
      <w:pPr>
        <w:jc w:val="both"/>
        <w:rPr>
          <w:rFonts w:asciiTheme="minorHAnsi" w:hAnsiTheme="minorHAnsi" w:cstheme="minorHAnsi"/>
          <w:sz w:val="16"/>
          <w:szCs w:val="16"/>
        </w:rPr>
      </w:pPr>
      <w:r w:rsidRPr="00803FDE">
        <w:rPr>
          <w:rFonts w:asciiTheme="minorHAnsi" w:hAnsiTheme="minorHAnsi" w:cstheme="minorHAnsi"/>
          <w:sz w:val="16"/>
          <w:szCs w:val="16"/>
        </w:rPr>
        <w:t xml:space="preserve">A’ rappresentanti di questo popolo, auguriamo lo rappresentino qual è. </w:t>
      </w:r>
    </w:p>
    <w:p w14:paraId="5F616AD4" w14:textId="6C844318" w:rsidR="002F5579" w:rsidRPr="00803FDE" w:rsidRDefault="002F5579" w:rsidP="002F5579">
      <w:pPr>
        <w:jc w:val="both"/>
        <w:rPr>
          <w:rFonts w:asciiTheme="minorHAnsi" w:hAnsiTheme="minorHAnsi" w:cstheme="minorHAnsi"/>
          <w:sz w:val="16"/>
          <w:szCs w:val="16"/>
        </w:rPr>
      </w:pPr>
      <w:r w:rsidRPr="00803FDE">
        <w:rPr>
          <w:rFonts w:asciiTheme="minorHAnsi" w:hAnsiTheme="minorHAnsi" w:cstheme="minorHAnsi"/>
          <w:sz w:val="16"/>
          <w:szCs w:val="16"/>
        </w:rPr>
        <w:t>Un popolo immaginoso, ma schietto e leale, che non è inconscio di quel che vuole: che vuole con passione l’Italia e il Plebiscito vuol rispettato in quello la propria dignità: che sa misurar la sua forza e quella della nazione e non si avventura da demente sopra un colpo di dadi, ma né con demenza maggiore vuol trovarsi disarmato come al tempo de’ patriarchi con l’Austria a fronte irta di baionette fra l’esplosione terribile che può scoppiare da un momento ad un altro e che anche nella vittoria imporrà agli amici deboli la legge degli amici più forti: che sente la riconoscenza politica per chi brandì la spada alleata su campi di Solferino e di Magenta e spera alla sua volta far balenare la sua ne' ranghi istessi nelle battaglie della civiltà,</w:t>
      </w:r>
      <w:r>
        <w:rPr>
          <w:rFonts w:asciiTheme="minorHAnsi" w:hAnsiTheme="minorHAnsi" w:cstheme="minorHAnsi"/>
          <w:sz w:val="16"/>
          <w:szCs w:val="16"/>
        </w:rPr>
        <w:t xml:space="preserve"> </w:t>
      </w:r>
      <w:r w:rsidRPr="00803FDE">
        <w:rPr>
          <w:rFonts w:asciiTheme="minorHAnsi" w:hAnsiTheme="minorHAnsi" w:cstheme="minorHAnsi"/>
          <w:sz w:val="16"/>
          <w:szCs w:val="16"/>
        </w:rPr>
        <w:t xml:space="preserve">ma che non retrocede poi servilmente innanzi ad una influenza, ad un nome, ad una </w:t>
      </w:r>
      <w:r w:rsidRPr="00803FDE">
        <w:rPr>
          <w:rFonts w:asciiTheme="minorHAnsi" w:hAnsiTheme="minorHAnsi" w:cstheme="minorHAnsi"/>
          <w:i/>
          <w:iCs/>
          <w:sz w:val="16"/>
          <w:szCs w:val="16"/>
        </w:rPr>
        <w:t xml:space="preserve">ignota. </w:t>
      </w:r>
    </w:p>
    <w:p w14:paraId="374C2F51" w14:textId="77777777" w:rsidR="002F5579" w:rsidRPr="00803FDE" w:rsidRDefault="002F5579" w:rsidP="002F5579">
      <w:pPr>
        <w:jc w:val="both"/>
        <w:rPr>
          <w:rFonts w:asciiTheme="minorHAnsi" w:hAnsiTheme="minorHAnsi" w:cstheme="minorHAnsi"/>
          <w:sz w:val="16"/>
          <w:szCs w:val="16"/>
        </w:rPr>
      </w:pPr>
      <w:r w:rsidRPr="00803FDE">
        <w:rPr>
          <w:rFonts w:asciiTheme="minorHAnsi" w:hAnsiTheme="minorHAnsi" w:cstheme="minorHAnsi"/>
          <w:sz w:val="16"/>
          <w:szCs w:val="16"/>
        </w:rPr>
        <w:t xml:space="preserve">Poiché al di sopra di tutti i partiti, della diritta e della sinistra, al di sopra di Napoleone e di Cavour, v'ha per noi tutti, una stella fissa, un punto luminoso: l'Italia. </w:t>
      </w:r>
    </w:p>
    <w:p w14:paraId="00C00A46" w14:textId="77777777" w:rsidR="002F5579" w:rsidRPr="00803FDE" w:rsidRDefault="002F5579" w:rsidP="002F5579">
      <w:pPr>
        <w:jc w:val="both"/>
        <w:rPr>
          <w:rFonts w:asciiTheme="minorHAnsi" w:hAnsiTheme="minorHAnsi" w:cstheme="minorHAnsi"/>
          <w:sz w:val="16"/>
          <w:szCs w:val="16"/>
        </w:rPr>
      </w:pPr>
      <w:r w:rsidRPr="00803FDE">
        <w:rPr>
          <w:rFonts w:asciiTheme="minorHAnsi" w:hAnsiTheme="minorHAnsi" w:cstheme="minorHAnsi"/>
          <w:sz w:val="16"/>
          <w:szCs w:val="16"/>
        </w:rPr>
        <w:t xml:space="preserve">F. Mazza Dolcini. </w:t>
      </w:r>
    </w:p>
    <w:p w14:paraId="6256DCB8" w14:textId="77777777" w:rsidR="002F5579" w:rsidRPr="002F5579" w:rsidRDefault="002F5579" w:rsidP="002F5579">
      <w:pPr>
        <w:jc w:val="both"/>
        <w:rPr>
          <w:rFonts w:asciiTheme="minorHAnsi" w:hAnsiTheme="minorHAnsi" w:cstheme="minorHAnsi"/>
          <w:sz w:val="16"/>
          <w:szCs w:val="16"/>
        </w:rPr>
      </w:pPr>
      <w:hyperlink r:id="rId14" w:history="1">
        <w:r w:rsidRPr="002F5579">
          <w:rPr>
            <w:rStyle w:val="Collegamentoipertestuale"/>
            <w:rFonts w:asciiTheme="minorHAnsi" w:hAnsiTheme="minorHAnsi" w:cstheme="minorHAnsi"/>
            <w:sz w:val="16"/>
            <w:szCs w:val="16"/>
          </w:rPr>
          <w:t>https://www.eleaml.org/ne/stampa/1861-parlamento-giornale-politico-01-mazza-dulcini-2019.html#ANNO_I._N._1</w:t>
        </w:r>
      </w:hyperlink>
      <w:r w:rsidRPr="002F5579">
        <w:rPr>
          <w:rFonts w:asciiTheme="minorHAnsi" w:hAnsiTheme="minorHAnsi" w:cstheme="minorHAnsi"/>
          <w:sz w:val="16"/>
          <w:szCs w:val="16"/>
        </w:rPr>
        <w:t xml:space="preserve">. </w:t>
      </w:r>
    </w:p>
    <w:p w14:paraId="1D915C07" w14:textId="77777777" w:rsidR="002F5579" w:rsidRDefault="002F5579" w:rsidP="002F5579">
      <w:pPr>
        <w:jc w:val="both"/>
        <w:rPr>
          <w:rFonts w:asciiTheme="minorHAnsi" w:hAnsiTheme="minorHAnsi" w:cstheme="minorHAnsi"/>
          <w:b/>
          <w:bCs/>
          <w:sz w:val="16"/>
          <w:szCs w:val="16"/>
        </w:rPr>
      </w:pPr>
    </w:p>
    <w:p w14:paraId="395E6F03" w14:textId="3CD39F41" w:rsidR="002F5579" w:rsidRPr="00803FDE" w:rsidRDefault="002F5579" w:rsidP="002F5579">
      <w:pPr>
        <w:jc w:val="both"/>
        <w:rPr>
          <w:rFonts w:asciiTheme="minorHAnsi" w:hAnsiTheme="minorHAnsi" w:cstheme="minorHAnsi"/>
          <w:sz w:val="16"/>
          <w:szCs w:val="16"/>
        </w:rPr>
      </w:pPr>
      <w:r w:rsidRPr="00803FDE">
        <w:rPr>
          <w:rFonts w:asciiTheme="minorHAnsi" w:hAnsiTheme="minorHAnsi" w:cstheme="minorHAnsi"/>
          <w:b/>
          <w:bCs/>
          <w:sz w:val="16"/>
          <w:szCs w:val="16"/>
        </w:rPr>
        <w:t xml:space="preserve">NAPOLI 22 MAGGIO 1861 </w:t>
      </w:r>
    </w:p>
    <w:p w14:paraId="76D5A82B" w14:textId="77777777" w:rsidR="002F5579" w:rsidRPr="00803FDE" w:rsidRDefault="002F5579" w:rsidP="002F5579">
      <w:pPr>
        <w:jc w:val="both"/>
        <w:rPr>
          <w:rFonts w:asciiTheme="minorHAnsi" w:hAnsiTheme="minorHAnsi" w:cstheme="minorHAnsi"/>
          <w:sz w:val="16"/>
          <w:szCs w:val="16"/>
        </w:rPr>
      </w:pPr>
      <w:r w:rsidRPr="00803FDE">
        <w:rPr>
          <w:rFonts w:asciiTheme="minorHAnsi" w:hAnsiTheme="minorHAnsi" w:cstheme="minorHAnsi"/>
          <w:sz w:val="16"/>
          <w:szCs w:val="16"/>
        </w:rPr>
        <w:t>Ai nostri Associati</w:t>
      </w:r>
    </w:p>
    <w:p w14:paraId="7DA170E7" w14:textId="77777777" w:rsidR="002F5579" w:rsidRPr="00803FDE" w:rsidRDefault="002F5579" w:rsidP="002F5579">
      <w:pPr>
        <w:jc w:val="both"/>
        <w:rPr>
          <w:rFonts w:asciiTheme="minorHAnsi" w:hAnsiTheme="minorHAnsi" w:cstheme="minorHAnsi"/>
          <w:sz w:val="16"/>
          <w:szCs w:val="16"/>
        </w:rPr>
      </w:pPr>
      <w:r w:rsidRPr="00803FDE">
        <w:rPr>
          <w:rFonts w:asciiTheme="minorHAnsi" w:hAnsiTheme="minorHAnsi" w:cstheme="minorHAnsi"/>
          <w:sz w:val="16"/>
          <w:szCs w:val="16"/>
        </w:rPr>
        <w:t xml:space="preserve">Il </w:t>
      </w:r>
      <w:r w:rsidRPr="00803FDE">
        <w:rPr>
          <w:rFonts w:asciiTheme="minorHAnsi" w:hAnsiTheme="minorHAnsi" w:cstheme="minorHAnsi"/>
          <w:i/>
          <w:iCs/>
          <w:sz w:val="16"/>
          <w:szCs w:val="16"/>
        </w:rPr>
        <w:t>Parlamento</w:t>
      </w:r>
      <w:r w:rsidRPr="00803FDE">
        <w:rPr>
          <w:rFonts w:asciiTheme="minorHAnsi" w:hAnsiTheme="minorHAnsi" w:cstheme="minorHAnsi"/>
          <w:sz w:val="16"/>
          <w:szCs w:val="16"/>
        </w:rPr>
        <w:t xml:space="preserve"> ed il </w:t>
      </w:r>
      <w:r w:rsidRPr="00803FDE">
        <w:rPr>
          <w:rFonts w:asciiTheme="minorHAnsi" w:hAnsiTheme="minorHAnsi" w:cstheme="minorHAnsi"/>
          <w:i/>
          <w:iCs/>
          <w:sz w:val="16"/>
          <w:szCs w:val="16"/>
        </w:rPr>
        <w:t>Corriere di Calabria</w:t>
      </w:r>
      <w:r w:rsidRPr="00803FDE">
        <w:rPr>
          <w:rFonts w:asciiTheme="minorHAnsi" w:hAnsiTheme="minorHAnsi" w:cstheme="minorHAnsi"/>
          <w:sz w:val="16"/>
          <w:szCs w:val="16"/>
        </w:rPr>
        <w:t xml:space="preserve"> (in cui venne trasfuso lo </w:t>
      </w:r>
      <w:r w:rsidRPr="00803FDE">
        <w:rPr>
          <w:rFonts w:asciiTheme="minorHAnsi" w:hAnsiTheme="minorHAnsi" w:cstheme="minorHAnsi"/>
          <w:i/>
          <w:iCs/>
          <w:sz w:val="16"/>
          <w:szCs w:val="16"/>
        </w:rPr>
        <w:t>Spettatore Meridionale</w:t>
      </w:r>
      <w:r w:rsidRPr="00803FDE">
        <w:rPr>
          <w:rFonts w:asciiTheme="minorHAnsi" w:hAnsiTheme="minorHAnsi" w:cstheme="minorHAnsi"/>
          <w:sz w:val="16"/>
          <w:szCs w:val="16"/>
        </w:rPr>
        <w:t xml:space="preserve">) dal </w:t>
      </w:r>
      <w:proofErr w:type="gramStart"/>
      <w:r w:rsidRPr="00803FDE">
        <w:rPr>
          <w:rFonts w:asciiTheme="minorHAnsi" w:hAnsiTheme="minorHAnsi" w:cstheme="minorHAnsi"/>
          <w:sz w:val="16"/>
          <w:szCs w:val="16"/>
        </w:rPr>
        <w:t>1°</w:t>
      </w:r>
      <w:proofErr w:type="gramEnd"/>
      <w:r w:rsidRPr="00803FDE">
        <w:rPr>
          <w:rFonts w:asciiTheme="minorHAnsi" w:hAnsiTheme="minorHAnsi" w:cstheme="minorHAnsi"/>
          <w:sz w:val="16"/>
          <w:szCs w:val="16"/>
        </w:rPr>
        <w:t xml:space="preserve"> prossimo giugno in avanti si fonderanno in un solo giornale, il quale quantunque di formato molto più grande del presente, ne riterrà il medesimo prezzo.</w:t>
      </w:r>
    </w:p>
    <w:p w14:paraId="357554B7" w14:textId="77777777" w:rsidR="002F5579" w:rsidRPr="00803FDE" w:rsidRDefault="002F5579" w:rsidP="002F5579">
      <w:pPr>
        <w:jc w:val="both"/>
        <w:rPr>
          <w:rFonts w:asciiTheme="minorHAnsi" w:hAnsiTheme="minorHAnsi" w:cstheme="minorHAnsi"/>
          <w:sz w:val="16"/>
          <w:szCs w:val="16"/>
        </w:rPr>
      </w:pPr>
      <w:r w:rsidRPr="00803FDE">
        <w:rPr>
          <w:rFonts w:asciiTheme="minorHAnsi" w:hAnsiTheme="minorHAnsi" w:cstheme="minorHAnsi"/>
          <w:sz w:val="16"/>
          <w:szCs w:val="16"/>
        </w:rPr>
        <w:t xml:space="preserve">Il nuovo giornale prenderà il titolo-IL PLEBISCITO, come nome che oramai meglio risponde alla opinione politica nazionale, senza per altro abbandonare il compito da essi giornali assunto rispettivamente in quanto riflette discussioni parlamentari, e notizie locali delle storiche contrade calabresi. </w:t>
      </w:r>
    </w:p>
    <w:p w14:paraId="713FC1A0" w14:textId="77777777" w:rsidR="002F5579" w:rsidRPr="00803FDE" w:rsidRDefault="002F5579" w:rsidP="002F5579">
      <w:pPr>
        <w:jc w:val="both"/>
        <w:rPr>
          <w:rFonts w:asciiTheme="minorHAnsi" w:hAnsiTheme="minorHAnsi" w:cstheme="minorHAnsi"/>
          <w:sz w:val="16"/>
          <w:szCs w:val="16"/>
        </w:rPr>
      </w:pPr>
      <w:r w:rsidRPr="00803FDE">
        <w:rPr>
          <w:rFonts w:asciiTheme="minorHAnsi" w:hAnsiTheme="minorHAnsi" w:cstheme="minorHAnsi"/>
          <w:sz w:val="16"/>
          <w:szCs w:val="16"/>
        </w:rPr>
        <w:t xml:space="preserve">Siccome col presente numero ha termine il primo trimestre del Parlamento, che cominciò a 23 marzo, ed alla fine di maggio terminerà egualmente il primo trimestre del Corriere di Calabria, così i nostri gentili associati riceve ranno a tutto maggio gratuitamente i numeri residuali di detto Corriere, e dal </w:t>
      </w:r>
      <w:proofErr w:type="gramStart"/>
      <w:r w:rsidRPr="00803FDE">
        <w:rPr>
          <w:rFonts w:asciiTheme="minorHAnsi" w:hAnsiTheme="minorHAnsi" w:cstheme="minorHAnsi"/>
          <w:sz w:val="16"/>
          <w:szCs w:val="16"/>
        </w:rPr>
        <w:t>1 giugno</w:t>
      </w:r>
      <w:proofErr w:type="gramEnd"/>
      <w:r w:rsidRPr="00803FDE">
        <w:rPr>
          <w:rFonts w:asciiTheme="minorHAnsi" w:hAnsiTheme="minorHAnsi" w:cstheme="minorHAnsi"/>
          <w:sz w:val="16"/>
          <w:szCs w:val="16"/>
        </w:rPr>
        <w:t xml:space="preserve"> in poi verrà loro spedito il Giornale il Plebiscito pel quale spenderemo tutte le cure perché possa incontrare l'universale gradimento. </w:t>
      </w:r>
    </w:p>
    <w:p w14:paraId="1FA1FB1D" w14:textId="77777777" w:rsidR="002F5579" w:rsidRDefault="002F5579" w:rsidP="002F5579">
      <w:pPr>
        <w:jc w:val="both"/>
        <w:rPr>
          <w:rFonts w:asciiTheme="minorHAnsi" w:hAnsiTheme="minorHAnsi" w:cstheme="minorHAnsi"/>
          <w:sz w:val="16"/>
          <w:szCs w:val="16"/>
        </w:rPr>
      </w:pPr>
      <w:r w:rsidRPr="00803FDE">
        <w:rPr>
          <w:rFonts w:asciiTheme="minorHAnsi" w:hAnsiTheme="minorHAnsi" w:cstheme="minorHAnsi"/>
          <w:sz w:val="16"/>
          <w:szCs w:val="16"/>
        </w:rPr>
        <w:t xml:space="preserve">LA DIREZIONE. </w:t>
      </w:r>
    </w:p>
    <w:p w14:paraId="35F40C77" w14:textId="110F9AC2" w:rsidR="002F5579" w:rsidRPr="002F5579" w:rsidRDefault="002F5579" w:rsidP="002F5579">
      <w:pPr>
        <w:jc w:val="both"/>
        <w:rPr>
          <w:rFonts w:asciiTheme="minorHAnsi" w:hAnsiTheme="minorHAnsi" w:cstheme="minorHAnsi"/>
          <w:sz w:val="16"/>
          <w:szCs w:val="16"/>
        </w:rPr>
      </w:pPr>
      <w:hyperlink r:id="rId15" w:history="1">
        <w:r w:rsidRPr="009E42FD">
          <w:rPr>
            <w:rStyle w:val="Collegamentoipertestuale"/>
            <w:rFonts w:asciiTheme="minorHAnsi" w:hAnsiTheme="minorHAnsi" w:cstheme="minorHAnsi"/>
            <w:sz w:val="16"/>
            <w:szCs w:val="16"/>
          </w:rPr>
          <w:t>https://www.eleaml.org/ne/stampa/1861-parlamento-giornale-politico-03-mazza-dulcini-2019.html#ANNO_I._Napoli_22_Maggio_1861_N._73</w:t>
        </w:r>
      </w:hyperlink>
      <w:r w:rsidRPr="002F5579">
        <w:rPr>
          <w:rFonts w:asciiTheme="minorHAnsi" w:hAnsiTheme="minorHAnsi" w:cstheme="minorHAnsi"/>
          <w:sz w:val="16"/>
          <w:szCs w:val="16"/>
        </w:rPr>
        <w:t xml:space="preserve">. </w:t>
      </w:r>
    </w:p>
    <w:p w14:paraId="5A358C8F" w14:textId="77777777" w:rsidR="002F5579" w:rsidRPr="002F5579" w:rsidRDefault="002F5579" w:rsidP="002F5579">
      <w:pPr>
        <w:jc w:val="both"/>
        <w:rPr>
          <w:rFonts w:asciiTheme="minorHAnsi" w:hAnsiTheme="minorHAnsi" w:cstheme="minorHAnsi"/>
          <w:b/>
          <w:bCs/>
          <w:color w:val="C00000"/>
          <w:sz w:val="16"/>
          <w:szCs w:val="16"/>
        </w:rPr>
      </w:pPr>
    </w:p>
    <w:p w14:paraId="6E8EF616" w14:textId="067539C2" w:rsidR="002F5579" w:rsidRPr="002F5579" w:rsidRDefault="002F5579" w:rsidP="002F5579">
      <w:pPr>
        <w:jc w:val="both"/>
        <w:rPr>
          <w:rFonts w:asciiTheme="minorHAnsi" w:hAnsiTheme="minorHAnsi" w:cstheme="minorHAnsi"/>
          <w:b/>
          <w:bCs/>
          <w:color w:val="C00000"/>
          <w:sz w:val="32"/>
          <w:szCs w:val="32"/>
        </w:rPr>
      </w:pPr>
      <w:r w:rsidRPr="002F5579">
        <w:rPr>
          <w:rFonts w:asciiTheme="minorHAnsi" w:hAnsiTheme="minorHAnsi" w:cstheme="minorHAnsi"/>
          <w:b/>
          <w:bCs/>
          <w:color w:val="C00000"/>
          <w:sz w:val="32"/>
          <w:szCs w:val="32"/>
        </w:rPr>
        <w:t>Note e riferimenti bibliografici</w:t>
      </w:r>
    </w:p>
    <w:p w14:paraId="7D83A76B" w14:textId="77777777" w:rsidR="002F5579" w:rsidRPr="002F5579" w:rsidRDefault="002F5579" w:rsidP="002F5579">
      <w:pPr>
        <w:pStyle w:val="Paragrafoelenco"/>
        <w:numPr>
          <w:ilvl w:val="0"/>
          <w:numId w:val="1"/>
        </w:numPr>
        <w:jc w:val="both"/>
        <w:rPr>
          <w:rFonts w:asciiTheme="minorHAnsi" w:hAnsiTheme="minorHAnsi" w:cstheme="minorHAnsi"/>
          <w:sz w:val="16"/>
          <w:szCs w:val="16"/>
        </w:rPr>
      </w:pPr>
      <w:r w:rsidRPr="002F5579">
        <w:rPr>
          <w:rFonts w:asciiTheme="minorHAnsi" w:hAnsiTheme="minorHAnsi" w:cstheme="minorHAnsi"/>
          <w:sz w:val="16"/>
          <w:szCs w:val="16"/>
        </w:rPr>
        <w:t xml:space="preserve">IL SOLE e IL PARLAMENTO </w:t>
      </w:r>
      <w:r w:rsidRPr="002F5579">
        <w:rPr>
          <w:rFonts w:asciiTheme="minorHAnsi" w:hAnsiTheme="minorHAnsi" w:cstheme="minorHAnsi"/>
          <w:i/>
          <w:iCs/>
          <w:sz w:val="16"/>
          <w:szCs w:val="16"/>
        </w:rPr>
        <w:t xml:space="preserve">due giornali nella Napoli luogotenenziale </w:t>
      </w:r>
      <w:hyperlink r:id="rId16" w:history="1">
        <w:r w:rsidRPr="002F5579">
          <w:rPr>
            <w:rStyle w:val="Collegamentoipertestuale"/>
            <w:rFonts w:asciiTheme="minorHAnsi" w:hAnsiTheme="minorHAnsi" w:cstheme="minorHAnsi"/>
            <w:sz w:val="16"/>
            <w:szCs w:val="16"/>
          </w:rPr>
          <w:t xml:space="preserve">Zenone di Elea - 20 </w:t>
        </w:r>
        <w:proofErr w:type="gramStart"/>
        <w:r w:rsidRPr="002F5579">
          <w:rPr>
            <w:rStyle w:val="Collegamentoipertestuale"/>
            <w:rFonts w:asciiTheme="minorHAnsi" w:hAnsiTheme="minorHAnsi" w:cstheme="minorHAnsi"/>
            <w:sz w:val="16"/>
            <w:szCs w:val="16"/>
          </w:rPr>
          <w:t>Luglio</w:t>
        </w:r>
        <w:proofErr w:type="gramEnd"/>
        <w:r w:rsidRPr="002F5579">
          <w:rPr>
            <w:rStyle w:val="Collegamentoipertestuale"/>
            <w:rFonts w:asciiTheme="minorHAnsi" w:hAnsiTheme="minorHAnsi" w:cstheme="minorHAnsi"/>
            <w:sz w:val="16"/>
            <w:szCs w:val="16"/>
          </w:rPr>
          <w:t xml:space="preserve"> 2019</w:t>
        </w:r>
      </w:hyperlink>
    </w:p>
    <w:sectPr w:rsidR="002F5579" w:rsidRPr="002F5579"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667FD"/>
    <w:multiLevelType w:val="multilevel"/>
    <w:tmpl w:val="6AD8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D3C12"/>
    <w:multiLevelType w:val="hybridMultilevel"/>
    <w:tmpl w:val="0A72FBD4"/>
    <w:lvl w:ilvl="0" w:tplc="B6C089A6">
      <w:start w:val="6"/>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E615FB5"/>
    <w:multiLevelType w:val="multilevel"/>
    <w:tmpl w:val="B7A0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0092319">
    <w:abstractNumId w:val="1"/>
  </w:num>
  <w:num w:numId="2" w16cid:durableId="1715929957">
    <w:abstractNumId w:val="0"/>
  </w:num>
  <w:num w:numId="3" w16cid:durableId="90707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57E0B"/>
    <w:rsid w:val="002F5579"/>
    <w:rsid w:val="0031062F"/>
    <w:rsid w:val="003605E3"/>
    <w:rsid w:val="00375F4B"/>
    <w:rsid w:val="003811E4"/>
    <w:rsid w:val="00653982"/>
    <w:rsid w:val="00AE3280"/>
    <w:rsid w:val="00B57E0B"/>
    <w:rsid w:val="00C71CAA"/>
    <w:rsid w:val="00CD7880"/>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8E12"/>
  <w15:chartTrackingRefBased/>
  <w15:docId w15:val="{E1A44673-4176-4D05-9B50-55A07642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5579"/>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B57E0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57E0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57E0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57E0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57E0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57E0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57E0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57E0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57E0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7E0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57E0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57E0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57E0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57E0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57E0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57E0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57E0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57E0B"/>
    <w:rPr>
      <w:rFonts w:eastAsiaTheme="majorEastAsia" w:cstheme="majorBidi"/>
      <w:color w:val="272727" w:themeColor="text1" w:themeTint="D8"/>
    </w:rPr>
  </w:style>
  <w:style w:type="paragraph" w:styleId="Titolo">
    <w:name w:val="Title"/>
    <w:basedOn w:val="Normale"/>
    <w:next w:val="Normale"/>
    <w:link w:val="TitoloCarattere"/>
    <w:uiPriority w:val="10"/>
    <w:qFormat/>
    <w:rsid w:val="00B57E0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57E0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57E0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57E0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57E0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57E0B"/>
    <w:rPr>
      <w:i/>
      <w:iCs/>
      <w:color w:val="404040" w:themeColor="text1" w:themeTint="BF"/>
    </w:rPr>
  </w:style>
  <w:style w:type="paragraph" w:styleId="Paragrafoelenco">
    <w:name w:val="List Paragraph"/>
    <w:basedOn w:val="Normale"/>
    <w:uiPriority w:val="34"/>
    <w:qFormat/>
    <w:rsid w:val="00B57E0B"/>
    <w:pPr>
      <w:ind w:left="720"/>
      <w:contextualSpacing/>
    </w:pPr>
  </w:style>
  <w:style w:type="character" w:styleId="Enfasiintensa">
    <w:name w:val="Intense Emphasis"/>
    <w:basedOn w:val="Carpredefinitoparagrafo"/>
    <w:uiPriority w:val="21"/>
    <w:qFormat/>
    <w:rsid w:val="00B57E0B"/>
    <w:rPr>
      <w:i/>
      <w:iCs/>
      <w:color w:val="365F91" w:themeColor="accent1" w:themeShade="BF"/>
    </w:rPr>
  </w:style>
  <w:style w:type="paragraph" w:styleId="Citazioneintensa">
    <w:name w:val="Intense Quote"/>
    <w:basedOn w:val="Normale"/>
    <w:next w:val="Normale"/>
    <w:link w:val="CitazioneintensaCarattere"/>
    <w:uiPriority w:val="30"/>
    <w:qFormat/>
    <w:rsid w:val="00B57E0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57E0B"/>
    <w:rPr>
      <w:i/>
      <w:iCs/>
      <w:color w:val="365F91" w:themeColor="accent1" w:themeShade="BF"/>
    </w:rPr>
  </w:style>
  <w:style w:type="character" w:styleId="Riferimentointenso">
    <w:name w:val="Intense Reference"/>
    <w:basedOn w:val="Carpredefinitoparagrafo"/>
    <w:uiPriority w:val="32"/>
    <w:qFormat/>
    <w:rsid w:val="00B57E0B"/>
    <w:rPr>
      <w:b/>
      <w:bCs/>
      <w:smallCaps/>
      <w:color w:val="365F91" w:themeColor="accent1" w:themeShade="BF"/>
      <w:spacing w:val="5"/>
    </w:rPr>
  </w:style>
  <w:style w:type="character" w:styleId="Collegamentoipertestuale">
    <w:name w:val="Hyperlink"/>
    <w:rsid w:val="002F5579"/>
    <w:rPr>
      <w:strike w:val="0"/>
      <w:dstrike w:val="0"/>
      <w:color w:val="000000"/>
      <w:u w:val="none"/>
    </w:rPr>
  </w:style>
  <w:style w:type="character" w:styleId="Collegamentovisitato">
    <w:name w:val="FollowedHyperlink"/>
    <w:basedOn w:val="Carpredefinitoparagrafo"/>
    <w:uiPriority w:val="99"/>
    <w:semiHidden/>
    <w:unhideWhenUsed/>
    <w:rsid w:val="002F5579"/>
    <w:rPr>
      <w:color w:val="800080" w:themeColor="followedHyperlink"/>
      <w:u w:val="single"/>
    </w:rPr>
  </w:style>
  <w:style w:type="character" w:styleId="Menzionenonrisolta">
    <w:name w:val="Unresolved Mention"/>
    <w:basedOn w:val="Carpredefinitoparagrafo"/>
    <w:uiPriority w:val="99"/>
    <w:semiHidden/>
    <w:unhideWhenUsed/>
    <w:rsid w:val="002F5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aml.org/ne/stampa/1861-parlamento-giornale-politico-01-mazza-dulcini-2019.html" TargetMode="External"/><Relationship Id="rId13" Type="http://schemas.openxmlformats.org/officeDocument/2006/relationships/hyperlink" Target="https://www.eleaml.org/ne/stampa/ZDE-SOLE-PARLAMENTO-napoli-luogotenenziale-2019.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google.it/books?vid=IBSR:BS000640280&amp;redir_esc=y" TargetMode="External"/><Relationship Id="rId12" Type="http://schemas.openxmlformats.org/officeDocument/2006/relationships/hyperlink" Target="https://www.eleaml.org/ne/stampa/1861-sole-01-poltico-letterario-2019.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leaml.org/cgi-bin/form_aspam.php"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eleaml.org/ne/stampa/1861-parlamento-giornale-politico-01-mazza-dulcini-2019.html" TargetMode="External"/><Relationship Id="rId5" Type="http://schemas.openxmlformats.org/officeDocument/2006/relationships/image" Target="media/image1.png"/><Relationship Id="rId15" Type="http://schemas.openxmlformats.org/officeDocument/2006/relationships/hyperlink" Target="https://www.eleaml.org/ne/stampa/1861-parlamento-giornale-politico-03-mazza-dulcini-2019.html#ANNO_I._Napoli_22_Maggio_1861_N._73" TargetMode="External"/><Relationship Id="rId10" Type="http://schemas.openxmlformats.org/officeDocument/2006/relationships/hyperlink" Target="https://www.eleaml.org/ne/stampa/1861-sole-01-poltico-letterario-2019.html" TargetMode="External"/><Relationship Id="rId4" Type="http://schemas.openxmlformats.org/officeDocument/2006/relationships/webSettings" Target="webSettings.xml"/><Relationship Id="rId9" Type="http://schemas.openxmlformats.org/officeDocument/2006/relationships/hyperlink" Target="https://books.google.it/books?vid=IBSR:BS000640283&amp;redir_esc=y&amp;hl=it" TargetMode="External"/><Relationship Id="rId14" Type="http://schemas.openxmlformats.org/officeDocument/2006/relationships/hyperlink" Target="https://www.eleaml.org/ne/stampa/1861-parlamento-giornale-politico-01-mazza-dulcini-2019.html#ANNO_I._N._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1771</Words>
  <Characters>10098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2025-02-21T05:18:00Z</dcterms:created>
  <dcterms:modified xsi:type="dcterms:W3CDTF">2025-02-21T05:32:00Z</dcterms:modified>
</cp:coreProperties>
</file>