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793F" w14:textId="1A408C8E" w:rsidR="00776601" w:rsidRDefault="00776601" w:rsidP="00776601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XU91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 w:rsidRPr="00482187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</w:t>
      </w:r>
      <w:r>
        <w:rPr>
          <w:rFonts w:cstheme="minorHAnsi"/>
          <w:i/>
          <w:iCs/>
          <w:sz w:val="16"/>
          <w:szCs w:val="16"/>
        </w:rPr>
        <w:t>5</w:t>
      </w:r>
      <w:r>
        <w:rPr>
          <w:rFonts w:cstheme="minorHAnsi"/>
          <w:i/>
          <w:iCs/>
          <w:sz w:val="16"/>
          <w:szCs w:val="16"/>
        </w:rPr>
        <w:t xml:space="preserve"> novembre 2024</w:t>
      </w:r>
    </w:p>
    <w:p w14:paraId="77530B16" w14:textId="5BD06541" w:rsidR="00776601" w:rsidRDefault="00776601" w:rsidP="00776601">
      <w:pPr>
        <w:spacing w:after="0" w:line="240" w:lineRule="auto"/>
        <w:jc w:val="center"/>
        <w:rPr>
          <w:rFonts w:cstheme="minorHAnsi"/>
          <w:b/>
          <w:bCs/>
          <w:color w:val="C00000"/>
          <w:sz w:val="40"/>
          <w:szCs w:val="40"/>
        </w:rPr>
      </w:pPr>
      <w:r w:rsidRPr="00776601">
        <w:rPr>
          <w:rFonts w:cstheme="minorHAnsi"/>
          <w:b/>
          <w:bCs/>
          <w:color w:val="C00000"/>
          <w:sz w:val="40"/>
          <w:szCs w:val="40"/>
        </w:rPr>
        <w:drawing>
          <wp:inline distT="0" distB="0" distL="0" distR="0" wp14:anchorId="0DB4B0EE" wp14:editId="1B648860">
            <wp:extent cx="3573780" cy="4762500"/>
            <wp:effectExtent l="0" t="0" r="7620" b="0"/>
            <wp:docPr id="1561207128" name="Immagine 2" descr="Redattore del Musone dal n. 1 al n. 100 dal 6 Dicembre 1809 al 28 Dicembre 1810 - Foto 1 d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attore del Musone dal n. 1 al n. 100 dal 6 Dicembre 1809 al 28 Dicembre 1810 - Foto 1 di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63FE" w14:textId="36B7D56A" w:rsidR="00776601" w:rsidRPr="00CE27E8" w:rsidRDefault="00776601" w:rsidP="00776601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E27E8">
        <w:rPr>
          <w:rFonts w:cstheme="minorHAnsi"/>
          <w:b/>
          <w:bCs/>
          <w:color w:val="C00000"/>
          <w:sz w:val="40"/>
          <w:szCs w:val="40"/>
        </w:rPr>
        <w:t>Descrizione bibliografica</w:t>
      </w:r>
    </w:p>
    <w:p w14:paraId="038DA0B8" w14:textId="50D0758F" w:rsidR="0031062F" w:rsidRPr="00776601" w:rsidRDefault="00776601" w:rsidP="00776601">
      <w:pPr>
        <w:spacing w:after="0" w:line="240" w:lineRule="auto"/>
        <w:jc w:val="both"/>
        <w:rPr>
          <w:sz w:val="24"/>
          <w:szCs w:val="24"/>
        </w:rPr>
      </w:pPr>
      <w:r w:rsidRPr="00776601">
        <w:rPr>
          <w:sz w:val="24"/>
          <w:szCs w:val="24"/>
        </w:rPr>
        <w:t xml:space="preserve">Il </w:t>
      </w:r>
      <w:r w:rsidRPr="00776601">
        <w:rPr>
          <w:sz w:val="24"/>
          <w:szCs w:val="24"/>
        </w:rPr>
        <w:t>*</w:t>
      </w:r>
      <w:r w:rsidRPr="00776601">
        <w:rPr>
          <w:b/>
          <w:bCs/>
          <w:sz w:val="24"/>
          <w:szCs w:val="24"/>
        </w:rPr>
        <w:t>r</w:t>
      </w:r>
      <w:r w:rsidRPr="00776601">
        <w:rPr>
          <w:b/>
          <w:bCs/>
          <w:sz w:val="24"/>
          <w:szCs w:val="24"/>
        </w:rPr>
        <w:t>edattore del Musone</w:t>
      </w:r>
      <w:r w:rsidRPr="00776601">
        <w:rPr>
          <w:sz w:val="24"/>
          <w:szCs w:val="24"/>
        </w:rPr>
        <w:t xml:space="preserve">. </w:t>
      </w:r>
      <w:r w:rsidRPr="00776601">
        <w:rPr>
          <w:sz w:val="24"/>
          <w:szCs w:val="24"/>
        </w:rPr>
        <w:t>–</w:t>
      </w:r>
      <w:r w:rsidRPr="00776601">
        <w:rPr>
          <w:sz w:val="24"/>
          <w:szCs w:val="24"/>
        </w:rPr>
        <w:t xml:space="preserve"> </w:t>
      </w:r>
      <w:r w:rsidRPr="00776601">
        <w:rPr>
          <w:sz w:val="24"/>
          <w:szCs w:val="24"/>
        </w:rPr>
        <w:t xml:space="preserve">N. 1 (4 giugno 1808)-    . - </w:t>
      </w:r>
      <w:r w:rsidRPr="00776601">
        <w:rPr>
          <w:sz w:val="24"/>
          <w:szCs w:val="24"/>
        </w:rPr>
        <w:t xml:space="preserve">Macerata : Stamperia dipartimentale, 1808-1811. </w:t>
      </w:r>
      <w:r w:rsidRPr="00776601">
        <w:rPr>
          <w:sz w:val="24"/>
          <w:szCs w:val="24"/>
        </w:rPr>
        <w:t>–</w:t>
      </w:r>
      <w:r w:rsidRPr="00776601">
        <w:rPr>
          <w:sz w:val="24"/>
          <w:szCs w:val="24"/>
        </w:rPr>
        <w:t xml:space="preserve"> </w:t>
      </w:r>
      <w:r w:rsidRPr="00776601">
        <w:rPr>
          <w:sz w:val="24"/>
          <w:szCs w:val="24"/>
        </w:rPr>
        <w:t xml:space="preserve">4 </w:t>
      </w:r>
      <w:r w:rsidRPr="00776601">
        <w:rPr>
          <w:sz w:val="24"/>
          <w:szCs w:val="24"/>
        </w:rPr>
        <w:t>v</w:t>
      </w:r>
      <w:r w:rsidRPr="00776601">
        <w:rPr>
          <w:sz w:val="24"/>
          <w:szCs w:val="24"/>
        </w:rPr>
        <w:t>olumi</w:t>
      </w:r>
      <w:r w:rsidRPr="00776601">
        <w:rPr>
          <w:sz w:val="24"/>
          <w:szCs w:val="24"/>
        </w:rPr>
        <w:t xml:space="preserve"> ; 29 cm. </w:t>
      </w:r>
      <w:r w:rsidRPr="00776601">
        <w:rPr>
          <w:sz w:val="24"/>
          <w:szCs w:val="24"/>
        </w:rPr>
        <w:t>((Bisettimanale</w:t>
      </w:r>
      <w:r w:rsidRPr="00776601">
        <w:rPr>
          <w:sz w:val="24"/>
          <w:szCs w:val="24"/>
        </w:rPr>
        <w:t>.</w:t>
      </w:r>
      <w:r w:rsidRPr="00776601">
        <w:rPr>
          <w:sz w:val="24"/>
          <w:szCs w:val="24"/>
        </w:rPr>
        <w:t xml:space="preserve"> - </w:t>
      </w:r>
      <w:r w:rsidRPr="00776601">
        <w:rPr>
          <w:sz w:val="24"/>
          <w:szCs w:val="24"/>
        </w:rPr>
        <w:t>UMC1036525</w:t>
      </w:r>
    </w:p>
    <w:p w14:paraId="77C37D7E" w14:textId="6A734525" w:rsidR="00776601" w:rsidRPr="00776601" w:rsidRDefault="00776601" w:rsidP="00776601">
      <w:pPr>
        <w:spacing w:after="0" w:line="240" w:lineRule="auto"/>
        <w:jc w:val="both"/>
        <w:rPr>
          <w:sz w:val="24"/>
          <w:szCs w:val="24"/>
        </w:rPr>
      </w:pPr>
      <w:r w:rsidRPr="00776601">
        <w:rPr>
          <w:sz w:val="24"/>
          <w:szCs w:val="24"/>
        </w:rPr>
        <w:t>Soggetti: Ancona &lt;prov.&gt; - 1808-1811; Macerata</w:t>
      </w:r>
      <w:r w:rsidRPr="00776601">
        <w:rPr>
          <w:sz w:val="24"/>
          <w:szCs w:val="24"/>
        </w:rPr>
        <w:t xml:space="preserve"> &lt;prov.&gt; - 1808-1811</w:t>
      </w:r>
    </w:p>
    <w:p w14:paraId="20673A66" w14:textId="77777777" w:rsidR="00776601" w:rsidRDefault="00776601" w:rsidP="00776601">
      <w:pPr>
        <w:spacing w:after="0" w:line="240" w:lineRule="auto"/>
        <w:jc w:val="both"/>
      </w:pPr>
    </w:p>
    <w:p w14:paraId="0D672843" w14:textId="67EFD167" w:rsidR="00776601" w:rsidRPr="00776601" w:rsidRDefault="00776601" w:rsidP="0077660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76601">
        <w:rPr>
          <w:b/>
          <w:bCs/>
          <w:color w:val="C00000"/>
          <w:sz w:val="44"/>
          <w:szCs w:val="44"/>
        </w:rPr>
        <w:t>Informazioni storico-bibliografiche</w:t>
      </w:r>
    </w:p>
    <w:p w14:paraId="43F87807" w14:textId="2ABF3ACB" w:rsidR="00776601" w:rsidRPr="00776601" w:rsidRDefault="00776601" w:rsidP="00776601">
      <w:pPr>
        <w:spacing w:after="0" w:line="240" w:lineRule="auto"/>
        <w:jc w:val="both"/>
      </w:pPr>
      <w:r w:rsidRPr="00776601">
        <w:t xml:space="preserve">Il </w:t>
      </w:r>
      <w:r w:rsidRPr="00776601">
        <w:rPr>
          <w:b/>
          <w:bCs/>
        </w:rPr>
        <w:t>dipartimento del Musone</w:t>
      </w:r>
      <w:r w:rsidRPr="00776601">
        <w:t xml:space="preserve"> fu un </w:t>
      </w:r>
      <w:hyperlink r:id="rId5" w:tooltip="Dipartimenti italiani" w:history="1">
        <w:r w:rsidRPr="00776601">
          <w:rPr>
            <w:rStyle w:val="Collegamentoipertestuale"/>
            <w:color w:val="auto"/>
            <w:u w:val="none"/>
          </w:rPr>
          <w:t>dipartimento</w:t>
        </w:r>
      </w:hyperlink>
      <w:r w:rsidRPr="00776601">
        <w:t xml:space="preserve"> del </w:t>
      </w:r>
      <w:hyperlink r:id="rId6" w:tooltip="Regno d'Italia (1805-1814)" w:history="1">
        <w:r w:rsidRPr="00776601">
          <w:rPr>
            <w:rStyle w:val="Collegamentoipertestuale"/>
            <w:color w:val="auto"/>
            <w:u w:val="none"/>
          </w:rPr>
          <w:t>Regno d'Italia</w:t>
        </w:r>
      </w:hyperlink>
      <w:r w:rsidRPr="00776601">
        <w:t xml:space="preserve">, esistito dal </w:t>
      </w:r>
      <w:hyperlink r:id="rId7" w:tooltip="1808" w:history="1">
        <w:r w:rsidRPr="00776601">
          <w:rPr>
            <w:rStyle w:val="Collegamentoipertestuale"/>
            <w:color w:val="auto"/>
            <w:u w:val="none"/>
          </w:rPr>
          <w:t>1808</w:t>
        </w:r>
      </w:hyperlink>
      <w:r w:rsidRPr="00776601">
        <w:t xml:space="preserve"> al </w:t>
      </w:r>
      <w:hyperlink r:id="rId8" w:tooltip="1815" w:history="1">
        <w:r w:rsidRPr="00776601">
          <w:rPr>
            <w:rStyle w:val="Collegamentoipertestuale"/>
            <w:color w:val="auto"/>
            <w:u w:val="none"/>
          </w:rPr>
          <w:t>1815</w:t>
        </w:r>
      </w:hyperlink>
      <w:r w:rsidRPr="00776601">
        <w:t xml:space="preserve">. Prendeva il nome dal </w:t>
      </w:r>
      <w:hyperlink r:id="rId9" w:tooltip="Musone (Marche)" w:history="1">
        <w:r w:rsidRPr="00776601">
          <w:rPr>
            <w:rStyle w:val="Collegamentoipertestuale"/>
            <w:color w:val="auto"/>
            <w:u w:val="none"/>
          </w:rPr>
          <w:t>fiume Musone</w:t>
        </w:r>
      </w:hyperlink>
      <w:r w:rsidRPr="00776601">
        <w:t xml:space="preserve"> e aveva per capoluogo </w:t>
      </w:r>
      <w:hyperlink r:id="rId10" w:tooltip="Macerata" w:history="1">
        <w:r w:rsidRPr="00776601">
          <w:rPr>
            <w:rStyle w:val="Collegamentoipertestuale"/>
            <w:color w:val="auto"/>
            <w:u w:val="none"/>
          </w:rPr>
          <w:t>Macerata</w:t>
        </w:r>
      </w:hyperlink>
      <w:r w:rsidRPr="00776601">
        <w:t>.</w:t>
      </w:r>
    </w:p>
    <w:p w14:paraId="653DEE53" w14:textId="77777777" w:rsidR="00776601" w:rsidRPr="00776601" w:rsidRDefault="00776601" w:rsidP="00776601">
      <w:pPr>
        <w:spacing w:after="0" w:line="240" w:lineRule="auto"/>
        <w:jc w:val="both"/>
      </w:pPr>
      <w:r w:rsidRPr="00776601">
        <w:t xml:space="preserve">Il dipartimento del Musone ereditava il territorio dell'omonima articolazione amministrativa della </w:t>
      </w:r>
      <w:hyperlink r:id="rId11" w:tooltip="Repubblica Romana (1798-1799)" w:history="1">
        <w:r w:rsidRPr="00776601">
          <w:rPr>
            <w:rStyle w:val="Collegamentoipertestuale"/>
            <w:color w:val="auto"/>
            <w:u w:val="none"/>
          </w:rPr>
          <w:t>Repubblica Romana</w:t>
        </w:r>
      </w:hyperlink>
      <w:r w:rsidRPr="00776601">
        <w:t xml:space="preserve">, sopravvissuta solo un anno. Includeva però altri territori della futura </w:t>
      </w:r>
      <w:hyperlink r:id="rId12" w:tooltip="Provincia di Ancona" w:history="1">
        <w:r w:rsidRPr="00776601">
          <w:rPr>
            <w:rStyle w:val="Collegamentoipertestuale"/>
            <w:color w:val="auto"/>
            <w:u w:val="none"/>
          </w:rPr>
          <w:t>provincia di Ancona</w:t>
        </w:r>
      </w:hyperlink>
      <w:r w:rsidRPr="00776601">
        <w:t xml:space="preserve">, come </w:t>
      </w:r>
      <w:hyperlink r:id="rId13" w:tooltip="Rocca Contrada" w:history="1">
        <w:r w:rsidRPr="00776601">
          <w:rPr>
            <w:rStyle w:val="Collegamentoipertestuale"/>
            <w:color w:val="auto"/>
            <w:u w:val="none"/>
          </w:rPr>
          <w:t>Rocca Contrada</w:t>
        </w:r>
      </w:hyperlink>
      <w:r w:rsidRPr="00776601">
        <w:t xml:space="preserve">, e soprattutto inglobò il distretto di </w:t>
      </w:r>
      <w:hyperlink r:id="rId14" w:tooltip="Camerino" w:history="1">
        <w:r w:rsidRPr="00776601">
          <w:rPr>
            <w:rStyle w:val="Collegamentoipertestuale"/>
            <w:color w:val="auto"/>
            <w:u w:val="none"/>
          </w:rPr>
          <w:t>Camerino</w:t>
        </w:r>
      </w:hyperlink>
      <w:r w:rsidRPr="00776601">
        <w:t xml:space="preserve">, sottratto alla giurisdizione </w:t>
      </w:r>
      <w:hyperlink r:id="rId15" w:tooltip="Dipartimento del Tronto" w:history="1">
        <w:r w:rsidRPr="00776601">
          <w:rPr>
            <w:rStyle w:val="Collegamentoipertestuale"/>
            <w:color w:val="auto"/>
            <w:u w:val="none"/>
          </w:rPr>
          <w:t>truentina</w:t>
        </w:r>
      </w:hyperlink>
      <w:r w:rsidRPr="00776601">
        <w:t xml:space="preserve"> il 20 aprile 1808 e definitivamente assegnato al Musone il 25 luglio seguente. Invece il territorio di </w:t>
      </w:r>
      <w:hyperlink r:id="rId16" w:tooltip="Gubbio" w:history="1">
        <w:r w:rsidRPr="00776601">
          <w:rPr>
            <w:rStyle w:val="Collegamentoipertestuale"/>
            <w:color w:val="auto"/>
            <w:u w:val="none"/>
          </w:rPr>
          <w:t>Gubbio</w:t>
        </w:r>
      </w:hyperlink>
      <w:r w:rsidRPr="00776601">
        <w:t xml:space="preserve">, pur acquisito al Regno d'Italia, fu annesso al </w:t>
      </w:r>
      <w:hyperlink r:id="rId17" w:tooltip="Dipartimento del Metauro" w:history="1">
        <w:r w:rsidRPr="00776601">
          <w:rPr>
            <w:rStyle w:val="Collegamentoipertestuale"/>
            <w:color w:val="auto"/>
            <w:u w:val="none"/>
          </w:rPr>
          <w:t>Metauro</w:t>
        </w:r>
      </w:hyperlink>
      <w:r w:rsidRPr="00776601">
        <w:t xml:space="preserve"> nel </w:t>
      </w:r>
      <w:hyperlink r:id="rId18" w:tooltip="1810" w:history="1">
        <w:r w:rsidRPr="00776601">
          <w:rPr>
            <w:rStyle w:val="Collegamentoipertestuale"/>
            <w:color w:val="auto"/>
            <w:u w:val="none"/>
          </w:rPr>
          <w:t>1810</w:t>
        </w:r>
      </w:hyperlink>
      <w:r w:rsidRPr="00776601">
        <w:t xml:space="preserve">. </w:t>
      </w:r>
    </w:p>
    <w:p w14:paraId="13ECC23E" w14:textId="77777777" w:rsidR="00776601" w:rsidRPr="00776601" w:rsidRDefault="00776601" w:rsidP="00776601">
      <w:pPr>
        <w:spacing w:after="0" w:line="240" w:lineRule="auto"/>
        <w:jc w:val="both"/>
      </w:pPr>
      <w:r w:rsidRPr="00776601">
        <w:t xml:space="preserve">Il dipartimento confinava a nord con il </w:t>
      </w:r>
      <w:hyperlink r:id="rId19" w:tooltip="Dipartimento del Metauro" w:history="1">
        <w:r w:rsidRPr="00776601">
          <w:rPr>
            <w:rStyle w:val="Collegamentoipertestuale"/>
            <w:color w:val="auto"/>
            <w:u w:val="none"/>
          </w:rPr>
          <w:t>dipartimento del Metauro</w:t>
        </w:r>
      </w:hyperlink>
      <w:r w:rsidRPr="00776601">
        <w:t>, a ovest con l'</w:t>
      </w:r>
      <w:hyperlink r:id="rId20" w:tooltip="Primo impero francese" w:history="1">
        <w:r w:rsidRPr="00776601">
          <w:rPr>
            <w:rStyle w:val="Collegamentoipertestuale"/>
            <w:color w:val="auto"/>
            <w:u w:val="none"/>
          </w:rPr>
          <w:t>Impero francese</w:t>
        </w:r>
      </w:hyperlink>
      <w:r w:rsidRPr="00776601">
        <w:t xml:space="preserve">, a sud con il </w:t>
      </w:r>
      <w:hyperlink r:id="rId21" w:tooltip="Dipartimento del Tronto" w:history="1">
        <w:r w:rsidRPr="00776601">
          <w:rPr>
            <w:rStyle w:val="Collegamentoipertestuale"/>
            <w:color w:val="auto"/>
            <w:u w:val="none"/>
          </w:rPr>
          <w:t>dipartimento del Tronto</w:t>
        </w:r>
      </w:hyperlink>
      <w:r w:rsidRPr="00776601">
        <w:t xml:space="preserve"> e a est con il </w:t>
      </w:r>
      <w:hyperlink r:id="rId22" w:tooltip="Mar Adriatico" w:history="1">
        <w:r w:rsidRPr="00776601">
          <w:rPr>
            <w:rStyle w:val="Collegamentoipertestuale"/>
            <w:color w:val="auto"/>
            <w:u w:val="none"/>
          </w:rPr>
          <w:t>mar Adriatico</w:t>
        </w:r>
      </w:hyperlink>
      <w:r w:rsidRPr="00776601">
        <w:t xml:space="preserve">. </w:t>
      </w:r>
    </w:p>
    <w:p w14:paraId="7F6BA221" w14:textId="78A37B72" w:rsidR="00776601" w:rsidRPr="00776601" w:rsidRDefault="00776601" w:rsidP="00776601">
      <w:pPr>
        <w:spacing w:after="0" w:line="240" w:lineRule="auto"/>
        <w:jc w:val="both"/>
      </w:pPr>
      <w:r w:rsidRPr="00776601">
        <w:t xml:space="preserve">Il dipartimento del Musone fu ricostituito l'11 maggio </w:t>
      </w:r>
      <w:hyperlink r:id="rId23" w:tooltip="1808" w:history="1">
        <w:r w:rsidRPr="00776601">
          <w:rPr>
            <w:rStyle w:val="Collegamentoipertestuale"/>
            <w:color w:val="auto"/>
            <w:u w:val="none"/>
          </w:rPr>
          <w:t>1808</w:t>
        </w:r>
      </w:hyperlink>
      <w:r w:rsidRPr="00776601">
        <w:t xml:space="preserve">, con lo scorporo delle </w:t>
      </w:r>
      <w:hyperlink r:id="rId24" w:tooltip="Marche" w:history="1">
        <w:r w:rsidRPr="00776601">
          <w:rPr>
            <w:rStyle w:val="Collegamentoipertestuale"/>
            <w:color w:val="auto"/>
            <w:u w:val="none"/>
          </w:rPr>
          <w:t>Marche</w:t>
        </w:r>
      </w:hyperlink>
      <w:r w:rsidRPr="00776601">
        <w:t xml:space="preserve"> dallo </w:t>
      </w:r>
      <w:hyperlink r:id="rId25" w:tooltip="Stato della Chiesa" w:history="1">
        <w:r w:rsidRPr="00776601">
          <w:rPr>
            <w:rStyle w:val="Collegamentoipertestuale"/>
            <w:color w:val="auto"/>
            <w:u w:val="none"/>
          </w:rPr>
          <w:t>Stato della Chiesa</w:t>
        </w:r>
      </w:hyperlink>
      <w:r w:rsidRPr="00776601">
        <w:t xml:space="preserve"> e la loro annessione al Regno d'Italia. Il suo assetto fu mantenuto brevemente anche tra l'aprile e il maggio </w:t>
      </w:r>
      <w:hyperlink r:id="rId26" w:tooltip="1815" w:history="1">
        <w:r w:rsidRPr="00776601">
          <w:rPr>
            <w:rStyle w:val="Collegamentoipertestuale"/>
            <w:color w:val="auto"/>
            <w:u w:val="none"/>
          </w:rPr>
          <w:t>1815</w:t>
        </w:r>
      </w:hyperlink>
      <w:r w:rsidRPr="00776601">
        <w:t xml:space="preserve"> durante l'occupazione di </w:t>
      </w:r>
      <w:hyperlink r:id="rId27" w:tooltip="Gioacchino Murat" w:history="1">
        <w:r w:rsidRPr="00776601">
          <w:rPr>
            <w:rStyle w:val="Collegamentoipertestuale"/>
            <w:color w:val="auto"/>
            <w:u w:val="none"/>
          </w:rPr>
          <w:t>Gioacchino Murat</w:t>
        </w:r>
      </w:hyperlink>
      <w:r w:rsidRPr="00776601">
        <w:t>.</w:t>
      </w:r>
    </w:p>
    <w:p w14:paraId="35F1D45C" w14:textId="63A6B5BA" w:rsidR="00776601" w:rsidRDefault="00776601" w:rsidP="00776601">
      <w:pPr>
        <w:spacing w:after="0" w:line="240" w:lineRule="auto"/>
        <w:jc w:val="both"/>
      </w:pPr>
      <w:hyperlink r:id="rId28" w:history="1">
        <w:r w:rsidRPr="006F1FAE">
          <w:rPr>
            <w:rStyle w:val="Collegamentoipertestuale"/>
          </w:rPr>
          <w:t>https://it.wikipedia.org/wiki/Dipartimento_del_Musone</w:t>
        </w:r>
      </w:hyperlink>
    </w:p>
    <w:p w14:paraId="4DDC60D9" w14:textId="77777777" w:rsidR="00776601" w:rsidRDefault="00776601" w:rsidP="00776601">
      <w:pPr>
        <w:spacing w:after="0" w:line="240" w:lineRule="auto"/>
        <w:jc w:val="both"/>
      </w:pPr>
    </w:p>
    <w:sectPr w:rsidR="0077660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2E14"/>
    <w:rsid w:val="0031062F"/>
    <w:rsid w:val="003605E3"/>
    <w:rsid w:val="00375F4B"/>
    <w:rsid w:val="003811E4"/>
    <w:rsid w:val="005A2E14"/>
    <w:rsid w:val="00653982"/>
    <w:rsid w:val="00776601"/>
    <w:rsid w:val="00A639D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6797"/>
  <w15:chartTrackingRefBased/>
  <w15:docId w15:val="{42D571F5-D6F8-481B-9652-88CF33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601"/>
  </w:style>
  <w:style w:type="paragraph" w:styleId="Titolo1">
    <w:name w:val="heading 1"/>
    <w:basedOn w:val="Normale"/>
    <w:next w:val="Normale"/>
    <w:link w:val="Titolo1Carattere"/>
    <w:uiPriority w:val="9"/>
    <w:qFormat/>
    <w:rsid w:val="005A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2E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2E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2E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2E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2E1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2E1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2E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2E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2E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2E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2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2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2E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2E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2E1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2E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2E1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2E1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66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815" TargetMode="External"/><Relationship Id="rId13" Type="http://schemas.openxmlformats.org/officeDocument/2006/relationships/hyperlink" Target="https://it.wikipedia.org/wiki/Rocca_Contrada" TargetMode="External"/><Relationship Id="rId18" Type="http://schemas.openxmlformats.org/officeDocument/2006/relationships/hyperlink" Target="https://it.wikipedia.org/wiki/1810" TargetMode="External"/><Relationship Id="rId26" Type="http://schemas.openxmlformats.org/officeDocument/2006/relationships/hyperlink" Target="https://it.wikipedia.org/wiki/18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Dipartimento_del_Tronto" TargetMode="External"/><Relationship Id="rId7" Type="http://schemas.openxmlformats.org/officeDocument/2006/relationships/hyperlink" Target="https://it.wikipedia.org/wiki/1808" TargetMode="External"/><Relationship Id="rId12" Type="http://schemas.openxmlformats.org/officeDocument/2006/relationships/hyperlink" Target="https://it.wikipedia.org/wiki/Provincia_di_Ancona" TargetMode="External"/><Relationship Id="rId17" Type="http://schemas.openxmlformats.org/officeDocument/2006/relationships/hyperlink" Target="https://it.wikipedia.org/wiki/Dipartimento_del_Metauro" TargetMode="External"/><Relationship Id="rId25" Type="http://schemas.openxmlformats.org/officeDocument/2006/relationships/hyperlink" Target="https://it.wikipedia.org/wiki/Stato_della_Chie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Gubbio" TargetMode="External"/><Relationship Id="rId20" Type="http://schemas.openxmlformats.org/officeDocument/2006/relationships/hyperlink" Target="https://it.wikipedia.org/wiki/Primo_impero_frances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Regno_d%27Italia_(1805-1814)" TargetMode="External"/><Relationship Id="rId11" Type="http://schemas.openxmlformats.org/officeDocument/2006/relationships/hyperlink" Target="https://it.wikipedia.org/wiki/Repubblica_Romana_(1798-1799)" TargetMode="External"/><Relationship Id="rId24" Type="http://schemas.openxmlformats.org/officeDocument/2006/relationships/hyperlink" Target="https://it.wikipedia.org/wiki/Marche" TargetMode="External"/><Relationship Id="rId5" Type="http://schemas.openxmlformats.org/officeDocument/2006/relationships/hyperlink" Target="https://it.wikipedia.org/wiki/Dipartimenti_italiani" TargetMode="External"/><Relationship Id="rId15" Type="http://schemas.openxmlformats.org/officeDocument/2006/relationships/hyperlink" Target="https://it.wikipedia.org/wiki/Dipartimento_del_Tronto" TargetMode="External"/><Relationship Id="rId23" Type="http://schemas.openxmlformats.org/officeDocument/2006/relationships/hyperlink" Target="https://it.wikipedia.org/wiki/1808" TargetMode="External"/><Relationship Id="rId28" Type="http://schemas.openxmlformats.org/officeDocument/2006/relationships/hyperlink" Target="https://it.wikipedia.org/wiki/Dipartimento_del_Musone" TargetMode="External"/><Relationship Id="rId10" Type="http://schemas.openxmlformats.org/officeDocument/2006/relationships/hyperlink" Target="https://it.wikipedia.org/wiki/Macerata" TargetMode="External"/><Relationship Id="rId19" Type="http://schemas.openxmlformats.org/officeDocument/2006/relationships/hyperlink" Target="https://it.wikipedia.org/wiki/Dipartimento_del_Metaur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Musone_(Marche)" TargetMode="External"/><Relationship Id="rId14" Type="http://schemas.openxmlformats.org/officeDocument/2006/relationships/hyperlink" Target="https://it.wikipedia.org/wiki/Camerino" TargetMode="External"/><Relationship Id="rId22" Type="http://schemas.openxmlformats.org/officeDocument/2006/relationships/hyperlink" Target="https://it.wikipedia.org/wiki/Mar_Adriatico" TargetMode="External"/><Relationship Id="rId27" Type="http://schemas.openxmlformats.org/officeDocument/2006/relationships/hyperlink" Target="https://it.wikipedia.org/wiki/Gioacchino_Mur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2908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2024-11-15T05:28:00Z</dcterms:created>
  <dcterms:modified xsi:type="dcterms:W3CDTF">2024-11-15T05:36:00Z</dcterms:modified>
</cp:coreProperties>
</file>