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3133D" w14:textId="1D905906" w:rsidR="00106576" w:rsidRPr="009472F4" w:rsidRDefault="00106576" w:rsidP="00106576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1966291"/>
      <w:r>
        <w:rPr>
          <w:rFonts w:asciiTheme="minorHAnsi" w:hAnsiTheme="minorHAnsi" w:cstheme="minorHAnsi"/>
          <w:b/>
          <w:color w:val="C00000"/>
          <w:sz w:val="44"/>
          <w:szCs w:val="44"/>
        </w:rPr>
        <w:t>XY714</w:t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20</w:t>
      </w:r>
      <w:r w:rsidRPr="009472F4">
        <w:rPr>
          <w:rFonts w:asciiTheme="minorHAnsi" w:hAnsiTheme="minorHAnsi" w:cstheme="minorHAnsi"/>
          <w:i/>
          <w:sz w:val="16"/>
          <w:szCs w:val="16"/>
        </w:rPr>
        <w:t xml:space="preserve"> luglio 2024</w:t>
      </w:r>
    </w:p>
    <w:p w14:paraId="43D62470" w14:textId="14B18CA3" w:rsidR="00106576" w:rsidRDefault="00106576" w:rsidP="00805E58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51E9AFC0" wp14:editId="4C6DFD35">
            <wp:extent cx="2638800" cy="3600000"/>
            <wp:effectExtent l="0" t="0" r="9525" b="635"/>
            <wp:docPr id="208544693" name="Immagine 1" descr="Immagine che contiene testo, schermata, World, astronau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44693" name="Immagine 1" descr="Immagine che contiene testo, schermata, World, astronau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E58" w:rsidRPr="00805E58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5D88C22E" wp14:editId="3297BB96">
            <wp:extent cx="2660400" cy="3600000"/>
            <wp:effectExtent l="0" t="0" r="6985" b="635"/>
            <wp:docPr id="1194061377" name="Immagine 1" descr="Immagine che contiene testo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061377" name="Immagine 1" descr="Immagine che contiene testo, schermata, log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04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5EB97" w14:textId="6B2349E1" w:rsidR="00106576" w:rsidRDefault="00106576" w:rsidP="0010657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472F4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60B517FA" w14:textId="660466B8" w:rsidR="00106576" w:rsidRPr="00805E58" w:rsidRDefault="00106576" w:rsidP="00106576">
      <w:pPr>
        <w:jc w:val="both"/>
        <w:rPr>
          <w:rFonts w:asciiTheme="minorHAnsi" w:hAnsiTheme="minorHAnsi" w:cstheme="minorHAnsi"/>
        </w:rPr>
      </w:pPr>
      <w:r w:rsidRPr="00805E58">
        <w:rPr>
          <w:rFonts w:asciiTheme="minorHAnsi" w:hAnsiTheme="minorHAnsi" w:cstheme="minorHAnsi"/>
        </w:rPr>
        <w:t>*</w:t>
      </w:r>
      <w:r w:rsidRPr="00805E58">
        <w:rPr>
          <w:rFonts w:asciiTheme="minorHAnsi" w:hAnsiTheme="minorHAnsi" w:cstheme="minorHAnsi"/>
          <w:b/>
          <w:bCs/>
        </w:rPr>
        <w:t>Strategic leadership journal</w:t>
      </w:r>
      <w:r w:rsidRPr="00805E58">
        <w:rPr>
          <w:rFonts w:asciiTheme="minorHAnsi" w:hAnsiTheme="minorHAnsi" w:cstheme="minorHAnsi"/>
        </w:rPr>
        <w:t xml:space="preserve"> : challenges for </w:t>
      </w:r>
      <w:proofErr w:type="spellStart"/>
      <w:r w:rsidRPr="00805E58">
        <w:rPr>
          <w:rFonts w:asciiTheme="minorHAnsi" w:hAnsiTheme="minorHAnsi" w:cstheme="minorHAnsi"/>
        </w:rPr>
        <w:t>geopolitics</w:t>
      </w:r>
      <w:proofErr w:type="spellEnd"/>
      <w:r w:rsidRPr="00805E58">
        <w:rPr>
          <w:rFonts w:asciiTheme="minorHAnsi" w:hAnsiTheme="minorHAnsi" w:cstheme="minorHAnsi"/>
        </w:rPr>
        <w:t xml:space="preserve"> and </w:t>
      </w:r>
      <w:proofErr w:type="spellStart"/>
      <w:r w:rsidRPr="00805E58">
        <w:rPr>
          <w:rFonts w:asciiTheme="minorHAnsi" w:hAnsiTheme="minorHAnsi" w:cstheme="minorHAnsi"/>
        </w:rPr>
        <w:t>organizational</w:t>
      </w:r>
      <w:proofErr w:type="spellEnd"/>
      <w:r w:rsidRPr="00805E58">
        <w:rPr>
          <w:rFonts w:asciiTheme="minorHAnsi" w:hAnsiTheme="minorHAnsi" w:cstheme="minorHAnsi"/>
        </w:rPr>
        <w:t xml:space="preserve"> </w:t>
      </w:r>
      <w:proofErr w:type="spellStart"/>
      <w:r w:rsidRPr="00805E58">
        <w:rPr>
          <w:rFonts w:asciiTheme="minorHAnsi" w:hAnsiTheme="minorHAnsi" w:cstheme="minorHAnsi"/>
        </w:rPr>
        <w:t>development</w:t>
      </w:r>
      <w:proofErr w:type="spellEnd"/>
      <w:r w:rsidRPr="00805E58">
        <w:rPr>
          <w:rFonts w:asciiTheme="minorHAnsi" w:hAnsiTheme="minorHAnsi" w:cstheme="minorHAnsi"/>
        </w:rPr>
        <w:t xml:space="preserve"> </w:t>
      </w:r>
      <w:r w:rsidRPr="00805E58">
        <w:rPr>
          <w:rFonts w:asciiTheme="minorHAnsi" w:hAnsiTheme="minorHAnsi" w:cstheme="minorHAnsi"/>
        </w:rPr>
        <w:t xml:space="preserve">: [periodico della difesa] </w:t>
      </w:r>
      <w:r w:rsidRPr="00805E58">
        <w:rPr>
          <w:rFonts w:asciiTheme="minorHAnsi" w:hAnsiTheme="minorHAnsi" w:cstheme="minorHAnsi"/>
        </w:rPr>
        <w:t>/ CASD, Centro alti studi per la difesa. - N. 1(sett</w:t>
      </w:r>
      <w:r w:rsidRPr="00805E58">
        <w:rPr>
          <w:rFonts w:asciiTheme="minorHAnsi" w:hAnsiTheme="minorHAnsi" w:cstheme="minorHAnsi"/>
        </w:rPr>
        <w:t>embre</w:t>
      </w:r>
      <w:r w:rsidRPr="00805E58">
        <w:rPr>
          <w:rFonts w:asciiTheme="minorHAnsi" w:hAnsiTheme="minorHAnsi" w:cstheme="minorHAnsi"/>
        </w:rPr>
        <w:t xml:space="preserve"> 2023)-</w:t>
      </w:r>
      <w:r w:rsidRPr="00805E58">
        <w:rPr>
          <w:rFonts w:asciiTheme="minorHAnsi" w:hAnsiTheme="minorHAnsi" w:cstheme="minorHAnsi"/>
        </w:rPr>
        <w:t xml:space="preserve">    </w:t>
      </w:r>
      <w:r w:rsidRPr="00805E58">
        <w:rPr>
          <w:rFonts w:asciiTheme="minorHAnsi" w:hAnsiTheme="minorHAnsi" w:cstheme="minorHAnsi"/>
        </w:rPr>
        <w:t>. - Roma : Centro alti studi per la difesa, 2023-</w:t>
      </w:r>
      <w:r w:rsidRPr="00805E58">
        <w:rPr>
          <w:rFonts w:asciiTheme="minorHAnsi" w:hAnsiTheme="minorHAnsi" w:cstheme="minorHAnsi"/>
        </w:rPr>
        <w:t xml:space="preserve">    </w:t>
      </w:r>
      <w:r w:rsidRPr="00805E58">
        <w:rPr>
          <w:rFonts w:asciiTheme="minorHAnsi" w:hAnsiTheme="minorHAnsi" w:cstheme="minorHAnsi"/>
        </w:rPr>
        <w:t xml:space="preserve">. - volumi ; 26 cm. </w:t>
      </w:r>
      <w:r w:rsidRPr="00805E58">
        <w:rPr>
          <w:rFonts w:asciiTheme="minorHAnsi" w:hAnsiTheme="minorHAnsi" w:cstheme="minorHAnsi"/>
        </w:rPr>
        <w:t>((Quadrimestrale</w:t>
      </w:r>
      <w:r w:rsidRPr="00805E58">
        <w:rPr>
          <w:rFonts w:asciiTheme="minorHAnsi" w:hAnsiTheme="minorHAnsi" w:cstheme="minorHAnsi"/>
        </w:rPr>
        <w:t xml:space="preserve">. </w:t>
      </w:r>
      <w:r w:rsidRPr="00805E58">
        <w:rPr>
          <w:rFonts w:asciiTheme="minorHAnsi" w:hAnsiTheme="minorHAnsi" w:cstheme="minorHAnsi"/>
        </w:rPr>
        <w:t>–</w:t>
      </w:r>
      <w:r w:rsidR="00805E58">
        <w:rPr>
          <w:rFonts w:asciiTheme="minorHAnsi" w:hAnsiTheme="minorHAnsi" w:cstheme="minorHAnsi"/>
        </w:rPr>
        <w:t xml:space="preserve"> </w:t>
      </w:r>
      <w:r w:rsidRPr="00805E58">
        <w:rPr>
          <w:rFonts w:asciiTheme="minorHAnsi" w:hAnsiTheme="minorHAnsi" w:cstheme="minorHAnsi"/>
        </w:rPr>
        <w:t xml:space="preserve">Disponibile anche online. - </w:t>
      </w:r>
      <w:r w:rsidRPr="00805E58">
        <w:rPr>
          <w:rFonts w:asciiTheme="minorHAnsi" w:hAnsiTheme="minorHAnsi" w:cstheme="minorHAnsi"/>
        </w:rPr>
        <w:t>ISSN 2975-0148.</w:t>
      </w:r>
      <w:r w:rsidRPr="00805E58">
        <w:rPr>
          <w:rFonts w:asciiTheme="minorHAnsi" w:hAnsiTheme="minorHAnsi" w:cstheme="minorHAnsi"/>
        </w:rPr>
        <w:t xml:space="preserve"> - </w:t>
      </w:r>
      <w:r w:rsidRPr="00805E58">
        <w:rPr>
          <w:rFonts w:asciiTheme="minorHAnsi" w:hAnsiTheme="minorHAnsi" w:cstheme="minorHAnsi"/>
        </w:rPr>
        <w:t>BVE0970055</w:t>
      </w:r>
    </w:p>
    <w:p w14:paraId="1C1DB41F" w14:textId="3BB953B9" w:rsidR="00106576" w:rsidRPr="00805E58" w:rsidRDefault="00106576" w:rsidP="00106576">
      <w:pPr>
        <w:jc w:val="both"/>
        <w:rPr>
          <w:rFonts w:asciiTheme="minorHAnsi" w:hAnsiTheme="minorHAnsi" w:cstheme="minorHAnsi"/>
        </w:rPr>
      </w:pPr>
      <w:r w:rsidRPr="00805E58">
        <w:rPr>
          <w:rFonts w:asciiTheme="minorHAnsi" w:hAnsiTheme="minorHAnsi" w:cstheme="minorHAnsi"/>
        </w:rPr>
        <w:t>Titolo acronimo: *SLJ</w:t>
      </w:r>
    </w:p>
    <w:p w14:paraId="645EE4A7" w14:textId="1E18912C" w:rsidR="00106576" w:rsidRDefault="00106576" w:rsidP="00106576">
      <w:pPr>
        <w:jc w:val="both"/>
        <w:rPr>
          <w:rFonts w:asciiTheme="minorHAnsi" w:hAnsiTheme="minorHAnsi" w:cstheme="minorHAnsi"/>
        </w:rPr>
      </w:pPr>
      <w:r w:rsidRPr="00805E58">
        <w:rPr>
          <w:rFonts w:asciiTheme="minorHAnsi" w:hAnsiTheme="minorHAnsi" w:cstheme="minorHAnsi"/>
        </w:rPr>
        <w:t xml:space="preserve">Autore: </w:t>
      </w:r>
      <w:r w:rsidRPr="00805E58">
        <w:rPr>
          <w:rFonts w:asciiTheme="minorHAnsi" w:hAnsiTheme="minorHAnsi" w:cstheme="minorHAnsi"/>
        </w:rPr>
        <w:t>Centro alti studi per la difesa</w:t>
      </w:r>
    </w:p>
    <w:p w14:paraId="7EE56622" w14:textId="730A9937" w:rsidR="00805E58" w:rsidRPr="00805E58" w:rsidRDefault="00805E58" w:rsidP="0010657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Soggetti: Difesa militare – Periodici; Geopolitica - Periodici</w:t>
      </w:r>
    </w:p>
    <w:p w14:paraId="14E610DA" w14:textId="77777777" w:rsidR="00106576" w:rsidRDefault="00106576" w:rsidP="00106576">
      <w:pPr>
        <w:jc w:val="both"/>
      </w:pPr>
    </w:p>
    <w:p w14:paraId="51AF8063" w14:textId="4894B110" w:rsidR="00106576" w:rsidRPr="00106576" w:rsidRDefault="00106576" w:rsidP="00106576">
      <w:pPr>
        <w:jc w:val="both"/>
        <w:rPr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Pr="00106576">
          <w:rPr>
            <w:rStyle w:val="Collegamentoipertestuale"/>
            <w:sz w:val="44"/>
            <w:szCs w:val="44"/>
          </w:rPr>
          <w:t>1(2023)-</w:t>
        </w:r>
      </w:hyperlink>
    </w:p>
    <w:p w14:paraId="08E70CC9" w14:textId="77777777" w:rsidR="00805E58" w:rsidRPr="00805E58" w:rsidRDefault="00805E58" w:rsidP="00106576">
      <w:pPr>
        <w:jc w:val="both"/>
        <w:rPr>
          <w:b/>
          <w:bCs/>
          <w:color w:val="C00000"/>
          <w:sz w:val="16"/>
          <w:szCs w:val="16"/>
        </w:rPr>
      </w:pPr>
    </w:p>
    <w:p w14:paraId="37CE8A31" w14:textId="0E4F07B3" w:rsidR="00106576" w:rsidRPr="00106576" w:rsidRDefault="00106576" w:rsidP="00106576">
      <w:pPr>
        <w:jc w:val="both"/>
        <w:rPr>
          <w:b/>
          <w:bCs/>
          <w:color w:val="C00000"/>
          <w:sz w:val="44"/>
          <w:szCs w:val="44"/>
        </w:rPr>
      </w:pPr>
      <w:r w:rsidRPr="00106576">
        <w:rPr>
          <w:b/>
          <w:bCs/>
          <w:color w:val="C00000"/>
          <w:sz w:val="44"/>
          <w:szCs w:val="44"/>
        </w:rPr>
        <w:t>Informazioni storico-bibliografiche</w:t>
      </w:r>
    </w:p>
    <w:p w14:paraId="44EC01C8" w14:textId="29F6CFBF" w:rsidR="00106576" w:rsidRPr="00805E58" w:rsidRDefault="00106576" w:rsidP="00805E5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805E58">
        <w:rPr>
          <w:rFonts w:asciiTheme="minorHAnsi" w:hAnsiTheme="minorHAnsi" w:cstheme="minorHAnsi"/>
          <w:sz w:val="18"/>
          <w:szCs w:val="18"/>
        </w:rPr>
        <w:t>Lo “</w:t>
      </w:r>
      <w:r w:rsidRPr="00805E58">
        <w:rPr>
          <w:rFonts w:asciiTheme="minorHAnsi" w:hAnsiTheme="minorHAnsi" w:cstheme="minorHAnsi"/>
          <w:i/>
          <w:iCs/>
          <w:sz w:val="18"/>
          <w:szCs w:val="18"/>
        </w:rPr>
        <w:t xml:space="preserve">Strategic Leadership Journal. Challenges for </w:t>
      </w:r>
      <w:proofErr w:type="spellStart"/>
      <w:r w:rsidRPr="00805E58">
        <w:rPr>
          <w:rFonts w:asciiTheme="minorHAnsi" w:hAnsiTheme="minorHAnsi" w:cstheme="minorHAnsi"/>
          <w:i/>
          <w:iCs/>
          <w:sz w:val="18"/>
          <w:szCs w:val="18"/>
        </w:rPr>
        <w:t>geopolitics</w:t>
      </w:r>
      <w:proofErr w:type="spellEnd"/>
      <w:r w:rsidRPr="00805E58">
        <w:rPr>
          <w:rFonts w:asciiTheme="minorHAnsi" w:hAnsiTheme="minorHAnsi" w:cstheme="minorHAnsi"/>
          <w:i/>
          <w:iCs/>
          <w:sz w:val="18"/>
          <w:szCs w:val="18"/>
        </w:rPr>
        <w:t xml:space="preserve"> and </w:t>
      </w:r>
      <w:proofErr w:type="spellStart"/>
      <w:r w:rsidRPr="00805E58">
        <w:rPr>
          <w:rFonts w:asciiTheme="minorHAnsi" w:hAnsiTheme="minorHAnsi" w:cstheme="minorHAnsi"/>
          <w:i/>
          <w:iCs/>
          <w:sz w:val="18"/>
          <w:szCs w:val="18"/>
        </w:rPr>
        <w:t>organizational</w:t>
      </w:r>
      <w:proofErr w:type="spellEnd"/>
      <w:r w:rsidRPr="00805E58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805E58">
        <w:rPr>
          <w:rFonts w:asciiTheme="minorHAnsi" w:hAnsiTheme="minorHAnsi" w:cstheme="minorHAnsi"/>
          <w:i/>
          <w:iCs/>
          <w:sz w:val="18"/>
          <w:szCs w:val="18"/>
        </w:rPr>
        <w:t>development</w:t>
      </w:r>
      <w:proofErr w:type="spellEnd"/>
      <w:r w:rsidRPr="00805E58">
        <w:rPr>
          <w:rFonts w:asciiTheme="minorHAnsi" w:hAnsiTheme="minorHAnsi" w:cstheme="minorHAnsi"/>
          <w:sz w:val="18"/>
          <w:szCs w:val="18"/>
        </w:rPr>
        <w:t>" è la nuova Rivista di stampo accademico che il Centro Alti Studi per la Difesa (CASD) ha deciso di sviluppare quale strumento scientifico complementare ai Corsi di Dottorato.</w:t>
      </w:r>
      <w:r w:rsidR="00805E58" w:rsidRPr="00805E58">
        <w:rPr>
          <w:rFonts w:asciiTheme="minorHAnsi" w:hAnsiTheme="minorHAnsi" w:cstheme="minorHAnsi"/>
          <w:sz w:val="18"/>
          <w:szCs w:val="18"/>
        </w:rPr>
        <w:t xml:space="preserve"> </w:t>
      </w:r>
      <w:r w:rsidRPr="00805E58">
        <w:rPr>
          <w:rFonts w:asciiTheme="minorHAnsi" w:hAnsiTheme="minorHAnsi" w:cstheme="minorHAnsi"/>
          <w:sz w:val="18"/>
          <w:szCs w:val="18"/>
        </w:rPr>
        <w:t>La Rivista, curata dall'Istituto Ricerca e Analisi della Difesa (IRAD), trova naturale sviluppo a seguito della trasformazione del CASD in Scuola Superiore ad Ordinamento Speciale della Difesa.</w:t>
      </w:r>
      <w:r w:rsidR="00805E58" w:rsidRPr="00805E58">
        <w:rPr>
          <w:rFonts w:asciiTheme="minorHAnsi" w:hAnsiTheme="minorHAnsi" w:cstheme="minorHAnsi"/>
          <w:sz w:val="18"/>
          <w:szCs w:val="18"/>
        </w:rPr>
        <w:t xml:space="preserve"> </w:t>
      </w:r>
      <w:r w:rsidRPr="00805E58">
        <w:rPr>
          <w:rFonts w:asciiTheme="minorHAnsi" w:hAnsiTheme="minorHAnsi" w:cstheme="minorHAnsi"/>
          <w:sz w:val="18"/>
          <w:szCs w:val="18"/>
        </w:rPr>
        <w:t>Si tratta di un prodotto editoriale che vuole offrire un'occasione di scambio di opinioni e una rappresentazione di punti di vista variegati e qualificati. Ricercatori, accademici, studiosi, esperti e osservatori esterni di altissimo livello possono fornire il proprio contributo e confrontarsi su temi di rilevanza internazionale, trattati in ottica interdisciplinare con puntualità e originalità.</w:t>
      </w:r>
      <w:r w:rsidR="00805E58" w:rsidRPr="00805E58">
        <w:rPr>
          <w:rFonts w:asciiTheme="minorHAnsi" w:hAnsiTheme="minorHAnsi" w:cstheme="minorHAnsi"/>
          <w:sz w:val="18"/>
          <w:szCs w:val="18"/>
        </w:rPr>
        <w:t xml:space="preserve"> </w:t>
      </w:r>
      <w:r w:rsidRPr="00805E58">
        <w:rPr>
          <w:rFonts w:asciiTheme="minorHAnsi" w:hAnsiTheme="minorHAnsi" w:cstheme="minorHAnsi"/>
          <w:sz w:val="18"/>
          <w:szCs w:val="18"/>
        </w:rPr>
        <w:t>Lo schema della Rivista, politematica, prevede la pubblicazione di articoli e approfondimenti scientifici, studi e ricerche su: </w:t>
      </w:r>
    </w:p>
    <w:p w14:paraId="2D0D2023" w14:textId="77777777" w:rsidR="00106576" w:rsidRPr="00805E58" w:rsidRDefault="00106576" w:rsidP="00805E5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805E58">
        <w:rPr>
          <w:rFonts w:asciiTheme="minorHAnsi" w:hAnsiTheme="minorHAnsi" w:cstheme="minorHAnsi"/>
          <w:sz w:val="18"/>
          <w:szCs w:val="18"/>
        </w:rPr>
        <w:t>-          Innovazione e Sviluppo organizzativo;</w:t>
      </w:r>
    </w:p>
    <w:p w14:paraId="6B96A751" w14:textId="77777777" w:rsidR="00106576" w:rsidRPr="00805E58" w:rsidRDefault="00106576" w:rsidP="00805E5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805E58">
        <w:rPr>
          <w:rFonts w:asciiTheme="minorHAnsi" w:hAnsiTheme="minorHAnsi" w:cstheme="minorHAnsi"/>
          <w:sz w:val="18"/>
          <w:szCs w:val="18"/>
        </w:rPr>
        <w:t>-          Dimensione digitale, tecnologie e Cyber security;</w:t>
      </w:r>
    </w:p>
    <w:p w14:paraId="0D9DCF02" w14:textId="77777777" w:rsidR="00106576" w:rsidRPr="00805E58" w:rsidRDefault="00106576" w:rsidP="00805E5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805E58">
        <w:rPr>
          <w:rFonts w:asciiTheme="minorHAnsi" w:hAnsiTheme="minorHAnsi" w:cstheme="minorHAnsi"/>
          <w:sz w:val="18"/>
          <w:szCs w:val="18"/>
        </w:rPr>
        <w:t>-          Scienze strategiche e Geopolitica;</w:t>
      </w:r>
    </w:p>
    <w:p w14:paraId="3859A58A" w14:textId="77777777" w:rsidR="00805E58" w:rsidRPr="00805E58" w:rsidRDefault="00106576" w:rsidP="00805E5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805E58">
        <w:rPr>
          <w:rFonts w:asciiTheme="minorHAnsi" w:hAnsiTheme="minorHAnsi" w:cstheme="minorHAnsi"/>
          <w:sz w:val="18"/>
          <w:szCs w:val="18"/>
        </w:rPr>
        <w:t xml:space="preserve">-          Studi giuridici per l'innovazione. </w:t>
      </w:r>
    </w:p>
    <w:p w14:paraId="096287C7" w14:textId="67C6CA08" w:rsidR="00106576" w:rsidRPr="00805E58" w:rsidRDefault="00106576" w:rsidP="00805E5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805E58">
        <w:rPr>
          <w:rFonts w:asciiTheme="minorHAnsi" w:hAnsiTheme="minorHAnsi" w:cstheme="minorHAnsi"/>
          <w:sz w:val="18"/>
          <w:szCs w:val="18"/>
        </w:rPr>
        <w:t>Trovano anche spazio tutti quei lavori scientifici che possono, in qualche modo, apportare elementi utili all'analisi di realtà in continua e rapida evoluzione.</w:t>
      </w:r>
      <w:r w:rsidR="00805E58" w:rsidRPr="00805E58">
        <w:rPr>
          <w:rFonts w:asciiTheme="minorHAnsi" w:hAnsiTheme="minorHAnsi" w:cstheme="minorHAnsi"/>
          <w:sz w:val="18"/>
          <w:szCs w:val="18"/>
        </w:rPr>
        <w:t xml:space="preserve"> </w:t>
      </w:r>
      <w:r w:rsidRPr="00805E58">
        <w:rPr>
          <w:rFonts w:asciiTheme="minorHAnsi" w:hAnsiTheme="minorHAnsi" w:cstheme="minorHAnsi"/>
          <w:sz w:val="18"/>
          <w:szCs w:val="18"/>
        </w:rPr>
        <w:t>La qualità delle pubblicazioni sarà garantita da </w:t>
      </w:r>
      <w:r w:rsidRPr="00805E58">
        <w:rPr>
          <w:rFonts w:asciiTheme="minorHAnsi" w:hAnsiTheme="minorHAnsi" w:cstheme="minorHAnsi"/>
          <w:i/>
          <w:iCs/>
          <w:sz w:val="18"/>
          <w:szCs w:val="18"/>
        </w:rPr>
        <w:t>peer-review</w:t>
      </w:r>
      <w:r w:rsidRPr="00805E58">
        <w:rPr>
          <w:rFonts w:asciiTheme="minorHAnsi" w:hAnsiTheme="minorHAnsi" w:cstheme="minorHAnsi"/>
          <w:sz w:val="18"/>
          <w:szCs w:val="18"/>
        </w:rPr>
        <w:t> con metodo a </w:t>
      </w:r>
      <w:r w:rsidRPr="00805E58">
        <w:rPr>
          <w:rFonts w:asciiTheme="minorHAnsi" w:hAnsiTheme="minorHAnsi" w:cstheme="minorHAnsi"/>
          <w:i/>
          <w:iCs/>
          <w:sz w:val="18"/>
          <w:szCs w:val="18"/>
        </w:rPr>
        <w:t>double-blind</w:t>
      </w:r>
      <w:r w:rsidRPr="00805E58">
        <w:rPr>
          <w:rFonts w:asciiTheme="minorHAnsi" w:hAnsiTheme="minorHAnsi" w:cstheme="minorHAnsi"/>
          <w:sz w:val="18"/>
          <w:szCs w:val="18"/>
        </w:rPr>
        <w:t>. La Rivista verrà sottoposta alle verifiche dei requisiti richiesti da parte dell'ANVUR per ottenere la qualifica di rivista scientifica.</w:t>
      </w:r>
      <w:r w:rsidR="00805E58" w:rsidRPr="00805E58">
        <w:rPr>
          <w:rFonts w:asciiTheme="minorHAnsi" w:hAnsiTheme="minorHAnsi" w:cstheme="minorHAnsi"/>
          <w:sz w:val="18"/>
          <w:szCs w:val="18"/>
        </w:rPr>
        <w:t xml:space="preserve"> </w:t>
      </w:r>
      <w:hyperlink r:id="rId7" w:history="1">
        <w:r w:rsidRPr="00805E58">
          <w:rPr>
            <w:rStyle w:val="Collegamentoipertestuale"/>
            <w:rFonts w:asciiTheme="minorHAnsi" w:hAnsiTheme="minorHAnsi" w:cstheme="minorHAnsi"/>
            <w:bCs/>
            <w:sz w:val="18"/>
            <w:szCs w:val="18"/>
          </w:rPr>
          <w:t>https://www.casd.it/mod/page/view.php?id=27524&amp;lang=it</w:t>
        </w:r>
      </w:hyperlink>
      <w:r w:rsidRPr="00805E58">
        <w:rPr>
          <w:rFonts w:asciiTheme="minorHAnsi" w:hAnsiTheme="minorHAnsi" w:cstheme="minorHAnsi"/>
          <w:bCs/>
          <w:color w:val="C00000"/>
          <w:sz w:val="18"/>
          <w:szCs w:val="18"/>
        </w:rPr>
        <w:t xml:space="preserve">. </w:t>
      </w:r>
    </w:p>
    <w:bookmarkEnd w:id="0"/>
    <w:p w14:paraId="2601A7FA" w14:textId="77777777" w:rsidR="0031062F" w:rsidRPr="00805E58" w:rsidRDefault="0031062F" w:rsidP="00805E5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1062F" w:rsidRPr="00805E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1B5D"/>
    <w:rsid w:val="00106576"/>
    <w:rsid w:val="001A1C25"/>
    <w:rsid w:val="0031062F"/>
    <w:rsid w:val="00805E58"/>
    <w:rsid w:val="00951B5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4672"/>
  <w15:chartTrackingRefBased/>
  <w15:docId w15:val="{B00ACAE1-6885-4E61-817D-01012580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65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1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51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51B5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1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51B5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51B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51B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51B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51B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1B5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51B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51B5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1B5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51B5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51B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51B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51B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51B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51B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51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51B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51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51B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51B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51B5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51B5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51B5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51B5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51B5D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106576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1065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6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sd.it/mod/page/view.php?id=27524&amp;lang=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sd.it/mod/folder/view.php?id=2752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2024-07-20T06:19:00Z</dcterms:created>
  <dcterms:modified xsi:type="dcterms:W3CDTF">2024-07-20T06:34:00Z</dcterms:modified>
</cp:coreProperties>
</file>