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9AC0" w14:textId="74720F81" w:rsidR="00B06A75" w:rsidRDefault="00B06A75" w:rsidP="00DC626D">
      <w:pPr>
        <w:spacing w:after="0" w:line="240" w:lineRule="auto"/>
        <w:jc w:val="both"/>
        <w:rPr>
          <w:rFonts w:cstheme="minorHAnsi"/>
          <w:i/>
          <w:sz w:val="16"/>
          <w:szCs w:val="16"/>
        </w:rPr>
      </w:pPr>
      <w:r>
        <w:rPr>
          <w:rFonts w:cstheme="minorHAnsi"/>
          <w:b/>
          <w:color w:val="C00000"/>
          <w:sz w:val="44"/>
          <w:szCs w:val="44"/>
        </w:rPr>
        <w:t>XY73</w:t>
      </w:r>
      <w:r>
        <w:rPr>
          <w:rFonts w:cstheme="minorHAnsi"/>
          <w:b/>
          <w:color w:val="C00000"/>
          <w:sz w:val="44"/>
          <w:szCs w:val="44"/>
        </w:rPr>
        <w:t>8</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i/>
          <w:sz w:val="16"/>
          <w:szCs w:val="16"/>
        </w:rPr>
        <w:t xml:space="preserve">Scheda creata il </w:t>
      </w:r>
      <w:r>
        <w:rPr>
          <w:rFonts w:cstheme="minorHAnsi"/>
          <w:i/>
          <w:sz w:val="16"/>
          <w:szCs w:val="16"/>
        </w:rPr>
        <w:t>21 agosto</w:t>
      </w:r>
      <w:r w:rsidRPr="009472F4">
        <w:rPr>
          <w:rFonts w:cstheme="minorHAnsi"/>
          <w:i/>
          <w:sz w:val="16"/>
          <w:szCs w:val="16"/>
        </w:rPr>
        <w:t xml:space="preserve"> 2024</w:t>
      </w:r>
    </w:p>
    <w:p w14:paraId="56A6B020" w14:textId="77777777" w:rsidR="00DC626D" w:rsidRDefault="00DC626D" w:rsidP="00DC626D">
      <w:pPr>
        <w:spacing w:after="0" w:line="240" w:lineRule="auto"/>
        <w:jc w:val="both"/>
        <w:rPr>
          <w:rFonts w:cstheme="minorHAnsi"/>
          <w:i/>
          <w:sz w:val="16"/>
          <w:szCs w:val="16"/>
        </w:rPr>
      </w:pPr>
    </w:p>
    <w:p w14:paraId="1280AECB" w14:textId="010FDFDA" w:rsidR="00B06A75" w:rsidRPr="009472F4" w:rsidRDefault="00B06A75" w:rsidP="00DC626D">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333CD209" wp14:editId="27F1C499">
            <wp:simplePos x="0" y="0"/>
            <wp:positionH relativeFrom="column">
              <wp:posOffset>1270</wp:posOffset>
            </wp:positionH>
            <wp:positionV relativeFrom="paragraph">
              <wp:posOffset>1905</wp:posOffset>
            </wp:positionV>
            <wp:extent cx="2638800" cy="3960000"/>
            <wp:effectExtent l="0" t="0" r="9525" b="2540"/>
            <wp:wrapSquare wrapText="bothSides"/>
            <wp:docPr id="2143549596" name="Immagine 1" descr="Immagine che contiene testo, diagramm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49596" name="Immagine 1" descr="Immagine che contiene testo, diagramma,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72F4">
        <w:rPr>
          <w:rFonts w:cstheme="minorHAnsi"/>
          <w:b/>
          <w:color w:val="C00000"/>
          <w:sz w:val="44"/>
          <w:szCs w:val="44"/>
        </w:rPr>
        <w:t>Descrizione bibliografica</w:t>
      </w:r>
    </w:p>
    <w:p w14:paraId="0DED8049" w14:textId="4291EEA0" w:rsidR="0031062F" w:rsidRPr="00DC626D" w:rsidRDefault="00B06A75" w:rsidP="00DC626D">
      <w:pPr>
        <w:spacing w:after="0" w:line="240" w:lineRule="auto"/>
        <w:jc w:val="both"/>
        <w:rPr>
          <w:sz w:val="24"/>
          <w:szCs w:val="24"/>
        </w:rPr>
      </w:pPr>
      <w:r w:rsidRPr="00DC626D">
        <w:rPr>
          <w:sz w:val="24"/>
          <w:szCs w:val="24"/>
        </w:rPr>
        <w:t>*</w:t>
      </w:r>
      <w:r w:rsidRPr="00DC626D">
        <w:rPr>
          <w:b/>
          <w:bCs/>
          <w:sz w:val="24"/>
          <w:szCs w:val="24"/>
        </w:rPr>
        <w:t>Quaderni di Villa Mirafiori</w:t>
      </w:r>
      <w:r w:rsidRPr="00DC626D">
        <w:rPr>
          <w:b/>
          <w:bCs/>
          <w:sz w:val="24"/>
          <w:szCs w:val="24"/>
        </w:rPr>
        <w:t xml:space="preserve"> / </w:t>
      </w:r>
      <w:r w:rsidRPr="00B06A75">
        <w:rPr>
          <w:sz w:val="24"/>
          <w:szCs w:val="24"/>
        </w:rPr>
        <w:t xml:space="preserve">Dottorato di ricerca in </w:t>
      </w:r>
      <w:r w:rsidRPr="00DC626D">
        <w:rPr>
          <w:sz w:val="24"/>
          <w:szCs w:val="24"/>
        </w:rPr>
        <w:t>f</w:t>
      </w:r>
      <w:r w:rsidRPr="00B06A75">
        <w:rPr>
          <w:sz w:val="24"/>
          <w:szCs w:val="24"/>
        </w:rPr>
        <w:t xml:space="preserve">ilosofia Sapienza Università di </w:t>
      </w:r>
      <w:proofErr w:type="gramStart"/>
      <w:r w:rsidRPr="00B06A75">
        <w:rPr>
          <w:sz w:val="24"/>
          <w:szCs w:val="24"/>
        </w:rPr>
        <w:t>Roma</w:t>
      </w:r>
      <w:r w:rsidRPr="00DC626D">
        <w:rPr>
          <w:sz w:val="24"/>
          <w:szCs w:val="24"/>
        </w:rPr>
        <w:t xml:space="preserve"> ;</w:t>
      </w:r>
      <w:proofErr w:type="gramEnd"/>
      <w:r w:rsidRPr="00DC626D">
        <w:rPr>
          <w:sz w:val="24"/>
          <w:szCs w:val="24"/>
        </w:rPr>
        <w:t xml:space="preserve"> a cura di Marina De Palo, Luca Marchetti, Fabio </w:t>
      </w:r>
      <w:proofErr w:type="spellStart"/>
      <w:r w:rsidRPr="00DC626D">
        <w:rPr>
          <w:sz w:val="24"/>
          <w:szCs w:val="24"/>
        </w:rPr>
        <w:t>Sterpetti</w:t>
      </w:r>
      <w:proofErr w:type="spellEnd"/>
      <w:r w:rsidRPr="00DC626D">
        <w:rPr>
          <w:sz w:val="24"/>
          <w:szCs w:val="24"/>
        </w:rPr>
        <w:t>. - Vol. 1-</w:t>
      </w:r>
      <w:r w:rsidRPr="00DC626D">
        <w:rPr>
          <w:sz w:val="24"/>
          <w:szCs w:val="24"/>
        </w:rPr>
        <w:t xml:space="preserve">  </w:t>
      </w:r>
      <w:proofErr w:type="gramStart"/>
      <w:r w:rsidRPr="00DC626D">
        <w:rPr>
          <w:sz w:val="24"/>
          <w:szCs w:val="24"/>
        </w:rPr>
        <w:t xml:space="preserve">  </w:t>
      </w:r>
      <w:r w:rsidRPr="00DC626D">
        <w:rPr>
          <w:sz w:val="24"/>
          <w:szCs w:val="24"/>
        </w:rPr>
        <w:t>.</w:t>
      </w:r>
      <w:proofErr w:type="gramEnd"/>
      <w:r w:rsidRPr="00DC626D">
        <w:rPr>
          <w:sz w:val="24"/>
          <w:szCs w:val="24"/>
        </w:rPr>
        <w:t xml:space="preserve"> - </w:t>
      </w:r>
      <w:proofErr w:type="gramStart"/>
      <w:r w:rsidRPr="00DC626D">
        <w:rPr>
          <w:sz w:val="24"/>
          <w:szCs w:val="24"/>
        </w:rPr>
        <w:t>Milano ;</w:t>
      </w:r>
      <w:proofErr w:type="gramEnd"/>
      <w:r w:rsidRPr="00DC626D">
        <w:rPr>
          <w:sz w:val="24"/>
          <w:szCs w:val="24"/>
        </w:rPr>
        <w:t xml:space="preserve"> Udine : Mimesis, 2024-</w:t>
      </w:r>
      <w:r w:rsidRPr="00DC626D">
        <w:rPr>
          <w:sz w:val="24"/>
          <w:szCs w:val="24"/>
        </w:rPr>
        <w:t xml:space="preserve">    </w:t>
      </w:r>
      <w:r w:rsidRPr="00DC626D">
        <w:rPr>
          <w:sz w:val="24"/>
          <w:szCs w:val="24"/>
        </w:rPr>
        <w:t xml:space="preserve">. - </w:t>
      </w:r>
      <w:proofErr w:type="gramStart"/>
      <w:r w:rsidRPr="00DC626D">
        <w:rPr>
          <w:sz w:val="24"/>
          <w:szCs w:val="24"/>
        </w:rPr>
        <w:t>volumi ;</w:t>
      </w:r>
      <w:proofErr w:type="gramEnd"/>
      <w:r w:rsidRPr="00DC626D">
        <w:rPr>
          <w:sz w:val="24"/>
          <w:szCs w:val="24"/>
        </w:rPr>
        <w:t xml:space="preserve"> 21 cm. </w:t>
      </w:r>
      <w:r w:rsidRPr="00DC626D">
        <w:rPr>
          <w:sz w:val="24"/>
          <w:szCs w:val="24"/>
        </w:rPr>
        <w:t>((Annuale</w:t>
      </w:r>
      <w:r w:rsidRPr="00DC626D">
        <w:rPr>
          <w:sz w:val="24"/>
          <w:szCs w:val="24"/>
        </w:rPr>
        <w:t>.</w:t>
      </w:r>
      <w:r w:rsidRPr="00DC626D">
        <w:rPr>
          <w:sz w:val="24"/>
          <w:szCs w:val="24"/>
        </w:rPr>
        <w:t xml:space="preserve"> – Disponibile anche online. - </w:t>
      </w:r>
      <w:r w:rsidRPr="00DC626D">
        <w:rPr>
          <w:sz w:val="24"/>
          <w:szCs w:val="24"/>
        </w:rPr>
        <w:t>CFI1131719</w:t>
      </w:r>
    </w:p>
    <w:p w14:paraId="57D6087E" w14:textId="1B386F25" w:rsidR="00DC626D" w:rsidRPr="00DC626D" w:rsidRDefault="00DC626D" w:rsidP="00DC626D">
      <w:pPr>
        <w:spacing w:after="0" w:line="240" w:lineRule="auto"/>
        <w:jc w:val="both"/>
        <w:rPr>
          <w:sz w:val="24"/>
          <w:szCs w:val="24"/>
        </w:rPr>
      </w:pPr>
      <w:r w:rsidRPr="00DC626D">
        <w:rPr>
          <w:sz w:val="24"/>
          <w:szCs w:val="24"/>
        </w:rPr>
        <w:t xml:space="preserve">Autore: </w:t>
      </w:r>
      <w:r w:rsidRPr="00B06A75">
        <w:rPr>
          <w:sz w:val="24"/>
          <w:szCs w:val="24"/>
        </w:rPr>
        <w:t xml:space="preserve">Sapienza Università di </w:t>
      </w:r>
      <w:proofErr w:type="gramStart"/>
      <w:r w:rsidRPr="00B06A75">
        <w:rPr>
          <w:sz w:val="24"/>
          <w:szCs w:val="24"/>
        </w:rPr>
        <w:t>Roma</w:t>
      </w:r>
      <w:r w:rsidRPr="00DC626D">
        <w:rPr>
          <w:sz w:val="24"/>
          <w:szCs w:val="24"/>
        </w:rPr>
        <w:t xml:space="preserve"> :</w:t>
      </w:r>
      <w:proofErr w:type="gramEnd"/>
      <w:r w:rsidRPr="00DC626D">
        <w:rPr>
          <w:sz w:val="24"/>
          <w:szCs w:val="24"/>
        </w:rPr>
        <w:t xml:space="preserve"> Dipartimento di filosofia</w:t>
      </w:r>
    </w:p>
    <w:p w14:paraId="28B12603" w14:textId="2A8B3A4B" w:rsidR="00B06A75" w:rsidRPr="00DC626D" w:rsidRDefault="00B06A75" w:rsidP="00DC626D">
      <w:pPr>
        <w:spacing w:after="0" w:line="240" w:lineRule="auto"/>
        <w:jc w:val="both"/>
        <w:rPr>
          <w:sz w:val="24"/>
          <w:szCs w:val="24"/>
        </w:rPr>
      </w:pPr>
      <w:r w:rsidRPr="00DC626D">
        <w:rPr>
          <w:sz w:val="24"/>
          <w:szCs w:val="24"/>
        </w:rPr>
        <w:t xml:space="preserve">Soggetto: Filosofia </w:t>
      </w:r>
      <w:r w:rsidR="00DC626D" w:rsidRPr="00DC626D">
        <w:rPr>
          <w:sz w:val="24"/>
          <w:szCs w:val="24"/>
        </w:rPr>
        <w:t>–</w:t>
      </w:r>
      <w:r w:rsidRPr="00DC626D">
        <w:rPr>
          <w:sz w:val="24"/>
          <w:szCs w:val="24"/>
        </w:rPr>
        <w:t xml:space="preserve"> Periodici</w:t>
      </w:r>
    </w:p>
    <w:p w14:paraId="245B78E9" w14:textId="77777777" w:rsidR="00DC626D" w:rsidRDefault="00DC626D" w:rsidP="00DC626D">
      <w:pPr>
        <w:spacing w:after="0" w:line="240" w:lineRule="auto"/>
        <w:jc w:val="both"/>
      </w:pPr>
    </w:p>
    <w:p w14:paraId="030030F7" w14:textId="61964240" w:rsidR="00B06A75" w:rsidRDefault="00B06A75" w:rsidP="00DC626D">
      <w:pPr>
        <w:spacing w:after="0" w:line="240" w:lineRule="auto"/>
        <w:jc w:val="both"/>
        <w:rPr>
          <w:color w:val="C00000"/>
          <w:sz w:val="44"/>
          <w:szCs w:val="44"/>
        </w:rPr>
      </w:pPr>
      <w:r>
        <w:rPr>
          <w:b/>
          <w:bCs/>
          <w:color w:val="C00000"/>
          <w:sz w:val="44"/>
          <w:szCs w:val="44"/>
        </w:rPr>
        <w:t xml:space="preserve">Volumi disponibili in rete </w:t>
      </w:r>
      <w:hyperlink r:id="rId5" w:history="1">
        <w:r w:rsidRPr="00B06A75">
          <w:rPr>
            <w:rStyle w:val="Collegamentoipertestuale"/>
            <w:sz w:val="44"/>
            <w:szCs w:val="44"/>
          </w:rPr>
          <w:t>1(</w:t>
        </w:r>
        <w:proofErr w:type="gramStart"/>
        <w:r w:rsidRPr="00B06A75">
          <w:rPr>
            <w:rStyle w:val="Collegamentoipertestuale"/>
            <w:sz w:val="44"/>
            <w:szCs w:val="44"/>
          </w:rPr>
          <w:t>2024)-</w:t>
        </w:r>
        <w:proofErr w:type="gramEnd"/>
      </w:hyperlink>
    </w:p>
    <w:p w14:paraId="7D32E491" w14:textId="77777777" w:rsidR="00B06A75" w:rsidRPr="00B06A75" w:rsidRDefault="00B06A75" w:rsidP="00DC626D">
      <w:pPr>
        <w:spacing w:after="0" w:line="240" w:lineRule="auto"/>
        <w:jc w:val="both"/>
        <w:rPr>
          <w:color w:val="C00000"/>
          <w:sz w:val="44"/>
          <w:szCs w:val="44"/>
        </w:rPr>
      </w:pPr>
    </w:p>
    <w:p w14:paraId="5A0DC98C" w14:textId="737C4F6E" w:rsidR="00B06A75" w:rsidRPr="00DC626D" w:rsidRDefault="00B06A75" w:rsidP="00DC626D">
      <w:pPr>
        <w:spacing w:after="0" w:line="240" w:lineRule="auto"/>
        <w:jc w:val="both"/>
        <w:rPr>
          <w:b/>
          <w:bCs/>
          <w:color w:val="C00000"/>
          <w:sz w:val="36"/>
          <w:szCs w:val="36"/>
        </w:rPr>
      </w:pPr>
      <w:r w:rsidRPr="00DC626D">
        <w:rPr>
          <w:b/>
          <w:bCs/>
          <w:color w:val="C00000"/>
          <w:sz w:val="36"/>
          <w:szCs w:val="36"/>
        </w:rPr>
        <w:t>Informazioni storico-bibliografiche</w:t>
      </w:r>
    </w:p>
    <w:p w14:paraId="5C294466" w14:textId="77777777" w:rsidR="00B06A75" w:rsidRPr="00B06A75" w:rsidRDefault="00B06A75" w:rsidP="00DC626D">
      <w:pPr>
        <w:spacing w:after="0" w:line="240" w:lineRule="auto"/>
        <w:jc w:val="both"/>
        <w:rPr>
          <w:sz w:val="24"/>
          <w:szCs w:val="24"/>
        </w:rPr>
      </w:pPr>
      <w:r w:rsidRPr="00B06A75">
        <w:rPr>
          <w:sz w:val="24"/>
          <w:szCs w:val="24"/>
        </w:rPr>
        <w:t xml:space="preserve">La collana </w:t>
      </w:r>
      <w:r w:rsidRPr="00B06A75">
        <w:rPr>
          <w:i/>
          <w:iCs/>
          <w:sz w:val="24"/>
          <w:szCs w:val="24"/>
        </w:rPr>
        <w:t>Quaderni di Villa Mirafiori</w:t>
      </w:r>
      <w:r w:rsidRPr="00B06A75">
        <w:rPr>
          <w:sz w:val="24"/>
          <w:szCs w:val="24"/>
        </w:rPr>
        <w:t xml:space="preserve"> offre annualmente uno spaccato dei lavori svolti nell’ambito del Dottorato di ricerca in Filosofia della Sapienza Università di Roma, la cui cifra poliedrica rispecchia la ricchezza delle tradizioni filosofiche della Sapienza.  </w:t>
      </w:r>
    </w:p>
    <w:p w14:paraId="3631E954" w14:textId="77777777" w:rsidR="00B06A75" w:rsidRPr="00B06A75" w:rsidRDefault="00B06A75" w:rsidP="00DC626D">
      <w:pPr>
        <w:spacing w:after="0" w:line="240" w:lineRule="auto"/>
        <w:jc w:val="both"/>
        <w:rPr>
          <w:sz w:val="24"/>
          <w:szCs w:val="24"/>
        </w:rPr>
      </w:pPr>
      <w:r w:rsidRPr="00B06A75">
        <w:rPr>
          <w:sz w:val="24"/>
          <w:szCs w:val="24"/>
        </w:rPr>
        <w:t>La collana si propone di contribuire a documentare l’avanzamento degli studi in alcuni ambiti della ricerca filosofica attuale e le discussioni scaturite nelle attività seminariali svolte nel dottorato. Per questo, ogni volume raccoglie, accanto ai contributi dei dottorandi, quelli dei docenti del Collegio di Dottorato e degli studiosi ospiti dei diversi seminari permanenti del Dottorato.</w:t>
      </w:r>
    </w:p>
    <w:p w14:paraId="326B9A5E" w14:textId="77777777" w:rsidR="00DC626D" w:rsidRPr="00DC626D" w:rsidRDefault="00B06A75" w:rsidP="00DC626D">
      <w:pPr>
        <w:spacing w:after="0" w:line="240" w:lineRule="auto"/>
        <w:rPr>
          <w:sz w:val="24"/>
          <w:szCs w:val="24"/>
        </w:rPr>
        <w:sectPr w:rsidR="00DC626D" w:rsidRPr="00DC626D">
          <w:pgSz w:w="11906" w:h="16838"/>
          <w:pgMar w:top="1417" w:right="1134" w:bottom="1134" w:left="1134" w:header="708" w:footer="708" w:gutter="0"/>
          <w:cols w:space="708"/>
          <w:docGrid w:linePitch="360"/>
        </w:sectPr>
      </w:pPr>
      <w:r w:rsidRPr="00B06A75">
        <w:rPr>
          <w:sz w:val="24"/>
          <w:szCs w:val="24"/>
        </w:rPr>
        <w:t xml:space="preserve">I testi pubblicati sono sottoposti a un processo di </w:t>
      </w:r>
      <w:r w:rsidRPr="00B06A75">
        <w:rPr>
          <w:i/>
          <w:iCs/>
          <w:sz w:val="24"/>
          <w:szCs w:val="24"/>
        </w:rPr>
        <w:t>peer-review</w:t>
      </w:r>
      <w:r w:rsidRPr="00B06A75">
        <w:rPr>
          <w:sz w:val="24"/>
          <w:szCs w:val="24"/>
        </w:rPr>
        <w:t>. </w:t>
      </w:r>
      <w:r w:rsidRPr="00B06A75">
        <w:rPr>
          <w:sz w:val="24"/>
          <w:szCs w:val="24"/>
        </w:rPr>
        <w:br/>
        <w:t>I volumi sono anche disponibili in</w:t>
      </w:r>
      <w:r w:rsidRPr="00B06A75">
        <w:rPr>
          <w:i/>
          <w:iCs/>
          <w:sz w:val="24"/>
          <w:szCs w:val="24"/>
        </w:rPr>
        <w:t xml:space="preserve"> open access</w:t>
      </w:r>
      <w:r w:rsidRPr="00B06A75">
        <w:rPr>
          <w:sz w:val="24"/>
          <w:szCs w:val="24"/>
        </w:rPr>
        <w:t>. </w:t>
      </w:r>
      <w:r w:rsidRPr="00B06A75">
        <w:rPr>
          <w:sz w:val="24"/>
          <w:szCs w:val="24"/>
        </w:rPr>
        <w:br/>
      </w:r>
    </w:p>
    <w:p w14:paraId="33D1010D" w14:textId="1A0EE264" w:rsidR="00B06A75" w:rsidRPr="00B06A75" w:rsidRDefault="00B06A75" w:rsidP="00DC626D">
      <w:pPr>
        <w:spacing w:after="0" w:line="240" w:lineRule="auto"/>
        <w:rPr>
          <w:sz w:val="24"/>
          <w:szCs w:val="24"/>
        </w:rPr>
      </w:pPr>
      <w:r w:rsidRPr="00B06A75">
        <w:rPr>
          <w:sz w:val="24"/>
          <w:szCs w:val="24"/>
        </w:rPr>
        <w:t xml:space="preserve">Collana diretta da </w:t>
      </w:r>
      <w:r w:rsidRPr="00B06A75">
        <w:rPr>
          <w:i/>
          <w:iCs/>
          <w:sz w:val="24"/>
          <w:szCs w:val="24"/>
        </w:rPr>
        <w:t>Marina De Palo</w:t>
      </w:r>
    </w:p>
    <w:p w14:paraId="742218C6" w14:textId="77777777" w:rsidR="00B06A75" w:rsidRPr="00B06A75" w:rsidRDefault="00B06A75" w:rsidP="00DC626D">
      <w:pPr>
        <w:spacing w:after="0" w:line="240" w:lineRule="auto"/>
        <w:rPr>
          <w:sz w:val="24"/>
          <w:szCs w:val="24"/>
        </w:rPr>
      </w:pPr>
      <w:r w:rsidRPr="00B06A75">
        <w:rPr>
          <w:b/>
          <w:bCs/>
          <w:sz w:val="24"/>
          <w:szCs w:val="24"/>
        </w:rPr>
        <w:t>Comitato redazionale</w:t>
      </w:r>
      <w:r w:rsidRPr="00B06A75">
        <w:rPr>
          <w:sz w:val="24"/>
          <w:szCs w:val="24"/>
        </w:rPr>
        <w:t> </w:t>
      </w:r>
      <w:r w:rsidRPr="00B06A75">
        <w:rPr>
          <w:sz w:val="24"/>
          <w:szCs w:val="24"/>
        </w:rPr>
        <w:br/>
        <w:t xml:space="preserve">Fabio </w:t>
      </w:r>
      <w:proofErr w:type="spellStart"/>
      <w:r w:rsidRPr="00B06A75">
        <w:rPr>
          <w:sz w:val="24"/>
          <w:szCs w:val="24"/>
        </w:rPr>
        <w:t>Sterpetti</w:t>
      </w:r>
      <w:proofErr w:type="spellEnd"/>
      <w:r w:rsidRPr="00B06A75">
        <w:rPr>
          <w:sz w:val="24"/>
          <w:szCs w:val="24"/>
        </w:rPr>
        <w:br/>
        <w:t xml:space="preserve">Sara </w:t>
      </w:r>
      <w:proofErr w:type="spellStart"/>
      <w:r w:rsidRPr="00B06A75">
        <w:rPr>
          <w:sz w:val="24"/>
          <w:szCs w:val="24"/>
        </w:rPr>
        <w:t>Dellino</w:t>
      </w:r>
      <w:proofErr w:type="spellEnd"/>
      <w:r w:rsidRPr="00B06A75">
        <w:rPr>
          <w:sz w:val="24"/>
          <w:szCs w:val="24"/>
        </w:rPr>
        <w:br/>
      </w:r>
      <w:proofErr w:type="spellStart"/>
      <w:r w:rsidRPr="00B06A75">
        <w:rPr>
          <w:sz w:val="24"/>
          <w:szCs w:val="24"/>
        </w:rPr>
        <w:t>Sajjad</w:t>
      </w:r>
      <w:proofErr w:type="spellEnd"/>
      <w:r w:rsidRPr="00B06A75">
        <w:rPr>
          <w:sz w:val="24"/>
          <w:szCs w:val="24"/>
        </w:rPr>
        <w:t xml:space="preserve"> </w:t>
      </w:r>
      <w:proofErr w:type="spellStart"/>
      <w:r w:rsidRPr="00B06A75">
        <w:rPr>
          <w:sz w:val="24"/>
          <w:szCs w:val="24"/>
        </w:rPr>
        <w:t>Lohi</w:t>
      </w:r>
      <w:proofErr w:type="spellEnd"/>
      <w:r w:rsidRPr="00B06A75">
        <w:rPr>
          <w:sz w:val="24"/>
          <w:szCs w:val="24"/>
        </w:rPr>
        <w:br/>
        <w:t>Gabriele Venticinque</w:t>
      </w:r>
    </w:p>
    <w:p w14:paraId="5B1D67F4" w14:textId="77777777" w:rsidR="00B06A75" w:rsidRPr="00DC626D" w:rsidRDefault="00B06A75" w:rsidP="00DC626D">
      <w:pPr>
        <w:spacing w:after="0" w:line="240" w:lineRule="auto"/>
        <w:rPr>
          <w:sz w:val="24"/>
          <w:szCs w:val="24"/>
        </w:rPr>
      </w:pPr>
      <w:r w:rsidRPr="00B06A75">
        <w:rPr>
          <w:b/>
          <w:bCs/>
          <w:sz w:val="24"/>
          <w:szCs w:val="24"/>
        </w:rPr>
        <w:t>Comitato scientifico</w:t>
      </w:r>
      <w:r w:rsidRPr="00B06A75">
        <w:rPr>
          <w:sz w:val="24"/>
          <w:szCs w:val="24"/>
        </w:rPr>
        <w:t> </w:t>
      </w:r>
      <w:r w:rsidRPr="00B06A75">
        <w:rPr>
          <w:sz w:val="24"/>
          <w:szCs w:val="24"/>
        </w:rPr>
        <w:br/>
        <w:t xml:space="preserve">Chiara </w:t>
      </w:r>
      <w:proofErr w:type="spellStart"/>
      <w:r w:rsidRPr="00B06A75">
        <w:rPr>
          <w:sz w:val="24"/>
          <w:szCs w:val="24"/>
        </w:rPr>
        <w:t>Adorisio</w:t>
      </w:r>
      <w:proofErr w:type="spellEnd"/>
      <w:r w:rsidRPr="00B06A75">
        <w:rPr>
          <w:sz w:val="24"/>
          <w:szCs w:val="24"/>
        </w:rPr>
        <w:t> </w:t>
      </w:r>
      <w:r w:rsidRPr="00B06A75">
        <w:rPr>
          <w:sz w:val="24"/>
          <w:szCs w:val="24"/>
        </w:rPr>
        <w:br/>
        <w:t>Nunzio Allocca </w:t>
      </w:r>
      <w:r w:rsidRPr="00B06A75">
        <w:rPr>
          <w:sz w:val="24"/>
          <w:szCs w:val="24"/>
        </w:rPr>
        <w:br/>
        <w:t xml:space="preserve">Stefano </w:t>
      </w:r>
      <w:proofErr w:type="spellStart"/>
      <w:r w:rsidRPr="00B06A75">
        <w:rPr>
          <w:sz w:val="24"/>
          <w:szCs w:val="24"/>
        </w:rPr>
        <w:t>Bancalari</w:t>
      </w:r>
      <w:proofErr w:type="spellEnd"/>
      <w:r w:rsidRPr="00B06A75">
        <w:rPr>
          <w:sz w:val="24"/>
          <w:szCs w:val="24"/>
        </w:rPr>
        <w:t> </w:t>
      </w:r>
      <w:r w:rsidRPr="00B06A75">
        <w:rPr>
          <w:sz w:val="24"/>
          <w:szCs w:val="24"/>
        </w:rPr>
        <w:br/>
        <w:t>Silvia Berti</w:t>
      </w:r>
      <w:r w:rsidRPr="00B06A75">
        <w:rPr>
          <w:sz w:val="24"/>
          <w:szCs w:val="24"/>
        </w:rPr>
        <w:br/>
        <w:t>Caterina Botti</w:t>
      </w:r>
      <w:r w:rsidRPr="00B06A75">
        <w:rPr>
          <w:sz w:val="24"/>
          <w:szCs w:val="24"/>
        </w:rPr>
        <w:br/>
        <w:t>Candida Assunta Carella </w:t>
      </w:r>
      <w:r w:rsidRPr="00B06A75">
        <w:rPr>
          <w:sz w:val="24"/>
          <w:szCs w:val="24"/>
        </w:rPr>
        <w:br/>
        <w:t>Mariano Croce</w:t>
      </w:r>
      <w:r w:rsidRPr="00B06A75">
        <w:rPr>
          <w:sz w:val="24"/>
          <w:szCs w:val="24"/>
        </w:rPr>
        <w:br/>
        <w:t>Marina De Palo</w:t>
      </w:r>
      <w:r w:rsidRPr="00B06A75">
        <w:rPr>
          <w:sz w:val="24"/>
          <w:szCs w:val="24"/>
        </w:rPr>
        <w:br/>
      </w:r>
      <w:r w:rsidRPr="00B06A75">
        <w:rPr>
          <w:sz w:val="24"/>
          <w:szCs w:val="24"/>
        </w:rPr>
        <w:t>Donatella Di Cesare </w:t>
      </w:r>
      <w:r w:rsidRPr="00B06A75">
        <w:rPr>
          <w:sz w:val="24"/>
          <w:szCs w:val="24"/>
        </w:rPr>
        <w:br/>
        <w:t>Filomena Diodato </w:t>
      </w:r>
      <w:r w:rsidRPr="00B06A75">
        <w:rPr>
          <w:sz w:val="24"/>
          <w:szCs w:val="24"/>
        </w:rPr>
        <w:br/>
        <w:t>Piergiorgio Donatelli </w:t>
      </w:r>
      <w:r w:rsidRPr="00B06A75">
        <w:rPr>
          <w:sz w:val="24"/>
          <w:szCs w:val="24"/>
        </w:rPr>
        <w:br/>
        <w:t xml:space="preserve">Francesco </w:t>
      </w:r>
      <w:proofErr w:type="spellStart"/>
      <w:r w:rsidRPr="00B06A75">
        <w:rPr>
          <w:sz w:val="24"/>
          <w:szCs w:val="24"/>
        </w:rPr>
        <w:t>Fronterotta</w:t>
      </w:r>
      <w:proofErr w:type="spellEnd"/>
      <w:r w:rsidRPr="00B06A75">
        <w:rPr>
          <w:sz w:val="24"/>
          <w:szCs w:val="24"/>
        </w:rPr>
        <w:t> </w:t>
      </w:r>
      <w:r w:rsidRPr="00B06A75">
        <w:rPr>
          <w:sz w:val="24"/>
          <w:szCs w:val="24"/>
        </w:rPr>
        <w:br/>
        <w:t>Maria Chiara Giorgi </w:t>
      </w:r>
      <w:r w:rsidRPr="00B06A75">
        <w:rPr>
          <w:sz w:val="24"/>
          <w:szCs w:val="24"/>
        </w:rPr>
        <w:br/>
        <w:t>Daniele Guastini</w:t>
      </w:r>
      <w:r w:rsidRPr="00B06A75">
        <w:rPr>
          <w:sz w:val="24"/>
          <w:szCs w:val="24"/>
        </w:rPr>
        <w:br/>
        <w:t>Emiliano Ippoliti</w:t>
      </w:r>
      <w:r w:rsidRPr="00B06A75">
        <w:rPr>
          <w:sz w:val="24"/>
          <w:szCs w:val="24"/>
        </w:rPr>
        <w:br/>
        <w:t xml:space="preserve">Federico </w:t>
      </w:r>
      <w:proofErr w:type="spellStart"/>
      <w:r w:rsidRPr="00B06A75">
        <w:rPr>
          <w:sz w:val="24"/>
          <w:szCs w:val="24"/>
        </w:rPr>
        <w:t>Lijoi</w:t>
      </w:r>
      <w:proofErr w:type="spellEnd"/>
      <w:r w:rsidRPr="00B06A75">
        <w:rPr>
          <w:sz w:val="24"/>
          <w:szCs w:val="24"/>
        </w:rPr>
        <w:br/>
        <w:t>Luca Marchetti</w:t>
      </w:r>
      <w:r w:rsidRPr="00B06A75">
        <w:rPr>
          <w:sz w:val="24"/>
          <w:szCs w:val="24"/>
        </w:rPr>
        <w:br/>
        <w:t>Sarin Marchetti</w:t>
      </w:r>
      <w:r w:rsidRPr="00B06A75">
        <w:rPr>
          <w:sz w:val="24"/>
          <w:szCs w:val="24"/>
        </w:rPr>
        <w:br/>
        <w:t xml:space="preserve">Marcello </w:t>
      </w:r>
      <w:proofErr w:type="spellStart"/>
      <w:r w:rsidRPr="00B06A75">
        <w:rPr>
          <w:sz w:val="24"/>
          <w:szCs w:val="24"/>
        </w:rPr>
        <w:t>Muste</w:t>
      </w:r>
      <w:proofErr w:type="spellEnd"/>
      <w:r w:rsidRPr="00B06A75">
        <w:rPr>
          <w:sz w:val="24"/>
          <w:szCs w:val="24"/>
        </w:rPr>
        <w:t>̀</w:t>
      </w:r>
      <w:r w:rsidRPr="00B06A75">
        <w:rPr>
          <w:sz w:val="24"/>
          <w:szCs w:val="24"/>
        </w:rPr>
        <w:br/>
        <w:t>Orietta Ombrosi</w:t>
      </w:r>
      <w:r w:rsidRPr="00B06A75">
        <w:rPr>
          <w:sz w:val="24"/>
          <w:szCs w:val="24"/>
        </w:rPr>
        <w:br/>
        <w:t>Stefano Petrucciani </w:t>
      </w:r>
      <w:r w:rsidRPr="00B06A75">
        <w:rPr>
          <w:sz w:val="24"/>
          <w:szCs w:val="24"/>
        </w:rPr>
        <w:br/>
        <w:t>Eleonora Piromalli</w:t>
      </w:r>
      <w:r w:rsidRPr="00B06A75">
        <w:rPr>
          <w:sz w:val="24"/>
          <w:szCs w:val="24"/>
        </w:rPr>
        <w:br/>
        <w:t>Simone Flaviano Pollo </w:t>
      </w:r>
      <w:r w:rsidRPr="00B06A75">
        <w:rPr>
          <w:sz w:val="24"/>
          <w:szCs w:val="24"/>
        </w:rPr>
        <w:br/>
        <w:t>Diana Quarantotto</w:t>
      </w:r>
      <w:r w:rsidRPr="00B06A75">
        <w:rPr>
          <w:sz w:val="24"/>
          <w:szCs w:val="24"/>
        </w:rPr>
        <w:br/>
      </w:r>
      <w:r w:rsidRPr="00B06A75">
        <w:rPr>
          <w:sz w:val="24"/>
          <w:szCs w:val="24"/>
        </w:rPr>
        <w:t>Andrea Salvatore</w:t>
      </w:r>
      <w:r w:rsidRPr="00B06A75">
        <w:rPr>
          <w:sz w:val="24"/>
          <w:szCs w:val="24"/>
        </w:rPr>
        <w:br/>
        <w:t>Annalisa Schino</w:t>
      </w:r>
      <w:r w:rsidRPr="00B06A75">
        <w:rPr>
          <w:sz w:val="24"/>
          <w:szCs w:val="24"/>
        </w:rPr>
        <w:br/>
        <w:t>Emidio Spinelli</w:t>
      </w:r>
      <w:r w:rsidRPr="00B06A75">
        <w:rPr>
          <w:sz w:val="24"/>
          <w:szCs w:val="24"/>
        </w:rPr>
        <w:br/>
        <w:t xml:space="preserve">Fabio </w:t>
      </w:r>
      <w:proofErr w:type="spellStart"/>
      <w:r w:rsidRPr="00B06A75">
        <w:rPr>
          <w:sz w:val="24"/>
          <w:szCs w:val="24"/>
        </w:rPr>
        <w:t>Sterpetti</w:t>
      </w:r>
      <w:proofErr w:type="spellEnd"/>
      <w:r w:rsidRPr="00B06A75">
        <w:rPr>
          <w:sz w:val="24"/>
          <w:szCs w:val="24"/>
        </w:rPr>
        <w:br/>
        <w:t xml:space="preserve">Elettra </w:t>
      </w:r>
      <w:proofErr w:type="spellStart"/>
      <w:r w:rsidRPr="00B06A75">
        <w:rPr>
          <w:sz w:val="24"/>
          <w:szCs w:val="24"/>
        </w:rPr>
        <w:t>Stimilli</w:t>
      </w:r>
      <w:proofErr w:type="spellEnd"/>
      <w:r w:rsidRPr="00B06A75">
        <w:rPr>
          <w:sz w:val="24"/>
          <w:szCs w:val="24"/>
        </w:rPr>
        <w:br/>
        <w:t>Francesco Valerio Tommasi </w:t>
      </w:r>
      <w:r w:rsidRPr="00B06A75">
        <w:rPr>
          <w:sz w:val="24"/>
          <w:szCs w:val="24"/>
        </w:rPr>
        <w:br/>
        <w:t>Alessio Vaccari</w:t>
      </w:r>
      <w:r w:rsidRPr="00B06A75">
        <w:rPr>
          <w:sz w:val="24"/>
          <w:szCs w:val="24"/>
        </w:rPr>
        <w:br/>
        <w:t>Luisa Valente</w:t>
      </w:r>
      <w:r w:rsidRPr="00B06A75">
        <w:rPr>
          <w:sz w:val="24"/>
          <w:szCs w:val="24"/>
        </w:rPr>
        <w:br/>
        <w:t>Antonio Valentini</w:t>
      </w:r>
      <w:r w:rsidRPr="00B06A75">
        <w:rPr>
          <w:sz w:val="24"/>
          <w:szCs w:val="24"/>
        </w:rPr>
        <w:br/>
        <w:t>Pierluigi Valenza</w:t>
      </w:r>
      <w:r w:rsidRPr="00B06A75">
        <w:rPr>
          <w:sz w:val="24"/>
          <w:szCs w:val="24"/>
        </w:rPr>
        <w:br/>
        <w:t>Stefano Velotti</w:t>
      </w:r>
      <w:r w:rsidRPr="00B06A75">
        <w:rPr>
          <w:sz w:val="24"/>
          <w:szCs w:val="24"/>
        </w:rPr>
        <w:br/>
        <w:t>Francesco Verde</w:t>
      </w:r>
    </w:p>
    <w:p w14:paraId="21F1F341" w14:textId="480FDCD6" w:rsidR="00B06A75" w:rsidRDefault="00DC626D" w:rsidP="00DC626D">
      <w:pPr>
        <w:spacing w:after="0" w:line="240" w:lineRule="auto"/>
      </w:pPr>
      <w:hyperlink r:id="rId6" w:history="1">
        <w:r w:rsidRPr="00DC626D">
          <w:rPr>
            <w:rStyle w:val="Collegamentoipertestuale"/>
            <w:sz w:val="24"/>
            <w:szCs w:val="24"/>
          </w:rPr>
          <w:t>https://www.mimesisedizioni.it/catalogo/collana/883</w:t>
        </w:r>
      </w:hyperlink>
      <w:r>
        <w:t xml:space="preserve">. </w:t>
      </w:r>
    </w:p>
    <w:sectPr w:rsidR="00B06A75" w:rsidSect="00DC626D">
      <w:type w:val="continuous"/>
      <w:pgSz w:w="11906" w:h="16838"/>
      <w:pgMar w:top="1417" w:right="1134" w:bottom="1134"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3C92"/>
    <w:rsid w:val="0031062F"/>
    <w:rsid w:val="005E3C92"/>
    <w:rsid w:val="00B06A75"/>
    <w:rsid w:val="00DC626D"/>
    <w:rsid w:val="00E84EF4"/>
    <w:rsid w:val="00EC0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6B2A"/>
  <w15:chartTrackingRefBased/>
  <w15:docId w15:val="{CC881D3A-2DCF-47EC-9614-4D3907AE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A75"/>
  </w:style>
  <w:style w:type="paragraph" w:styleId="Titolo1">
    <w:name w:val="heading 1"/>
    <w:basedOn w:val="Normale"/>
    <w:next w:val="Normale"/>
    <w:link w:val="Titolo1Carattere"/>
    <w:uiPriority w:val="9"/>
    <w:qFormat/>
    <w:rsid w:val="005E3C9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E3C9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E3C9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E3C9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E3C9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E3C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3C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3C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3C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3C9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E3C9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E3C9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E3C9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E3C9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E3C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E3C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E3C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E3C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E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3C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E3C9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3C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E3C9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3C92"/>
    <w:rPr>
      <w:i/>
      <w:iCs/>
      <w:color w:val="404040" w:themeColor="text1" w:themeTint="BF"/>
    </w:rPr>
  </w:style>
  <w:style w:type="paragraph" w:styleId="Paragrafoelenco">
    <w:name w:val="List Paragraph"/>
    <w:basedOn w:val="Normale"/>
    <w:uiPriority w:val="34"/>
    <w:qFormat/>
    <w:rsid w:val="005E3C92"/>
    <w:pPr>
      <w:ind w:left="720"/>
      <w:contextualSpacing/>
    </w:pPr>
  </w:style>
  <w:style w:type="character" w:styleId="Enfasiintensa">
    <w:name w:val="Intense Emphasis"/>
    <w:basedOn w:val="Carpredefinitoparagrafo"/>
    <w:uiPriority w:val="21"/>
    <w:qFormat/>
    <w:rsid w:val="005E3C92"/>
    <w:rPr>
      <w:i/>
      <w:iCs/>
      <w:color w:val="365F91" w:themeColor="accent1" w:themeShade="BF"/>
    </w:rPr>
  </w:style>
  <w:style w:type="paragraph" w:styleId="Citazioneintensa">
    <w:name w:val="Intense Quote"/>
    <w:basedOn w:val="Normale"/>
    <w:next w:val="Normale"/>
    <w:link w:val="CitazioneintensaCarattere"/>
    <w:uiPriority w:val="30"/>
    <w:qFormat/>
    <w:rsid w:val="005E3C9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E3C92"/>
    <w:rPr>
      <w:i/>
      <w:iCs/>
      <w:color w:val="365F91" w:themeColor="accent1" w:themeShade="BF"/>
    </w:rPr>
  </w:style>
  <w:style w:type="character" w:styleId="Riferimentointenso">
    <w:name w:val="Intense Reference"/>
    <w:basedOn w:val="Carpredefinitoparagrafo"/>
    <w:uiPriority w:val="32"/>
    <w:qFormat/>
    <w:rsid w:val="005E3C92"/>
    <w:rPr>
      <w:b/>
      <w:bCs/>
      <w:smallCaps/>
      <w:color w:val="365F91" w:themeColor="accent1" w:themeShade="BF"/>
      <w:spacing w:val="5"/>
    </w:rPr>
  </w:style>
  <w:style w:type="character" w:styleId="Collegamentoipertestuale">
    <w:name w:val="Hyperlink"/>
    <w:basedOn w:val="Carpredefinitoparagrafo"/>
    <w:uiPriority w:val="99"/>
    <w:unhideWhenUsed/>
    <w:rsid w:val="00B06A75"/>
    <w:rPr>
      <w:color w:val="0000FF" w:themeColor="hyperlink"/>
      <w:u w:val="single"/>
    </w:rPr>
  </w:style>
  <w:style w:type="character" w:styleId="Menzionenonrisolta">
    <w:name w:val="Unresolved Mention"/>
    <w:basedOn w:val="Carpredefinitoparagrafo"/>
    <w:uiPriority w:val="99"/>
    <w:semiHidden/>
    <w:unhideWhenUsed/>
    <w:rsid w:val="00B06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53890">
      <w:bodyDiv w:val="1"/>
      <w:marLeft w:val="0"/>
      <w:marRight w:val="0"/>
      <w:marTop w:val="0"/>
      <w:marBottom w:val="0"/>
      <w:divBdr>
        <w:top w:val="none" w:sz="0" w:space="0" w:color="auto"/>
        <w:left w:val="none" w:sz="0" w:space="0" w:color="auto"/>
        <w:bottom w:val="none" w:sz="0" w:space="0" w:color="auto"/>
        <w:right w:val="none" w:sz="0" w:space="0" w:color="auto"/>
      </w:divBdr>
    </w:div>
    <w:div w:id="12863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mesisedizioni.it/catalogo/collana/883" TargetMode="External"/><Relationship Id="rId5" Type="http://schemas.openxmlformats.org/officeDocument/2006/relationships/hyperlink" Target="https://www.mimesisedizioni.it/catalogo/collana/883"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2024-08-21T05:48:00Z</dcterms:created>
  <dcterms:modified xsi:type="dcterms:W3CDTF">2024-08-21T06:06:00Z</dcterms:modified>
</cp:coreProperties>
</file>