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6D3B04" w14:textId="0CAC5E65" w:rsidR="00F9559A" w:rsidRDefault="00F9559A" w:rsidP="00F9559A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XY75</w:t>
      </w:r>
      <w:r>
        <w:rPr>
          <w:rFonts w:cstheme="minorHAnsi"/>
          <w:b/>
          <w:color w:val="C00000"/>
          <w:sz w:val="44"/>
          <w:szCs w:val="44"/>
        </w:rPr>
        <w:t>4</w:t>
      </w:r>
      <w:r w:rsidRPr="00BF65D0">
        <w:rPr>
          <w:rFonts w:cstheme="minorHAnsi"/>
          <w:b/>
          <w:sz w:val="24"/>
          <w:szCs w:val="24"/>
        </w:rPr>
        <w:tab/>
      </w:r>
      <w:r w:rsidRPr="00BF65D0">
        <w:rPr>
          <w:rFonts w:cstheme="minorHAnsi"/>
          <w:b/>
          <w:sz w:val="24"/>
          <w:szCs w:val="24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</w:t>
      </w:r>
      <w:r>
        <w:rPr>
          <w:rFonts w:cstheme="minorHAnsi"/>
          <w:i/>
          <w:sz w:val="16"/>
          <w:szCs w:val="16"/>
        </w:rPr>
        <w:t>6</w:t>
      </w:r>
      <w:r w:rsidRPr="00BF65D0">
        <w:rPr>
          <w:rFonts w:cstheme="minorHAnsi"/>
          <w:i/>
          <w:sz w:val="16"/>
          <w:szCs w:val="16"/>
        </w:rPr>
        <w:t xml:space="preserve"> settembre 2024</w:t>
      </w:r>
    </w:p>
    <w:p w14:paraId="466A7114" w14:textId="25165DB0" w:rsidR="00F9559A" w:rsidRDefault="00F9559A" w:rsidP="00AC25B4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F9559A">
        <w:drawing>
          <wp:inline distT="0" distB="0" distL="0" distR="0" wp14:anchorId="178D5248" wp14:editId="239A472F">
            <wp:extent cx="5939790" cy="1979930"/>
            <wp:effectExtent l="0" t="0" r="3810" b="1270"/>
            <wp:docPr id="1337469948" name="Immagine 1" descr="Immagine che contiene testo, schermata, biglietto da visita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69948" name="Immagine 1" descr="Immagine che contiene testo, schermata, biglietto da visita, grafic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59A">
        <w:drawing>
          <wp:inline distT="0" distB="0" distL="0" distR="0" wp14:anchorId="42D66E8C" wp14:editId="232BF81E">
            <wp:extent cx="1512000" cy="2160000"/>
            <wp:effectExtent l="0" t="0" r="0" b="0"/>
            <wp:docPr id="443416097" name="Immagine 1" descr="Immagine che contiene testo, Cosmetici, libro, Prodotti general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16097" name="Immagine 1" descr="Immagine che contiene testo, Cosmetici, libro, Prodotti generali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5B4" w:rsidRPr="00AC25B4">
        <w:drawing>
          <wp:inline distT="0" distB="0" distL="0" distR="0" wp14:anchorId="0A627129" wp14:editId="2D6A7F42">
            <wp:extent cx="1512000" cy="2160000"/>
            <wp:effectExtent l="0" t="0" r="0" b="0"/>
            <wp:docPr id="204189774" name="Immagine 1" descr="Immagine che contiene testo, libro, Pubblicazione, bottigl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9774" name="Immagine 1" descr="Immagine che contiene testo, libro, Pubblicazione, bottigli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59A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197542D4" wp14:editId="39797373">
            <wp:extent cx="1508400" cy="2160000"/>
            <wp:effectExtent l="0" t="0" r="0" b="0"/>
            <wp:docPr id="1853540289" name="Immagine 2" descr="Immagine che contiene testo, Cosmetici, bottigl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540289" name="Immagine 2" descr="Immagine che contiene testo, Cosmetici, bottigli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6DECF" w14:textId="1BDB481E" w:rsidR="00F9559A" w:rsidRDefault="00F9559A" w:rsidP="00F9559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F65D0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BF65D0">
        <w:rPr>
          <w:rFonts w:cstheme="minorHAnsi"/>
          <w:b/>
          <w:color w:val="C00000"/>
          <w:sz w:val="44"/>
          <w:szCs w:val="44"/>
        </w:rPr>
        <w:t>bibliografica</w:t>
      </w:r>
    </w:p>
    <w:p w14:paraId="0D2C5413" w14:textId="60B537D6" w:rsidR="00F9559A" w:rsidRDefault="00F9559A" w:rsidP="00F9559A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*</w:t>
      </w:r>
      <w:r w:rsidRPr="00F9559A">
        <w:rPr>
          <w:rFonts w:cstheme="minorHAnsi"/>
          <w:b/>
          <w:sz w:val="24"/>
          <w:szCs w:val="24"/>
        </w:rPr>
        <w:t>Estetic</w:t>
      </w:r>
      <w:r>
        <w:rPr>
          <w:rFonts w:cstheme="minorHAnsi"/>
          <w:b/>
          <w:sz w:val="24"/>
          <w:szCs w:val="24"/>
        </w:rPr>
        <w:t>a</w:t>
      </w:r>
      <w:r w:rsidRPr="00F9559A">
        <w:rPr>
          <w:rFonts w:cstheme="minorHAnsi"/>
          <w:b/>
          <w:sz w:val="24"/>
          <w:szCs w:val="24"/>
        </w:rPr>
        <w:t xml:space="preserve">. Best in </w:t>
      </w:r>
      <w:proofErr w:type="gramStart"/>
      <w:r w:rsidRPr="00F9559A">
        <w:rPr>
          <w:rFonts w:cstheme="minorHAnsi"/>
          <w:b/>
          <w:sz w:val="24"/>
          <w:szCs w:val="24"/>
        </w:rPr>
        <w:t>export</w:t>
      </w:r>
      <w:r w:rsidRPr="00F9559A">
        <w:rPr>
          <w:rFonts w:cstheme="minorHAnsi"/>
          <w:bCs/>
          <w:sz w:val="24"/>
          <w:szCs w:val="24"/>
        </w:rPr>
        <w:t xml:space="preserve"> :</w:t>
      </w:r>
      <w:proofErr w:type="gramEnd"/>
      <w:r w:rsidRPr="00F9559A">
        <w:rPr>
          <w:rFonts w:cstheme="minorHAnsi"/>
          <w:bCs/>
          <w:sz w:val="24"/>
          <w:szCs w:val="24"/>
        </w:rPr>
        <w:t xml:space="preserve"> an </w:t>
      </w:r>
      <w:proofErr w:type="spellStart"/>
      <w:r w:rsidRPr="00F9559A">
        <w:rPr>
          <w:rFonts w:cstheme="minorHAnsi"/>
          <w:bCs/>
          <w:sz w:val="24"/>
          <w:szCs w:val="24"/>
        </w:rPr>
        <w:t>exclusive</w:t>
      </w:r>
      <w:proofErr w:type="spellEnd"/>
      <w:r w:rsidRPr="00F9559A">
        <w:rPr>
          <w:rFonts w:cstheme="minorHAnsi"/>
          <w:bCs/>
          <w:sz w:val="24"/>
          <w:szCs w:val="24"/>
        </w:rPr>
        <w:t xml:space="preserve"> </w:t>
      </w:r>
      <w:proofErr w:type="spellStart"/>
      <w:r w:rsidRPr="00F9559A">
        <w:rPr>
          <w:rFonts w:cstheme="minorHAnsi"/>
          <w:bCs/>
          <w:sz w:val="24"/>
          <w:szCs w:val="24"/>
        </w:rPr>
        <w:t>selection</w:t>
      </w:r>
      <w:proofErr w:type="spellEnd"/>
      <w:r w:rsidRPr="00F9559A">
        <w:rPr>
          <w:rFonts w:cstheme="minorHAnsi"/>
          <w:bCs/>
          <w:sz w:val="24"/>
          <w:szCs w:val="24"/>
        </w:rPr>
        <w:t xml:space="preserve"> of the best </w:t>
      </w:r>
      <w:proofErr w:type="spellStart"/>
      <w:r w:rsidRPr="00F9559A">
        <w:rPr>
          <w:rFonts w:cstheme="minorHAnsi"/>
          <w:bCs/>
          <w:sz w:val="24"/>
          <w:szCs w:val="24"/>
        </w:rPr>
        <w:t>hair</w:t>
      </w:r>
      <w:proofErr w:type="spellEnd"/>
      <w:r w:rsidRPr="00F9559A">
        <w:rPr>
          <w:rFonts w:cstheme="minorHAnsi"/>
          <w:bCs/>
          <w:sz w:val="24"/>
          <w:szCs w:val="24"/>
        </w:rPr>
        <w:t xml:space="preserve"> products for </w:t>
      </w:r>
      <w:proofErr w:type="spellStart"/>
      <w:r w:rsidRPr="00F9559A">
        <w:rPr>
          <w:rFonts w:cstheme="minorHAnsi"/>
          <w:bCs/>
          <w:sz w:val="24"/>
          <w:szCs w:val="24"/>
        </w:rPr>
        <w:t>leading</w:t>
      </w:r>
      <w:proofErr w:type="spellEnd"/>
      <w:r w:rsidRPr="00F9559A">
        <w:rPr>
          <w:rFonts w:cstheme="minorHAnsi"/>
          <w:bCs/>
          <w:sz w:val="24"/>
          <w:szCs w:val="24"/>
        </w:rPr>
        <w:t xml:space="preserve"> </w:t>
      </w:r>
      <w:proofErr w:type="spellStart"/>
      <w:r w:rsidRPr="00F9559A">
        <w:rPr>
          <w:rFonts w:cstheme="minorHAnsi"/>
          <w:bCs/>
          <w:sz w:val="24"/>
          <w:szCs w:val="24"/>
        </w:rPr>
        <w:t>distributors</w:t>
      </w:r>
      <w:proofErr w:type="spellEnd"/>
      <w:r w:rsidRPr="00F9559A">
        <w:rPr>
          <w:rFonts w:cstheme="minorHAnsi"/>
          <w:bCs/>
          <w:sz w:val="24"/>
          <w:szCs w:val="24"/>
        </w:rPr>
        <w:t xml:space="preserve">. </w:t>
      </w:r>
      <w:r>
        <w:rPr>
          <w:rFonts w:cstheme="minorHAnsi"/>
          <w:bCs/>
          <w:sz w:val="24"/>
          <w:szCs w:val="24"/>
        </w:rPr>
        <w:t>–</w:t>
      </w:r>
      <w:r w:rsidRPr="00F9559A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20</w:t>
      </w:r>
      <w:r w:rsidR="00AC25B4">
        <w:rPr>
          <w:rFonts w:cstheme="minorHAnsi"/>
          <w:bCs/>
          <w:sz w:val="24"/>
          <w:szCs w:val="24"/>
        </w:rPr>
        <w:t>21</w:t>
      </w:r>
      <w:r>
        <w:rPr>
          <w:rFonts w:cstheme="minorHAnsi"/>
          <w:bCs/>
          <w:sz w:val="24"/>
          <w:szCs w:val="24"/>
        </w:rPr>
        <w:t>-</w:t>
      </w:r>
      <w:r>
        <w:rPr>
          <w:rFonts w:cstheme="minorHAnsi"/>
          <w:bCs/>
          <w:sz w:val="24"/>
          <w:szCs w:val="24"/>
        </w:rPr>
        <w:t>2022</w:t>
      </w:r>
      <w:r>
        <w:rPr>
          <w:rFonts w:cstheme="minorHAnsi"/>
          <w:bCs/>
          <w:sz w:val="24"/>
          <w:szCs w:val="24"/>
        </w:rPr>
        <w:t xml:space="preserve">. - </w:t>
      </w:r>
      <w:r w:rsidRPr="00F9559A">
        <w:rPr>
          <w:rFonts w:cstheme="minorHAnsi"/>
          <w:bCs/>
          <w:sz w:val="24"/>
          <w:szCs w:val="24"/>
        </w:rPr>
        <w:t>[</w:t>
      </w:r>
      <w:proofErr w:type="gramStart"/>
      <w:r w:rsidRPr="00F9559A">
        <w:rPr>
          <w:rFonts w:cstheme="minorHAnsi"/>
          <w:bCs/>
          <w:sz w:val="24"/>
          <w:szCs w:val="24"/>
        </w:rPr>
        <w:t>Torino :</w:t>
      </w:r>
      <w:proofErr w:type="gramEnd"/>
      <w:r w:rsidRPr="00F9559A">
        <w:rPr>
          <w:rFonts w:cstheme="minorHAnsi"/>
          <w:bCs/>
          <w:sz w:val="24"/>
          <w:szCs w:val="24"/>
        </w:rPr>
        <w:t xml:space="preserve"> ESAV</w:t>
      </w:r>
      <w:r>
        <w:rPr>
          <w:rFonts w:cstheme="minorHAnsi"/>
          <w:bCs/>
          <w:sz w:val="24"/>
          <w:szCs w:val="24"/>
        </w:rPr>
        <w:t>, 20</w:t>
      </w:r>
      <w:r w:rsidR="00AC25B4">
        <w:rPr>
          <w:rFonts w:cstheme="minorHAnsi"/>
          <w:bCs/>
          <w:sz w:val="24"/>
          <w:szCs w:val="24"/>
        </w:rPr>
        <w:t>21</w:t>
      </w:r>
      <w:r>
        <w:rPr>
          <w:rFonts w:cstheme="minorHAnsi"/>
          <w:bCs/>
          <w:sz w:val="24"/>
          <w:szCs w:val="24"/>
        </w:rPr>
        <w:t>-2022</w:t>
      </w:r>
      <w:r w:rsidRPr="00F9559A">
        <w:rPr>
          <w:rFonts w:cstheme="minorHAnsi"/>
          <w:bCs/>
          <w:sz w:val="24"/>
          <w:szCs w:val="24"/>
        </w:rPr>
        <w:t xml:space="preserve">]. </w:t>
      </w:r>
      <w:r>
        <w:rPr>
          <w:rFonts w:cstheme="minorHAnsi"/>
          <w:bCs/>
          <w:sz w:val="24"/>
          <w:szCs w:val="24"/>
        </w:rPr>
        <w:t>–</w:t>
      </w:r>
      <w:r w:rsidRPr="00F9559A">
        <w:rPr>
          <w:rFonts w:cstheme="minorHAnsi"/>
          <w:bCs/>
          <w:sz w:val="24"/>
          <w:szCs w:val="24"/>
        </w:rPr>
        <w:t xml:space="preserve"> </w:t>
      </w:r>
      <w:r w:rsidR="00AC25B4">
        <w:rPr>
          <w:rFonts w:cstheme="minorHAnsi"/>
          <w:bCs/>
          <w:sz w:val="24"/>
          <w:szCs w:val="24"/>
        </w:rPr>
        <w:t>2</w:t>
      </w:r>
      <w:r>
        <w:rPr>
          <w:rFonts w:cstheme="minorHAnsi"/>
          <w:bCs/>
          <w:sz w:val="24"/>
          <w:szCs w:val="24"/>
        </w:rPr>
        <w:t xml:space="preserve"> </w:t>
      </w:r>
      <w:proofErr w:type="gramStart"/>
      <w:r w:rsidRPr="00F9559A">
        <w:rPr>
          <w:rFonts w:cstheme="minorHAnsi"/>
          <w:bCs/>
          <w:sz w:val="24"/>
          <w:szCs w:val="24"/>
        </w:rPr>
        <w:t>volumi :</w:t>
      </w:r>
      <w:proofErr w:type="gramEnd"/>
      <w:r w:rsidRPr="00F9559A">
        <w:rPr>
          <w:rFonts w:cstheme="minorHAnsi"/>
          <w:bCs/>
          <w:sz w:val="24"/>
          <w:szCs w:val="24"/>
        </w:rPr>
        <w:t xml:space="preserve"> ill. ; 29 cm. </w:t>
      </w:r>
      <w:r>
        <w:rPr>
          <w:rFonts w:cstheme="minorHAnsi"/>
          <w:bCs/>
          <w:sz w:val="24"/>
          <w:szCs w:val="24"/>
        </w:rPr>
        <w:t>((Annuale</w:t>
      </w:r>
      <w:r w:rsidRPr="00F9559A">
        <w:rPr>
          <w:rFonts w:cstheme="minorHAnsi"/>
          <w:bCs/>
          <w:sz w:val="24"/>
          <w:szCs w:val="24"/>
        </w:rPr>
        <w:t xml:space="preserve">. - </w:t>
      </w:r>
      <w:r>
        <w:rPr>
          <w:rFonts w:cstheme="minorHAnsi"/>
          <w:bCs/>
          <w:sz w:val="24"/>
          <w:szCs w:val="24"/>
        </w:rPr>
        <w:t>Disponibile anche online</w:t>
      </w:r>
    </w:p>
    <w:p w14:paraId="647EDB6F" w14:textId="77777777" w:rsidR="00F9559A" w:rsidRDefault="00F9559A" w:rsidP="00F9559A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04162B17" w14:textId="4E425B72" w:rsidR="00F9559A" w:rsidRDefault="00F9559A" w:rsidP="00F9559A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*</w:t>
      </w:r>
      <w:r w:rsidRPr="00F9559A">
        <w:rPr>
          <w:rFonts w:cstheme="minorHAnsi"/>
          <w:b/>
          <w:sz w:val="24"/>
          <w:szCs w:val="24"/>
        </w:rPr>
        <w:t xml:space="preserve">Estetica </w:t>
      </w:r>
      <w:proofErr w:type="spellStart"/>
      <w:r w:rsidRPr="00F9559A">
        <w:rPr>
          <w:rFonts w:cstheme="minorHAnsi"/>
          <w:b/>
          <w:sz w:val="24"/>
          <w:szCs w:val="24"/>
        </w:rPr>
        <w:t>hair</w:t>
      </w:r>
      <w:proofErr w:type="spellEnd"/>
      <w:r w:rsidRPr="00F9559A">
        <w:rPr>
          <w:rFonts w:cstheme="minorHAnsi"/>
          <w:b/>
          <w:sz w:val="24"/>
          <w:szCs w:val="24"/>
        </w:rPr>
        <w:t xml:space="preserve">. Best in </w:t>
      </w:r>
      <w:proofErr w:type="gramStart"/>
      <w:r w:rsidRPr="00F9559A">
        <w:rPr>
          <w:rFonts w:cstheme="minorHAnsi"/>
          <w:b/>
          <w:sz w:val="24"/>
          <w:szCs w:val="24"/>
        </w:rPr>
        <w:t>export</w:t>
      </w:r>
      <w:r w:rsidRPr="00F9559A">
        <w:rPr>
          <w:rFonts w:cstheme="minorHAnsi"/>
          <w:bCs/>
          <w:sz w:val="24"/>
          <w:szCs w:val="24"/>
        </w:rPr>
        <w:t xml:space="preserve"> :</w:t>
      </w:r>
      <w:proofErr w:type="gramEnd"/>
      <w:r w:rsidRPr="00F9559A">
        <w:rPr>
          <w:rFonts w:cstheme="minorHAnsi"/>
          <w:bCs/>
          <w:sz w:val="24"/>
          <w:szCs w:val="24"/>
        </w:rPr>
        <w:t xml:space="preserve"> an </w:t>
      </w:r>
      <w:proofErr w:type="spellStart"/>
      <w:r w:rsidRPr="00F9559A">
        <w:rPr>
          <w:rFonts w:cstheme="minorHAnsi"/>
          <w:bCs/>
          <w:sz w:val="24"/>
          <w:szCs w:val="24"/>
        </w:rPr>
        <w:t>exclusive</w:t>
      </w:r>
      <w:proofErr w:type="spellEnd"/>
      <w:r w:rsidRPr="00F9559A">
        <w:rPr>
          <w:rFonts w:cstheme="minorHAnsi"/>
          <w:bCs/>
          <w:sz w:val="24"/>
          <w:szCs w:val="24"/>
        </w:rPr>
        <w:t xml:space="preserve"> </w:t>
      </w:r>
      <w:proofErr w:type="spellStart"/>
      <w:r w:rsidRPr="00F9559A">
        <w:rPr>
          <w:rFonts w:cstheme="minorHAnsi"/>
          <w:bCs/>
          <w:sz w:val="24"/>
          <w:szCs w:val="24"/>
        </w:rPr>
        <w:t>selection</w:t>
      </w:r>
      <w:proofErr w:type="spellEnd"/>
      <w:r w:rsidRPr="00F9559A">
        <w:rPr>
          <w:rFonts w:cstheme="minorHAnsi"/>
          <w:bCs/>
          <w:sz w:val="24"/>
          <w:szCs w:val="24"/>
        </w:rPr>
        <w:t xml:space="preserve"> of the best </w:t>
      </w:r>
      <w:proofErr w:type="spellStart"/>
      <w:r w:rsidRPr="00F9559A">
        <w:rPr>
          <w:rFonts w:cstheme="minorHAnsi"/>
          <w:bCs/>
          <w:sz w:val="24"/>
          <w:szCs w:val="24"/>
        </w:rPr>
        <w:t>hair</w:t>
      </w:r>
      <w:proofErr w:type="spellEnd"/>
      <w:r w:rsidRPr="00F9559A">
        <w:rPr>
          <w:rFonts w:cstheme="minorHAnsi"/>
          <w:bCs/>
          <w:sz w:val="24"/>
          <w:szCs w:val="24"/>
        </w:rPr>
        <w:t xml:space="preserve"> products for </w:t>
      </w:r>
      <w:proofErr w:type="spellStart"/>
      <w:r w:rsidRPr="00F9559A">
        <w:rPr>
          <w:rFonts w:cstheme="minorHAnsi"/>
          <w:bCs/>
          <w:sz w:val="24"/>
          <w:szCs w:val="24"/>
        </w:rPr>
        <w:t>leading</w:t>
      </w:r>
      <w:proofErr w:type="spellEnd"/>
      <w:r w:rsidRPr="00F9559A">
        <w:rPr>
          <w:rFonts w:cstheme="minorHAnsi"/>
          <w:bCs/>
          <w:sz w:val="24"/>
          <w:szCs w:val="24"/>
        </w:rPr>
        <w:t xml:space="preserve"> </w:t>
      </w:r>
      <w:proofErr w:type="spellStart"/>
      <w:r w:rsidRPr="00F9559A">
        <w:rPr>
          <w:rFonts w:cstheme="minorHAnsi"/>
          <w:bCs/>
          <w:sz w:val="24"/>
          <w:szCs w:val="24"/>
        </w:rPr>
        <w:t>distributors</w:t>
      </w:r>
      <w:proofErr w:type="spellEnd"/>
      <w:r w:rsidRPr="00F9559A">
        <w:rPr>
          <w:rFonts w:cstheme="minorHAnsi"/>
          <w:bCs/>
          <w:sz w:val="24"/>
          <w:szCs w:val="24"/>
        </w:rPr>
        <w:t xml:space="preserve">. </w:t>
      </w:r>
      <w:r>
        <w:rPr>
          <w:rFonts w:cstheme="minorHAnsi"/>
          <w:bCs/>
          <w:sz w:val="24"/>
          <w:szCs w:val="24"/>
        </w:rPr>
        <w:t>–</w:t>
      </w:r>
      <w:r w:rsidRPr="00F9559A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 xml:space="preserve">2023-  </w:t>
      </w:r>
      <w:proofErr w:type="gramStart"/>
      <w:r>
        <w:rPr>
          <w:rFonts w:cstheme="minorHAnsi"/>
          <w:bCs/>
          <w:sz w:val="24"/>
          <w:szCs w:val="24"/>
        </w:rPr>
        <w:t xml:space="preserve">  .</w:t>
      </w:r>
      <w:proofErr w:type="gramEnd"/>
      <w:r>
        <w:rPr>
          <w:rFonts w:cstheme="minorHAnsi"/>
          <w:bCs/>
          <w:sz w:val="24"/>
          <w:szCs w:val="24"/>
        </w:rPr>
        <w:t xml:space="preserve"> - </w:t>
      </w:r>
      <w:r w:rsidRPr="00F9559A">
        <w:rPr>
          <w:rFonts w:cstheme="minorHAnsi"/>
          <w:bCs/>
          <w:sz w:val="24"/>
          <w:szCs w:val="24"/>
        </w:rPr>
        <w:t>[</w:t>
      </w:r>
      <w:proofErr w:type="gramStart"/>
      <w:r w:rsidRPr="00F9559A">
        <w:rPr>
          <w:rFonts w:cstheme="minorHAnsi"/>
          <w:bCs/>
          <w:sz w:val="24"/>
          <w:szCs w:val="24"/>
        </w:rPr>
        <w:t>Torino :</w:t>
      </w:r>
      <w:proofErr w:type="gramEnd"/>
      <w:r w:rsidRPr="00F9559A">
        <w:rPr>
          <w:rFonts w:cstheme="minorHAnsi"/>
          <w:bCs/>
          <w:sz w:val="24"/>
          <w:szCs w:val="24"/>
        </w:rPr>
        <w:t xml:space="preserve"> ESAV</w:t>
      </w:r>
      <w:r>
        <w:rPr>
          <w:rFonts w:cstheme="minorHAnsi"/>
          <w:bCs/>
          <w:sz w:val="24"/>
          <w:szCs w:val="24"/>
        </w:rPr>
        <w:t>, 2023</w:t>
      </w:r>
      <w:r w:rsidRPr="00F9559A">
        <w:rPr>
          <w:rFonts w:cstheme="minorHAnsi"/>
          <w:bCs/>
          <w:sz w:val="24"/>
          <w:szCs w:val="24"/>
        </w:rPr>
        <w:t>]</w:t>
      </w:r>
      <w:r>
        <w:rPr>
          <w:rFonts w:cstheme="minorHAnsi"/>
          <w:bCs/>
          <w:sz w:val="24"/>
          <w:szCs w:val="24"/>
        </w:rPr>
        <w:t xml:space="preserve">-    </w:t>
      </w:r>
      <w:r w:rsidRPr="00F9559A">
        <w:rPr>
          <w:rFonts w:cstheme="minorHAnsi"/>
          <w:bCs/>
          <w:sz w:val="24"/>
          <w:szCs w:val="24"/>
        </w:rPr>
        <w:t xml:space="preserve">. - </w:t>
      </w:r>
      <w:proofErr w:type="gramStart"/>
      <w:r w:rsidRPr="00F9559A">
        <w:rPr>
          <w:rFonts w:cstheme="minorHAnsi"/>
          <w:bCs/>
          <w:sz w:val="24"/>
          <w:szCs w:val="24"/>
        </w:rPr>
        <w:t>volumi :</w:t>
      </w:r>
      <w:proofErr w:type="gramEnd"/>
      <w:r w:rsidRPr="00F9559A">
        <w:rPr>
          <w:rFonts w:cstheme="minorHAnsi"/>
          <w:bCs/>
          <w:sz w:val="24"/>
          <w:szCs w:val="24"/>
        </w:rPr>
        <w:t xml:space="preserve"> ill. ; 29 cm. </w:t>
      </w:r>
      <w:r>
        <w:rPr>
          <w:rFonts w:cstheme="minorHAnsi"/>
          <w:bCs/>
          <w:sz w:val="24"/>
          <w:szCs w:val="24"/>
        </w:rPr>
        <w:t>((Annuale</w:t>
      </w:r>
      <w:r w:rsidRPr="00F9559A">
        <w:rPr>
          <w:rFonts w:cstheme="minorHAnsi"/>
          <w:bCs/>
          <w:sz w:val="24"/>
          <w:szCs w:val="24"/>
        </w:rPr>
        <w:t xml:space="preserve">. - Pubblicazione bifronte con: The </w:t>
      </w:r>
      <w:proofErr w:type="spellStart"/>
      <w:r w:rsidRPr="00F9559A">
        <w:rPr>
          <w:rFonts w:cstheme="minorHAnsi"/>
          <w:bCs/>
          <w:sz w:val="24"/>
          <w:szCs w:val="24"/>
        </w:rPr>
        <w:t>Italian</w:t>
      </w:r>
      <w:proofErr w:type="spellEnd"/>
      <w:r w:rsidRPr="00F9559A">
        <w:rPr>
          <w:rFonts w:cstheme="minorHAnsi"/>
          <w:bCs/>
          <w:sz w:val="24"/>
          <w:szCs w:val="24"/>
        </w:rPr>
        <w:t xml:space="preserve"> </w:t>
      </w:r>
      <w:proofErr w:type="spellStart"/>
      <w:proofErr w:type="gramStart"/>
      <w:r w:rsidRPr="00F9559A">
        <w:rPr>
          <w:rFonts w:cstheme="minorHAnsi"/>
          <w:bCs/>
          <w:sz w:val="24"/>
          <w:szCs w:val="24"/>
        </w:rPr>
        <w:t>factory</w:t>
      </w:r>
      <w:proofErr w:type="spellEnd"/>
      <w:r w:rsidRPr="00F9559A">
        <w:rPr>
          <w:rFonts w:cstheme="minorHAnsi"/>
          <w:bCs/>
          <w:sz w:val="24"/>
          <w:szCs w:val="24"/>
        </w:rPr>
        <w:t xml:space="preserve"> :</w:t>
      </w:r>
      <w:proofErr w:type="gramEnd"/>
      <w:r w:rsidRPr="00F9559A">
        <w:rPr>
          <w:rFonts w:cstheme="minorHAnsi"/>
          <w:bCs/>
          <w:sz w:val="24"/>
          <w:szCs w:val="24"/>
        </w:rPr>
        <w:t xml:space="preserve"> </w:t>
      </w:r>
      <w:proofErr w:type="spellStart"/>
      <w:r w:rsidRPr="00F9559A">
        <w:rPr>
          <w:rFonts w:cstheme="minorHAnsi"/>
          <w:bCs/>
          <w:sz w:val="24"/>
          <w:szCs w:val="24"/>
        </w:rPr>
        <w:t>hair</w:t>
      </w:r>
      <w:proofErr w:type="spellEnd"/>
      <w:r w:rsidRPr="00F9559A">
        <w:rPr>
          <w:rFonts w:cstheme="minorHAnsi"/>
          <w:bCs/>
          <w:sz w:val="24"/>
          <w:szCs w:val="24"/>
        </w:rPr>
        <w:t xml:space="preserve"> </w:t>
      </w:r>
      <w:proofErr w:type="spellStart"/>
      <w:r w:rsidRPr="00F9559A">
        <w:rPr>
          <w:rFonts w:cstheme="minorHAnsi"/>
          <w:bCs/>
          <w:sz w:val="24"/>
          <w:szCs w:val="24"/>
        </w:rPr>
        <w:t>industry</w:t>
      </w:r>
      <w:proofErr w:type="spellEnd"/>
      <w:r w:rsidRPr="00F9559A">
        <w:rPr>
          <w:rFonts w:cstheme="minorHAnsi"/>
          <w:bCs/>
          <w:sz w:val="24"/>
          <w:szCs w:val="24"/>
        </w:rPr>
        <w:t xml:space="preserve"> producers</w:t>
      </w:r>
      <w:r>
        <w:rPr>
          <w:rFonts w:cstheme="minorHAnsi"/>
          <w:bCs/>
          <w:sz w:val="24"/>
          <w:szCs w:val="24"/>
        </w:rPr>
        <w:t xml:space="preserve">. – Disponibile anche online. - </w:t>
      </w:r>
      <w:r w:rsidRPr="00F9559A">
        <w:rPr>
          <w:rFonts w:cstheme="minorHAnsi"/>
          <w:bCs/>
          <w:sz w:val="24"/>
          <w:szCs w:val="24"/>
        </w:rPr>
        <w:t>CFI1134140</w:t>
      </w:r>
    </w:p>
    <w:p w14:paraId="65828679" w14:textId="77777777" w:rsidR="00AC25B4" w:rsidRDefault="00AC25B4" w:rsidP="00F9559A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77730354" w14:textId="77777777" w:rsidR="00AC25B4" w:rsidRPr="00F1044A" w:rsidRDefault="00AC25B4" w:rsidP="00AC25B4">
      <w:pPr>
        <w:spacing w:after="0" w:line="240" w:lineRule="auto"/>
        <w:jc w:val="both"/>
      </w:pPr>
      <w:r w:rsidRPr="00F1044A">
        <w:t>Soggetto: Acconciatura – Periodici</w:t>
      </w:r>
    </w:p>
    <w:p w14:paraId="1253A075" w14:textId="77777777" w:rsidR="00AC25B4" w:rsidRPr="00F1044A" w:rsidRDefault="00AC25B4" w:rsidP="00AC25B4">
      <w:pPr>
        <w:spacing w:after="0" w:line="240" w:lineRule="auto"/>
        <w:jc w:val="both"/>
      </w:pPr>
      <w:r w:rsidRPr="00F1044A">
        <w:t>Classe: D646.72405</w:t>
      </w:r>
    </w:p>
    <w:p w14:paraId="481EE784" w14:textId="77777777" w:rsidR="00F9559A" w:rsidRPr="00F9559A" w:rsidRDefault="00F9559A" w:rsidP="00F9559A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131B3ABD" w14:textId="2F8E7C3C" w:rsidR="00F9559A" w:rsidRDefault="00F9559A" w:rsidP="00F9559A">
      <w:pPr>
        <w:spacing w:after="0" w:line="240" w:lineRule="auto"/>
        <w:jc w:val="both"/>
        <w:rPr>
          <w:rFonts w:cstheme="minorHAnsi"/>
          <w:bCs/>
          <w:color w:val="C00000"/>
          <w:sz w:val="44"/>
          <w:szCs w:val="44"/>
        </w:rPr>
      </w:pPr>
      <w:r>
        <w:rPr>
          <w:rFonts w:cstheme="minorHAnsi"/>
          <w:b/>
          <w:color w:val="C00000"/>
          <w:sz w:val="44"/>
          <w:szCs w:val="44"/>
        </w:rPr>
        <w:t xml:space="preserve">Volumi disponibili in rete: </w:t>
      </w:r>
      <w:hyperlink r:id="rId9" w:history="1">
        <w:r w:rsidRPr="00F9559A">
          <w:rPr>
            <w:rStyle w:val="Collegamentoipertestuale"/>
            <w:rFonts w:cstheme="minorHAnsi"/>
            <w:bCs/>
            <w:sz w:val="44"/>
            <w:szCs w:val="44"/>
          </w:rPr>
          <w:t>2021</w:t>
        </w:r>
      </w:hyperlink>
      <w:r>
        <w:rPr>
          <w:rFonts w:cstheme="minorHAnsi"/>
          <w:bCs/>
          <w:color w:val="C00000"/>
          <w:sz w:val="44"/>
          <w:szCs w:val="44"/>
        </w:rPr>
        <w:t xml:space="preserve">; </w:t>
      </w:r>
      <w:hyperlink r:id="rId10" w:history="1">
        <w:r w:rsidRPr="00F9559A">
          <w:rPr>
            <w:rStyle w:val="Collegamentoipertestuale"/>
            <w:rFonts w:cstheme="minorHAnsi"/>
            <w:bCs/>
            <w:sz w:val="44"/>
            <w:szCs w:val="44"/>
          </w:rPr>
          <w:t>2022</w:t>
        </w:r>
      </w:hyperlink>
      <w:r>
        <w:rPr>
          <w:rFonts w:cstheme="minorHAnsi"/>
          <w:bCs/>
          <w:color w:val="C00000"/>
          <w:sz w:val="44"/>
          <w:szCs w:val="44"/>
        </w:rPr>
        <w:t xml:space="preserve">; </w:t>
      </w:r>
      <w:r>
        <w:rPr>
          <w:rFonts w:cstheme="minorHAnsi"/>
          <w:b/>
          <w:color w:val="C00000"/>
          <w:sz w:val="44"/>
          <w:szCs w:val="44"/>
        </w:rPr>
        <w:t xml:space="preserve"> </w:t>
      </w:r>
      <w:hyperlink r:id="rId11" w:history="1">
        <w:r w:rsidRPr="00F9559A">
          <w:rPr>
            <w:rStyle w:val="Collegamentoipertestuale"/>
            <w:rFonts w:cstheme="minorHAnsi"/>
            <w:bCs/>
            <w:sz w:val="44"/>
            <w:szCs w:val="44"/>
          </w:rPr>
          <w:t>2</w:t>
        </w:r>
        <w:r w:rsidRPr="00F9559A">
          <w:rPr>
            <w:rStyle w:val="Collegamentoipertestuale"/>
            <w:rFonts w:cstheme="minorHAnsi"/>
            <w:bCs/>
            <w:sz w:val="44"/>
            <w:szCs w:val="44"/>
          </w:rPr>
          <w:t>023</w:t>
        </w:r>
      </w:hyperlink>
      <w:r>
        <w:rPr>
          <w:rFonts w:cstheme="minorHAnsi"/>
          <w:bCs/>
          <w:color w:val="C00000"/>
          <w:sz w:val="44"/>
          <w:szCs w:val="44"/>
        </w:rPr>
        <w:t xml:space="preserve">; </w:t>
      </w:r>
      <w:hyperlink r:id="rId12" w:history="1">
        <w:r w:rsidRPr="00F9559A">
          <w:rPr>
            <w:rStyle w:val="Collegamentoipertestuale"/>
            <w:rFonts w:cstheme="minorHAnsi"/>
            <w:bCs/>
            <w:sz w:val="44"/>
            <w:szCs w:val="44"/>
          </w:rPr>
          <w:t>20</w:t>
        </w:r>
        <w:r w:rsidRPr="00F9559A">
          <w:rPr>
            <w:rStyle w:val="Collegamentoipertestuale"/>
            <w:rFonts w:cstheme="minorHAnsi"/>
            <w:bCs/>
            <w:sz w:val="44"/>
            <w:szCs w:val="44"/>
          </w:rPr>
          <w:t>24</w:t>
        </w:r>
      </w:hyperlink>
    </w:p>
    <w:p w14:paraId="3C427B6F" w14:textId="77777777" w:rsidR="00F9559A" w:rsidRPr="00F9559A" w:rsidRDefault="00F9559A" w:rsidP="00F9559A">
      <w:pPr>
        <w:spacing w:after="0" w:line="240" w:lineRule="auto"/>
        <w:jc w:val="both"/>
        <w:rPr>
          <w:rFonts w:cstheme="minorHAnsi"/>
          <w:bCs/>
          <w:color w:val="C00000"/>
          <w:sz w:val="16"/>
          <w:szCs w:val="16"/>
        </w:rPr>
      </w:pPr>
    </w:p>
    <w:p w14:paraId="0131E9CE" w14:textId="77777777" w:rsidR="00F9559A" w:rsidRPr="00E8514B" w:rsidRDefault="00F9559A" w:rsidP="00F9559A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E8514B">
        <w:rPr>
          <w:b/>
          <w:bCs/>
          <w:color w:val="C00000"/>
          <w:sz w:val="44"/>
          <w:szCs w:val="44"/>
        </w:rPr>
        <w:t>Informazioni storico-bibliografiche</w:t>
      </w:r>
    </w:p>
    <w:p w14:paraId="3F5F9208" w14:textId="12073498" w:rsidR="0031062F" w:rsidRDefault="00F9559A" w:rsidP="00AC25B4">
      <w:pPr>
        <w:spacing w:after="0" w:line="240" w:lineRule="auto"/>
        <w:jc w:val="both"/>
      </w:pPr>
      <w:r w:rsidRPr="00F9559A">
        <w:rPr>
          <w:rFonts w:cstheme="minorHAnsi"/>
          <w:bCs/>
          <w:sz w:val="18"/>
          <w:szCs w:val="18"/>
        </w:rPr>
        <w:t>La NUOVA rivista globale per l'industria professionale dei capelli e della bellezza per aiutare i distributori a trovare i prodotti dei produttori più innovativi al mondo.</w:t>
      </w:r>
      <w:r w:rsidR="00AC25B4" w:rsidRPr="00AC25B4">
        <w:rPr>
          <w:rFonts w:cstheme="minorHAnsi"/>
          <w:bCs/>
          <w:sz w:val="18"/>
          <w:szCs w:val="18"/>
        </w:rPr>
        <w:t xml:space="preserve"> </w:t>
      </w:r>
      <w:r w:rsidRPr="00F9559A">
        <w:rPr>
          <w:rFonts w:cstheme="minorHAnsi"/>
          <w:bCs/>
          <w:sz w:val="18"/>
          <w:szCs w:val="18"/>
        </w:rPr>
        <w:t>Dal 2017 le riviste della serie “Best-In…” sono state distribuite a distributori e buyer internazionali in occasione delle più importanti fiere di settore a livello mondiale.</w:t>
      </w:r>
      <w:r w:rsidR="00AC25B4" w:rsidRPr="00AC25B4">
        <w:rPr>
          <w:rFonts w:cstheme="minorHAnsi"/>
          <w:bCs/>
          <w:sz w:val="18"/>
          <w:szCs w:val="18"/>
        </w:rPr>
        <w:t xml:space="preserve"> </w:t>
      </w:r>
      <w:r w:rsidRPr="00F9559A">
        <w:rPr>
          <w:rFonts w:cstheme="minorHAnsi"/>
          <w:bCs/>
          <w:sz w:val="18"/>
          <w:szCs w:val="18"/>
        </w:rPr>
        <w:t xml:space="preserve">Oltre 150 aziende del settore </w:t>
      </w:r>
      <w:proofErr w:type="spellStart"/>
      <w:r w:rsidRPr="00F9559A">
        <w:rPr>
          <w:rFonts w:cstheme="minorHAnsi"/>
          <w:bCs/>
          <w:sz w:val="18"/>
          <w:szCs w:val="18"/>
        </w:rPr>
        <w:t>hair&amp;beauty</w:t>
      </w:r>
      <w:proofErr w:type="spellEnd"/>
      <w:r w:rsidRPr="00F9559A">
        <w:rPr>
          <w:rFonts w:cstheme="minorHAnsi"/>
          <w:bCs/>
          <w:sz w:val="18"/>
          <w:szCs w:val="18"/>
        </w:rPr>
        <w:t xml:space="preserve"> hanno già investito nelle prime edizioni del progetto, creando un ROI molto redditizio.</w:t>
      </w:r>
      <w:r w:rsidR="00AC25B4" w:rsidRPr="00AC25B4">
        <w:rPr>
          <w:rFonts w:cstheme="minorHAnsi"/>
          <w:bCs/>
          <w:sz w:val="18"/>
          <w:szCs w:val="18"/>
        </w:rPr>
        <w:t xml:space="preserve"> </w:t>
      </w:r>
      <w:r w:rsidRPr="00F9559A">
        <w:rPr>
          <w:rFonts w:cstheme="minorHAnsi"/>
          <w:bCs/>
          <w:sz w:val="18"/>
          <w:szCs w:val="18"/>
        </w:rPr>
        <w:t>Sfoglia di seguito la replica digitale completa</w:t>
      </w:r>
      <w:r w:rsidR="00AC25B4" w:rsidRPr="00AC25B4">
        <w:rPr>
          <w:rFonts w:cstheme="minorHAnsi"/>
          <w:bCs/>
          <w:sz w:val="18"/>
          <w:szCs w:val="18"/>
        </w:rPr>
        <w:t xml:space="preserve"> </w:t>
      </w:r>
      <w:r w:rsidRPr="00F9559A">
        <w:rPr>
          <w:rFonts w:cstheme="minorHAnsi"/>
          <w:bCs/>
          <w:sz w:val="18"/>
          <w:szCs w:val="18"/>
        </w:rPr>
        <w:t>delle ultime edizioni delle riviste Best-</w:t>
      </w:r>
      <w:proofErr w:type="gramStart"/>
      <w:r w:rsidRPr="00F9559A">
        <w:rPr>
          <w:rFonts w:cstheme="minorHAnsi"/>
          <w:bCs/>
          <w:sz w:val="18"/>
          <w:szCs w:val="18"/>
        </w:rPr>
        <w:t>In..</w:t>
      </w:r>
      <w:proofErr w:type="gramEnd"/>
      <w:r w:rsidR="00AC25B4" w:rsidRPr="00AC25B4">
        <w:rPr>
          <w:sz w:val="18"/>
          <w:szCs w:val="18"/>
        </w:rPr>
        <w:t xml:space="preserve"> </w:t>
      </w:r>
      <w:hyperlink r:id="rId13" w:history="1">
        <w:r w:rsidR="00AC25B4" w:rsidRPr="00AC25B4">
          <w:rPr>
            <w:rStyle w:val="Collegamentoipertestuale"/>
            <w:rFonts w:cstheme="minorHAnsi"/>
            <w:bCs/>
            <w:sz w:val="18"/>
            <w:szCs w:val="18"/>
          </w:rPr>
          <w:t>https://www.esteticaexport.com/best-in-series-magazines/</w:t>
        </w:r>
      </w:hyperlink>
      <w:r w:rsidR="00AC25B4" w:rsidRPr="00AC25B4">
        <w:rPr>
          <w:rFonts w:cstheme="minorHAnsi"/>
          <w:bCs/>
          <w:sz w:val="18"/>
          <w:szCs w:val="18"/>
        </w:rPr>
        <w:t xml:space="preserve">. </w:t>
      </w:r>
    </w:p>
    <w:sectPr w:rsidR="0031062F" w:rsidSect="00F9559A">
      <w:type w:val="continuous"/>
      <w:pgSz w:w="11906" w:h="16838" w:code="9"/>
      <w:pgMar w:top="1701" w:right="1418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145EC"/>
    <w:rsid w:val="0031062F"/>
    <w:rsid w:val="00375F4B"/>
    <w:rsid w:val="003D7464"/>
    <w:rsid w:val="007145EC"/>
    <w:rsid w:val="00AC25B4"/>
    <w:rsid w:val="00D544E6"/>
    <w:rsid w:val="00E84EF4"/>
    <w:rsid w:val="00F95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5EDB0"/>
  <w15:chartTrackingRefBased/>
  <w15:docId w15:val="{6AD884D8-C2D3-443F-A312-6FFDAAFB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9559A"/>
  </w:style>
  <w:style w:type="paragraph" w:styleId="Titolo1">
    <w:name w:val="heading 1"/>
    <w:basedOn w:val="Normale"/>
    <w:next w:val="Normale"/>
    <w:link w:val="Titolo1Carattere"/>
    <w:uiPriority w:val="9"/>
    <w:qFormat/>
    <w:rsid w:val="007145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145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145E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145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145E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145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145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145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145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145E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145E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145E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145E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145E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145E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145E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145E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145E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145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145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145E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145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145E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145E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145E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145E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145E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145E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145E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9559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9559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C25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6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esteticaexport.com/best-in-series-magazine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steticaexport.com/best-in-series-magazines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magazines.esteticanetwork.com/best-in-export-2023-new-version/68502731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google.com/url?sa=i&amp;url=https%3A%2F%2Fwww.yumpu.com%2Fen%2Fdocument%2Fview%2F66770942%2Fbest-in-export-2022&amp;psig=AOvVaw2CJc4MykSiIBnYLxRgcYY_&amp;ust=1727454420804000&amp;source=images&amp;cd=vfe&amp;opi=89978449&amp;ved=0CBcQjhxqFwoTCPDW2sWD4YgDFQAAAAAdAAAAABA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umpu.com/en/document/view/65846686/best-in-export-202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70A0C-100E-461E-9A4C-A28FE6A97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2024-09-26T16:17:00Z</dcterms:created>
  <dcterms:modified xsi:type="dcterms:W3CDTF">2024-09-26T16:36:00Z</dcterms:modified>
</cp:coreProperties>
</file>