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EA11F" w14:textId="6529D206" w:rsidR="00852222" w:rsidRDefault="00852222" w:rsidP="0085222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A2E2F">
        <w:rPr>
          <w:rFonts w:cstheme="minorHAnsi"/>
          <w:b/>
          <w:color w:val="C00000"/>
          <w:sz w:val="44"/>
          <w:szCs w:val="44"/>
        </w:rPr>
        <w:t>XY</w:t>
      </w:r>
      <w:r>
        <w:rPr>
          <w:rFonts w:cstheme="minorHAnsi"/>
          <w:b/>
          <w:color w:val="C00000"/>
          <w:sz w:val="44"/>
          <w:szCs w:val="44"/>
        </w:rPr>
        <w:t>800</w:t>
      </w:r>
      <w:r w:rsidRPr="00EA2E2F">
        <w:rPr>
          <w:rFonts w:cstheme="minorHAnsi"/>
          <w:b/>
        </w:rPr>
        <w:t xml:space="preserve"> </w:t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</w:t>
      </w:r>
      <w:r>
        <w:rPr>
          <w:rFonts w:cstheme="minorHAnsi"/>
          <w:i/>
          <w:sz w:val="16"/>
          <w:szCs w:val="16"/>
        </w:rPr>
        <w:t>3</w:t>
      </w:r>
      <w:r w:rsidRPr="00EA2E2F">
        <w:rPr>
          <w:rFonts w:cstheme="minorHAnsi"/>
          <w:i/>
          <w:sz w:val="16"/>
          <w:szCs w:val="16"/>
        </w:rPr>
        <w:t xml:space="preserve"> dicembre 2024</w:t>
      </w:r>
    </w:p>
    <w:p w14:paraId="438BBF2A" w14:textId="2177BCC4" w:rsidR="00852222" w:rsidRDefault="00852222" w:rsidP="00852222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852222">
        <w:drawing>
          <wp:inline distT="0" distB="0" distL="0" distR="0" wp14:anchorId="770E603F" wp14:editId="65B22036">
            <wp:extent cx="1800000" cy="1800000"/>
            <wp:effectExtent l="0" t="0" r="0" b="0"/>
            <wp:docPr id="126789351" name="Immagine 1" descr="Immagine che contiene testo, treno, Il trenino Thomas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9351" name="Immagine 1" descr="Immagine che contiene testo, treno, Il trenino Thomas, cartone anima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222">
        <w:drawing>
          <wp:inline distT="0" distB="0" distL="0" distR="0" wp14:anchorId="4755A5E8" wp14:editId="7D8A9400">
            <wp:extent cx="1800000" cy="1800000"/>
            <wp:effectExtent l="0" t="0" r="0" b="0"/>
            <wp:docPr id="467578601" name="Immagine 1" descr="Immagine che contiene testo, giocattolo, cartone animato, Il trenino Thomas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78601" name="Immagine 1" descr="Immagine che contiene testo, giocattolo, cartone animato, Il trenino Thomas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222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58D3DFE2" wp14:editId="09916D25">
            <wp:extent cx="1800000" cy="1800000"/>
            <wp:effectExtent l="0" t="0" r="0" b="0"/>
            <wp:docPr id="1206429858" name="Immagine 2" descr="Panini: Magazine_Il Trenino Thomas 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ini: Magazine_Il Trenino Thomas 10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FFC1" w14:textId="2EEFE0B1" w:rsidR="00852222" w:rsidRPr="00852222" w:rsidRDefault="00852222" w:rsidP="00852222">
      <w:pPr>
        <w:spacing w:after="0" w:line="240" w:lineRule="auto"/>
        <w:jc w:val="both"/>
        <w:rPr>
          <w:rFonts w:cstheme="minorHAnsi"/>
          <w:b/>
          <w:color w:val="C00000"/>
          <w:sz w:val="24"/>
          <w:szCs w:val="24"/>
        </w:rPr>
      </w:pPr>
      <w:r w:rsidRPr="00EA2E2F">
        <w:rPr>
          <w:rFonts w:cstheme="minorHAnsi"/>
          <w:b/>
          <w:color w:val="C00000"/>
          <w:sz w:val="44"/>
          <w:szCs w:val="44"/>
        </w:rPr>
        <w:t xml:space="preserve">Descrizione bibliografica </w:t>
      </w:r>
    </w:p>
    <w:p w14:paraId="1D1A96A9" w14:textId="3FB7784D" w:rsidR="0031062F" w:rsidRPr="00852222" w:rsidRDefault="00852222">
      <w:pPr>
        <w:rPr>
          <w:sz w:val="24"/>
          <w:szCs w:val="24"/>
        </w:rPr>
      </w:pPr>
      <w:r w:rsidRPr="00852222">
        <w:rPr>
          <w:sz w:val="24"/>
          <w:szCs w:val="24"/>
        </w:rPr>
        <w:t xml:space="preserve">Il </w:t>
      </w:r>
      <w:r w:rsidRPr="00852222">
        <w:rPr>
          <w:sz w:val="24"/>
          <w:szCs w:val="24"/>
        </w:rPr>
        <w:t>*</w:t>
      </w:r>
      <w:r w:rsidRPr="00852222">
        <w:rPr>
          <w:b/>
          <w:bCs/>
          <w:sz w:val="24"/>
          <w:szCs w:val="24"/>
        </w:rPr>
        <w:t>trenino Thomas iniziative</w:t>
      </w:r>
      <w:r w:rsidRPr="00852222">
        <w:rPr>
          <w:sz w:val="24"/>
          <w:szCs w:val="24"/>
        </w:rPr>
        <w:t xml:space="preserve">. </w:t>
      </w:r>
      <w:r w:rsidRPr="00852222">
        <w:rPr>
          <w:sz w:val="24"/>
          <w:szCs w:val="24"/>
        </w:rPr>
        <w:t>–</w:t>
      </w:r>
      <w:r w:rsidRPr="00852222">
        <w:rPr>
          <w:sz w:val="24"/>
          <w:szCs w:val="24"/>
        </w:rPr>
        <w:t xml:space="preserve"> </w:t>
      </w:r>
      <w:r w:rsidRPr="00852222">
        <w:rPr>
          <w:sz w:val="24"/>
          <w:szCs w:val="24"/>
        </w:rPr>
        <w:t xml:space="preserve">Anno 1, n. 1 (novembre </w:t>
      </w:r>
      <w:proofErr w:type="gramStart"/>
      <w:r w:rsidRPr="00852222">
        <w:rPr>
          <w:sz w:val="24"/>
          <w:szCs w:val="24"/>
        </w:rPr>
        <w:t>2022)-</w:t>
      </w:r>
      <w:proofErr w:type="gramEnd"/>
      <w:r w:rsidRPr="00852222">
        <w:rPr>
          <w:sz w:val="24"/>
          <w:szCs w:val="24"/>
        </w:rPr>
        <w:t xml:space="preserve">    . - </w:t>
      </w:r>
      <w:proofErr w:type="gramStart"/>
      <w:r w:rsidRPr="00852222">
        <w:rPr>
          <w:sz w:val="24"/>
          <w:szCs w:val="24"/>
        </w:rPr>
        <w:t>Modena :</w:t>
      </w:r>
      <w:proofErr w:type="gramEnd"/>
      <w:r w:rsidRPr="00852222">
        <w:rPr>
          <w:sz w:val="24"/>
          <w:szCs w:val="24"/>
        </w:rPr>
        <w:t xml:space="preserve"> Panini magazines, [2022]-</w:t>
      </w:r>
      <w:r w:rsidRPr="00852222">
        <w:rPr>
          <w:sz w:val="24"/>
          <w:szCs w:val="24"/>
        </w:rPr>
        <w:t xml:space="preserve">    </w:t>
      </w:r>
      <w:r w:rsidRPr="00852222">
        <w:rPr>
          <w:sz w:val="24"/>
          <w:szCs w:val="24"/>
        </w:rPr>
        <w:t xml:space="preserve">. - </w:t>
      </w:r>
      <w:proofErr w:type="gramStart"/>
      <w:r w:rsidRPr="00852222">
        <w:rPr>
          <w:sz w:val="24"/>
          <w:szCs w:val="24"/>
        </w:rPr>
        <w:t>volumi :</w:t>
      </w:r>
      <w:proofErr w:type="gramEnd"/>
      <w:r w:rsidRPr="00852222">
        <w:rPr>
          <w:sz w:val="24"/>
          <w:szCs w:val="24"/>
        </w:rPr>
        <w:t xml:space="preserve"> ill. ; 28 cm. </w:t>
      </w:r>
      <w:r w:rsidRPr="00852222">
        <w:rPr>
          <w:sz w:val="24"/>
          <w:szCs w:val="24"/>
        </w:rPr>
        <w:t>((B</w:t>
      </w:r>
      <w:r w:rsidRPr="00852222">
        <w:rPr>
          <w:sz w:val="24"/>
          <w:szCs w:val="24"/>
        </w:rPr>
        <w:t>imestrale. - ISSN 2974-6930</w:t>
      </w:r>
      <w:r w:rsidRPr="00852222">
        <w:rPr>
          <w:sz w:val="24"/>
          <w:szCs w:val="24"/>
        </w:rPr>
        <w:t xml:space="preserve">. - </w:t>
      </w:r>
      <w:r w:rsidRPr="00852222">
        <w:rPr>
          <w:sz w:val="24"/>
          <w:szCs w:val="24"/>
        </w:rPr>
        <w:t>UBO4844459</w:t>
      </w:r>
    </w:p>
    <w:p w14:paraId="4E44DC1A" w14:textId="77777777" w:rsidR="00852222" w:rsidRPr="00852222" w:rsidRDefault="00852222" w:rsidP="00852222">
      <w:pPr>
        <w:spacing w:after="0" w:line="240" w:lineRule="auto"/>
        <w:jc w:val="both"/>
        <w:rPr>
          <w:color w:val="C00000"/>
          <w:sz w:val="44"/>
          <w:szCs w:val="44"/>
        </w:rPr>
      </w:pPr>
      <w:r w:rsidRPr="0049039C">
        <w:rPr>
          <w:b/>
          <w:bCs/>
          <w:color w:val="C00000"/>
          <w:sz w:val="44"/>
          <w:szCs w:val="44"/>
        </w:rPr>
        <w:t>Informazioni storico-bibliografiche</w:t>
      </w:r>
    </w:p>
    <w:p w14:paraId="328DB330" w14:textId="5F737981" w:rsidR="00852222" w:rsidRPr="00852222" w:rsidRDefault="00852222" w:rsidP="00852222">
      <w:pPr>
        <w:jc w:val="both"/>
      </w:pPr>
      <w:r w:rsidRPr="00852222">
        <w:t xml:space="preserve">La rivista dedicata ai piccoli appassionati del Trenino Thomas è tutta nuova! In ogni numero, tanti giochi e attività per rendere l’apprendimento divertente ed emozionante. Due storie e un fantastico regalo accompagneranno il bambino in questa avventura rivista dopo rivista. </w:t>
      </w:r>
      <w:hyperlink r:id="rId7" w:history="1">
        <w:r w:rsidRPr="00852222">
          <w:rPr>
            <w:rStyle w:val="Collegamentoipertestuale"/>
          </w:rPr>
          <w:t>https://www.primaedicola.it/il-trenino-thomas-la-rivista-ufficiale-collana.html</w:t>
        </w:r>
      </w:hyperlink>
      <w:r w:rsidRPr="00852222">
        <w:t xml:space="preserve">. </w:t>
      </w:r>
    </w:p>
    <w:p w14:paraId="04544E11" w14:textId="2D5860FE" w:rsidR="00852222" w:rsidRPr="00852222" w:rsidRDefault="00852222" w:rsidP="00852222">
      <w:pPr>
        <w:jc w:val="both"/>
      </w:pPr>
      <w:r w:rsidRPr="00852222">
        <w:rPr>
          <w:b/>
          <w:bCs/>
          <w:i/>
          <w:iCs/>
        </w:rPr>
        <w:t>Il trenino Thomas</w:t>
      </w:r>
      <w:r w:rsidRPr="00852222">
        <w:t xml:space="preserve"> è una </w:t>
      </w:r>
      <w:hyperlink r:id="rId8" w:tooltip="Serie animata" w:history="1">
        <w:r w:rsidRPr="00852222">
          <w:rPr>
            <w:rStyle w:val="Collegamentoipertestuale"/>
          </w:rPr>
          <w:t>serie animata</w:t>
        </w:r>
      </w:hyperlink>
      <w:r w:rsidRPr="00852222">
        <w:t xml:space="preserve"> </w:t>
      </w:r>
      <w:hyperlink r:id="rId9" w:tooltip="Regno Unito" w:history="1">
        <w:r w:rsidRPr="00852222">
          <w:rPr>
            <w:rStyle w:val="Collegamentoipertestuale"/>
          </w:rPr>
          <w:t>britannica</w:t>
        </w:r>
      </w:hyperlink>
      <w:r w:rsidRPr="00852222">
        <w:t xml:space="preserve"> per bambini, trasmessa per la prima volta il 9 ottobre 1984 sul canale </w:t>
      </w:r>
      <w:hyperlink r:id="rId10" w:tooltip="ITV (rete televisiva)" w:history="1">
        <w:r w:rsidRPr="00852222">
          <w:rPr>
            <w:rStyle w:val="Collegamentoipertestuale"/>
          </w:rPr>
          <w:t>ITV</w:t>
        </w:r>
      </w:hyperlink>
      <w:r w:rsidRPr="00852222">
        <w:t xml:space="preserve">. Le prime 12 serie furono girate agli </w:t>
      </w:r>
      <w:hyperlink r:id="rId11" w:tooltip="Shepperton Studios" w:history="1">
        <w:proofErr w:type="spellStart"/>
        <w:r w:rsidRPr="00852222">
          <w:rPr>
            <w:rStyle w:val="Collegamentoipertestuale"/>
          </w:rPr>
          <w:t>Shepperton</w:t>
        </w:r>
        <w:proofErr w:type="spellEnd"/>
        <w:r w:rsidRPr="00852222">
          <w:rPr>
            <w:rStyle w:val="Collegamentoipertestuale"/>
          </w:rPr>
          <w:t xml:space="preserve"> Studios</w:t>
        </w:r>
      </w:hyperlink>
      <w:r w:rsidRPr="00852222">
        <w:t xml:space="preserve"> in 35 mm. In Italia è stato trasmesso su </w:t>
      </w:r>
      <w:hyperlink r:id="rId12" w:tooltip="Disney Channel (Italia)" w:history="1">
        <w:r w:rsidRPr="00852222">
          <w:rPr>
            <w:rStyle w:val="Collegamentoipertestuale"/>
          </w:rPr>
          <w:t>Disney Channel</w:t>
        </w:r>
      </w:hyperlink>
      <w:r w:rsidRPr="00852222">
        <w:t xml:space="preserve"> ed è stato replicato su </w:t>
      </w:r>
      <w:hyperlink r:id="rId13" w:tooltip="Playhouse Disney (Italia)" w:history="1">
        <w:proofErr w:type="spellStart"/>
        <w:r w:rsidRPr="00852222">
          <w:rPr>
            <w:rStyle w:val="Collegamentoipertestuale"/>
          </w:rPr>
          <w:t>Playhouse</w:t>
        </w:r>
        <w:proofErr w:type="spellEnd"/>
        <w:r w:rsidRPr="00852222">
          <w:rPr>
            <w:rStyle w:val="Collegamentoipertestuale"/>
          </w:rPr>
          <w:t xml:space="preserve"> Disney</w:t>
        </w:r>
      </w:hyperlink>
      <w:r w:rsidRPr="00852222">
        <w:t xml:space="preserve">, </w:t>
      </w:r>
      <w:hyperlink r:id="rId14" w:tooltip="JimJam (Italia)" w:history="1">
        <w:proofErr w:type="spellStart"/>
        <w:r w:rsidRPr="00852222">
          <w:rPr>
            <w:rStyle w:val="Collegamentoipertestuale"/>
          </w:rPr>
          <w:t>JimJam</w:t>
        </w:r>
        <w:proofErr w:type="spellEnd"/>
      </w:hyperlink>
      <w:r w:rsidRPr="00852222">
        <w:t xml:space="preserve">, </w:t>
      </w:r>
      <w:hyperlink r:id="rId15" w:tooltip="Italia 1" w:history="1">
        <w:r w:rsidRPr="00852222">
          <w:rPr>
            <w:rStyle w:val="Collegamentoipertestuale"/>
          </w:rPr>
          <w:t>Italia 1</w:t>
        </w:r>
      </w:hyperlink>
      <w:r w:rsidRPr="00852222">
        <w:t xml:space="preserve">, </w:t>
      </w:r>
      <w:hyperlink r:id="rId16" w:tooltip="Cartoonito (Italia)" w:history="1">
        <w:proofErr w:type="spellStart"/>
        <w:r w:rsidRPr="00852222">
          <w:rPr>
            <w:rStyle w:val="Collegamentoipertestuale"/>
          </w:rPr>
          <w:t>Cartoonito</w:t>
        </w:r>
        <w:proofErr w:type="spellEnd"/>
      </w:hyperlink>
      <w:r w:rsidRPr="00852222">
        <w:t xml:space="preserve">, </w:t>
      </w:r>
      <w:hyperlink r:id="rId17" w:tooltip="Boing (Italia)" w:history="1">
        <w:r w:rsidRPr="00852222">
          <w:rPr>
            <w:rStyle w:val="Collegamentoipertestuale"/>
          </w:rPr>
          <w:t xml:space="preserve">Boing (contenitore </w:t>
        </w:r>
        <w:proofErr w:type="spellStart"/>
        <w:r w:rsidRPr="00852222">
          <w:rPr>
            <w:rStyle w:val="Collegamentoipertestuale"/>
          </w:rPr>
          <w:t>Cartoonito</w:t>
        </w:r>
        <w:proofErr w:type="spellEnd"/>
        <w:r w:rsidRPr="00852222">
          <w:rPr>
            <w:rStyle w:val="Collegamentoipertestuale"/>
          </w:rPr>
          <w:t>)</w:t>
        </w:r>
      </w:hyperlink>
      <w:hyperlink r:id="rId18" w:anchor="cite_note-7" w:history="1">
        <w:r w:rsidRPr="00852222">
          <w:rPr>
            <w:rStyle w:val="Collegamentoipertestuale"/>
            <w:vertAlign w:val="superscript"/>
          </w:rPr>
          <w:t>[7]</w:t>
        </w:r>
      </w:hyperlink>
      <w:r w:rsidRPr="00852222">
        <w:t xml:space="preserve"> e </w:t>
      </w:r>
      <w:hyperlink r:id="rId19" w:tooltip="Frisbee (rete televisiva)" w:history="1">
        <w:r w:rsidRPr="00852222">
          <w:rPr>
            <w:rStyle w:val="Collegamentoipertestuale"/>
          </w:rPr>
          <w:t>Frisbee</w:t>
        </w:r>
      </w:hyperlink>
      <w:r w:rsidRPr="00852222">
        <w:t xml:space="preserve">. </w:t>
      </w:r>
    </w:p>
    <w:p w14:paraId="31439BB9" w14:textId="77777777" w:rsidR="00852222" w:rsidRPr="00852222" w:rsidRDefault="00852222" w:rsidP="00852222">
      <w:pPr>
        <w:jc w:val="both"/>
      </w:pPr>
      <w:r w:rsidRPr="00852222">
        <w:t xml:space="preserve">È basata su una serie di libri del reverendo </w:t>
      </w:r>
      <w:hyperlink r:id="rId20" w:tooltip="Wilbert Awdry" w:history="1">
        <w:proofErr w:type="spellStart"/>
        <w:r w:rsidRPr="00852222">
          <w:rPr>
            <w:rStyle w:val="Collegamentoipertestuale"/>
          </w:rPr>
          <w:t>Wilbert</w:t>
        </w:r>
        <w:proofErr w:type="spellEnd"/>
        <w:r w:rsidRPr="00852222">
          <w:rPr>
            <w:rStyle w:val="Collegamentoipertestuale"/>
          </w:rPr>
          <w:t xml:space="preserve"> Vere </w:t>
        </w:r>
        <w:proofErr w:type="spellStart"/>
        <w:r w:rsidRPr="00852222">
          <w:rPr>
            <w:rStyle w:val="Collegamentoipertestuale"/>
          </w:rPr>
          <w:t>Awdry</w:t>
        </w:r>
        <w:proofErr w:type="spellEnd"/>
      </w:hyperlink>
      <w:r w:rsidRPr="00852222">
        <w:t xml:space="preserve">, intitolata </w:t>
      </w:r>
      <w:hyperlink r:id="rId21" w:tooltip="The Railway Series" w:history="1">
        <w:r w:rsidRPr="00852222">
          <w:rPr>
            <w:rStyle w:val="Collegamentoipertestuale"/>
            <w:i/>
            <w:iCs/>
          </w:rPr>
          <w:t>The Railway Series</w:t>
        </w:r>
      </w:hyperlink>
      <w:r w:rsidRPr="00852222">
        <w:t xml:space="preserve">. Le storie riguardano un gruppo di treni ed altri mezzi di trasporto antropomorfizzati che vivono sull'Isola di </w:t>
      </w:r>
      <w:proofErr w:type="spellStart"/>
      <w:r w:rsidRPr="00852222">
        <w:t>Sodor</w:t>
      </w:r>
      <w:proofErr w:type="spellEnd"/>
      <w:r w:rsidRPr="00852222">
        <w:t xml:space="preserve">. I libri erano basati sulle storielle che </w:t>
      </w:r>
      <w:proofErr w:type="spellStart"/>
      <w:r w:rsidRPr="00852222">
        <w:t>Awdry</w:t>
      </w:r>
      <w:proofErr w:type="spellEnd"/>
      <w:r w:rsidRPr="00852222">
        <w:t xml:space="preserve"> raccontava a suo figlio Christopher quando questi era malato di morbillo. Molte storie traggono ispirazione a situazioni reali della vita di </w:t>
      </w:r>
      <w:proofErr w:type="spellStart"/>
      <w:r w:rsidRPr="00852222">
        <w:t>Awdry</w:t>
      </w:r>
      <w:proofErr w:type="spellEnd"/>
      <w:r w:rsidRPr="00852222">
        <w:t xml:space="preserve">. </w:t>
      </w:r>
    </w:p>
    <w:p w14:paraId="09B9CEDE" w14:textId="77777777" w:rsidR="00852222" w:rsidRPr="00852222" w:rsidRDefault="00852222" w:rsidP="00852222">
      <w:pPr>
        <w:jc w:val="both"/>
      </w:pPr>
      <w:r w:rsidRPr="00852222">
        <w:t xml:space="preserve">La serie ha visto alternarsi molte celebrità nel ruolo di voce narrante, tra cui </w:t>
      </w:r>
      <w:hyperlink r:id="rId22" w:tooltip="Ringo Starr" w:history="1">
        <w:r w:rsidRPr="00852222">
          <w:rPr>
            <w:rStyle w:val="Collegamentoipertestuale"/>
          </w:rPr>
          <w:t>Ringo Starr</w:t>
        </w:r>
      </w:hyperlink>
      <w:r w:rsidRPr="00852222">
        <w:t xml:space="preserve"> (1984-1986) e </w:t>
      </w:r>
      <w:hyperlink r:id="rId23" w:tooltip="Michael Angelis" w:history="1">
        <w:r w:rsidRPr="00852222">
          <w:rPr>
            <w:rStyle w:val="Collegamentoipertestuale"/>
          </w:rPr>
          <w:t>Michael Angelis</w:t>
        </w:r>
      </w:hyperlink>
      <w:r w:rsidRPr="00852222">
        <w:t xml:space="preserve"> (1991-2012) per la versione inglese, </w:t>
      </w:r>
      <w:hyperlink r:id="rId24" w:tooltip="George Carlin" w:history="1">
        <w:r w:rsidRPr="00852222">
          <w:rPr>
            <w:rStyle w:val="Collegamentoipertestuale"/>
          </w:rPr>
          <w:t>George Carlin</w:t>
        </w:r>
      </w:hyperlink>
      <w:r w:rsidRPr="00852222">
        <w:t xml:space="preserve"> (1991-95), </w:t>
      </w:r>
      <w:hyperlink r:id="rId25" w:tooltip="Alec Baldwin" w:history="1">
        <w:r w:rsidRPr="00852222">
          <w:rPr>
            <w:rStyle w:val="Collegamentoipertestuale"/>
          </w:rPr>
          <w:t>Alec Baldwin</w:t>
        </w:r>
      </w:hyperlink>
      <w:r w:rsidRPr="00852222">
        <w:t xml:space="preserve"> (1998-2002) e </w:t>
      </w:r>
      <w:hyperlink r:id="rId26" w:tooltip="Michael Brandon (attore 1945)" w:history="1">
        <w:r w:rsidRPr="00852222">
          <w:rPr>
            <w:rStyle w:val="Collegamentoipertestuale"/>
          </w:rPr>
          <w:t>Michael Brandon</w:t>
        </w:r>
      </w:hyperlink>
      <w:r w:rsidRPr="00852222">
        <w:t xml:space="preserve"> (2003-2012) per la versione statunitense, </w:t>
      </w:r>
      <w:hyperlink r:id="rId27" w:tooltip="Pierce Brosnan" w:history="1">
        <w:r w:rsidRPr="00852222">
          <w:rPr>
            <w:rStyle w:val="Collegamentoipertestuale"/>
          </w:rPr>
          <w:t>Pierce Brosnan</w:t>
        </w:r>
      </w:hyperlink>
      <w:r w:rsidRPr="00852222">
        <w:t xml:space="preserve"> in entrambe le versioni come </w:t>
      </w:r>
      <w:hyperlink r:id="rId28" w:tooltip="Guest star" w:history="1">
        <w:r w:rsidRPr="00852222">
          <w:rPr>
            <w:rStyle w:val="Collegamentoipertestuale"/>
          </w:rPr>
          <w:t>guest star</w:t>
        </w:r>
      </w:hyperlink>
      <w:r w:rsidRPr="00852222">
        <w:t xml:space="preserve"> e </w:t>
      </w:r>
      <w:hyperlink r:id="rId29" w:tooltip="Mark Moraghan (la pagina non esiste)" w:history="1">
        <w:r w:rsidRPr="00852222">
          <w:rPr>
            <w:rStyle w:val="Collegamentoipertestuale"/>
          </w:rPr>
          <w:t xml:space="preserve">Mark </w:t>
        </w:r>
        <w:proofErr w:type="spellStart"/>
        <w:r w:rsidRPr="00852222">
          <w:rPr>
            <w:rStyle w:val="Collegamentoipertestuale"/>
          </w:rPr>
          <w:t>Moraghan</w:t>
        </w:r>
        <w:proofErr w:type="spellEnd"/>
      </w:hyperlink>
      <w:r w:rsidRPr="00852222">
        <w:t xml:space="preserve"> (2013-2018). Dalla ventiduesima alla ventiquattresima la voce narrante delle due versioni è quella del Trenino Thomas che parla al pubblico come </w:t>
      </w:r>
      <w:hyperlink r:id="rId30" w:tooltip="John Hasler (la pagina non esiste)" w:history="1">
        <w:r w:rsidRPr="00852222">
          <w:rPr>
            <w:rStyle w:val="Collegamentoipertestuale"/>
          </w:rPr>
          <w:t xml:space="preserve">John </w:t>
        </w:r>
        <w:proofErr w:type="spellStart"/>
        <w:r w:rsidRPr="00852222">
          <w:rPr>
            <w:rStyle w:val="Collegamentoipertestuale"/>
          </w:rPr>
          <w:t>Hasler</w:t>
        </w:r>
        <w:proofErr w:type="spellEnd"/>
      </w:hyperlink>
      <w:r w:rsidRPr="00852222">
        <w:t xml:space="preserve"> per il Regno Unito e </w:t>
      </w:r>
      <w:hyperlink r:id="rId31" w:tooltip="Joseph May (la pagina non esiste)" w:history="1">
        <w:r w:rsidRPr="00852222">
          <w:rPr>
            <w:rStyle w:val="Collegamentoipertestuale"/>
          </w:rPr>
          <w:t xml:space="preserve">Joseph </w:t>
        </w:r>
        <w:proofErr w:type="spellStart"/>
        <w:r w:rsidRPr="00852222">
          <w:rPr>
            <w:rStyle w:val="Collegamentoipertestuale"/>
          </w:rPr>
          <w:t>May</w:t>
        </w:r>
        <w:proofErr w:type="spellEnd"/>
      </w:hyperlink>
      <w:r w:rsidRPr="00852222">
        <w:t xml:space="preserve"> per gli Stati Uniti. </w:t>
      </w:r>
    </w:p>
    <w:p w14:paraId="3841D924" w14:textId="77777777" w:rsidR="00852222" w:rsidRPr="00852222" w:rsidRDefault="00852222" w:rsidP="00852222">
      <w:pPr>
        <w:jc w:val="both"/>
      </w:pPr>
      <w:r w:rsidRPr="00852222">
        <w:t xml:space="preserve">Il successo mondiale della serie ha dato vita ad un vasto </w:t>
      </w:r>
      <w:hyperlink r:id="rId32" w:tooltip="Merchandising" w:history="1">
        <w:r w:rsidRPr="00852222">
          <w:rPr>
            <w:rStyle w:val="Collegamentoipertestuale"/>
          </w:rPr>
          <w:t>merchandising</w:t>
        </w:r>
      </w:hyperlink>
      <w:r w:rsidRPr="00852222">
        <w:t xml:space="preserve"> che va da libri e riviste ai modellini, dalle posate alle bevande fino a una forma di </w:t>
      </w:r>
      <w:hyperlink r:id="rId33" w:tooltip="Spaghetti" w:history="1">
        <w:r w:rsidRPr="00852222">
          <w:rPr>
            <w:rStyle w:val="Collegamentoipertestuale"/>
          </w:rPr>
          <w:t>spaghetti</w:t>
        </w:r>
      </w:hyperlink>
      <w:r w:rsidRPr="00852222">
        <w:t xml:space="preserve">. </w:t>
      </w:r>
    </w:p>
    <w:p w14:paraId="51340049" w14:textId="089ACF36" w:rsidR="00852222" w:rsidRPr="00852222" w:rsidRDefault="00852222" w:rsidP="00852222">
      <w:pPr>
        <w:jc w:val="both"/>
      </w:pPr>
      <w:r w:rsidRPr="00852222">
        <w:t xml:space="preserve">Anche le ferrovie turistiche hanno beneficiato del fenomeno: in </w:t>
      </w:r>
      <w:hyperlink r:id="rId34" w:tooltip="Inghilterra" w:history="1">
        <w:r w:rsidRPr="00852222">
          <w:rPr>
            <w:rStyle w:val="Collegamentoipertestuale"/>
          </w:rPr>
          <w:t>Inghilterra</w:t>
        </w:r>
      </w:hyperlink>
      <w:r w:rsidRPr="00852222">
        <w:t xml:space="preserve"> la compagnia "Day Out with Thomas" organizza trenini turistici con locomotive decorate sul modello dei personaggi della serie. </w:t>
      </w:r>
      <w:hyperlink r:id="rId35" w:history="1">
        <w:r w:rsidRPr="005C571C">
          <w:rPr>
            <w:rStyle w:val="Collegamentoipertestuale"/>
          </w:rPr>
          <w:t>https://it.wikipedia.org/wiki/Il_trenino_Thomas</w:t>
        </w:r>
      </w:hyperlink>
      <w:r>
        <w:t xml:space="preserve">. </w:t>
      </w:r>
    </w:p>
    <w:p w14:paraId="2F32E340" w14:textId="77777777" w:rsidR="00852222" w:rsidRDefault="00852222" w:rsidP="00852222">
      <w:pPr>
        <w:jc w:val="both"/>
      </w:pPr>
    </w:p>
    <w:sectPr w:rsidR="0085222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20224"/>
    <w:rsid w:val="00120224"/>
    <w:rsid w:val="001F0636"/>
    <w:rsid w:val="0031062F"/>
    <w:rsid w:val="003605E3"/>
    <w:rsid w:val="00375F4B"/>
    <w:rsid w:val="003811E4"/>
    <w:rsid w:val="00653982"/>
    <w:rsid w:val="0085222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EF1A2"/>
  <w15:chartTrackingRefBased/>
  <w15:docId w15:val="{D4F79A6E-5C2A-4FC6-8BE8-3D975CE8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2222"/>
  </w:style>
  <w:style w:type="paragraph" w:styleId="Titolo1">
    <w:name w:val="heading 1"/>
    <w:basedOn w:val="Normale"/>
    <w:next w:val="Normale"/>
    <w:link w:val="Titolo1Carattere"/>
    <w:uiPriority w:val="9"/>
    <w:qFormat/>
    <w:rsid w:val="001202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02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022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02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022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02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02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02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02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022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02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022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022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022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022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022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022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022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02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20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022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02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02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022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022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2022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022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022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022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5222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2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Playhouse_Disney_(Italia)" TargetMode="External"/><Relationship Id="rId18" Type="http://schemas.openxmlformats.org/officeDocument/2006/relationships/hyperlink" Target="https://it.wikipedia.org/wiki/Il_trenino_Thomas" TargetMode="External"/><Relationship Id="rId26" Type="http://schemas.openxmlformats.org/officeDocument/2006/relationships/hyperlink" Target="https://it.wikipedia.org/wiki/Michael_Brandon_(attore_1945)" TargetMode="External"/><Relationship Id="rId21" Type="http://schemas.openxmlformats.org/officeDocument/2006/relationships/hyperlink" Target="https://it.wikipedia.org/wiki/The_Railway_Series" TargetMode="External"/><Relationship Id="rId34" Type="http://schemas.openxmlformats.org/officeDocument/2006/relationships/hyperlink" Target="https://it.wikipedia.org/wiki/Inghilterra" TargetMode="External"/><Relationship Id="rId7" Type="http://schemas.openxmlformats.org/officeDocument/2006/relationships/hyperlink" Target="https://www.primaedicola.it/il-trenino-thomas-la-rivista-ufficiale-collana.html" TargetMode="External"/><Relationship Id="rId12" Type="http://schemas.openxmlformats.org/officeDocument/2006/relationships/hyperlink" Target="https://it.wikipedia.org/wiki/Disney_Channel_(Italia)" TargetMode="External"/><Relationship Id="rId17" Type="http://schemas.openxmlformats.org/officeDocument/2006/relationships/hyperlink" Target="https://it.wikipedia.org/wiki/Boing_(Italia)" TargetMode="External"/><Relationship Id="rId25" Type="http://schemas.openxmlformats.org/officeDocument/2006/relationships/hyperlink" Target="https://it.wikipedia.org/wiki/Alec_Baldwin" TargetMode="External"/><Relationship Id="rId33" Type="http://schemas.openxmlformats.org/officeDocument/2006/relationships/hyperlink" Target="https://it.wikipedia.org/wiki/Spaghett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Cartoonito_(Italia)" TargetMode="External"/><Relationship Id="rId20" Type="http://schemas.openxmlformats.org/officeDocument/2006/relationships/hyperlink" Target="https://it.wikipedia.org/wiki/Wilbert_Awdry" TargetMode="External"/><Relationship Id="rId29" Type="http://schemas.openxmlformats.org/officeDocument/2006/relationships/hyperlink" Target="https://it.wikipedia.org/w/index.php?title=Mark_Moraghan&amp;action=edit&amp;redlink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it.wikipedia.org/wiki/Shepperton_Studios" TargetMode="External"/><Relationship Id="rId24" Type="http://schemas.openxmlformats.org/officeDocument/2006/relationships/hyperlink" Target="https://it.wikipedia.org/wiki/George_Carlin" TargetMode="External"/><Relationship Id="rId32" Type="http://schemas.openxmlformats.org/officeDocument/2006/relationships/hyperlink" Target="https://it.wikipedia.org/wiki/Merchandisin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Italia_1" TargetMode="External"/><Relationship Id="rId23" Type="http://schemas.openxmlformats.org/officeDocument/2006/relationships/hyperlink" Target="https://it.wikipedia.org/wiki/Michael_Angelis" TargetMode="External"/><Relationship Id="rId28" Type="http://schemas.openxmlformats.org/officeDocument/2006/relationships/hyperlink" Target="https://it.wikipedia.org/wiki/Guest_star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it.wikipedia.org/wiki/ITV_(rete_televisiva)" TargetMode="External"/><Relationship Id="rId19" Type="http://schemas.openxmlformats.org/officeDocument/2006/relationships/hyperlink" Target="https://it.wikipedia.org/wiki/Frisbee_(rete_televisiva)" TargetMode="External"/><Relationship Id="rId31" Type="http://schemas.openxmlformats.org/officeDocument/2006/relationships/hyperlink" Target="https://it.wikipedia.org/w/index.php?title=Joseph_May&amp;action=edit&amp;redlink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Regno_Unito" TargetMode="External"/><Relationship Id="rId14" Type="http://schemas.openxmlformats.org/officeDocument/2006/relationships/hyperlink" Target="https://it.wikipedia.org/wiki/JimJam_(Italia)" TargetMode="External"/><Relationship Id="rId22" Type="http://schemas.openxmlformats.org/officeDocument/2006/relationships/hyperlink" Target="https://it.wikipedia.org/wiki/Ringo_Starr" TargetMode="External"/><Relationship Id="rId27" Type="http://schemas.openxmlformats.org/officeDocument/2006/relationships/hyperlink" Target="https://it.wikipedia.org/wiki/Pierce_Brosnan" TargetMode="External"/><Relationship Id="rId30" Type="http://schemas.openxmlformats.org/officeDocument/2006/relationships/hyperlink" Target="https://it.wikipedia.org/w/index.php?title=John_Hasler&amp;action=edit&amp;redlink=1" TargetMode="External"/><Relationship Id="rId35" Type="http://schemas.openxmlformats.org/officeDocument/2006/relationships/hyperlink" Target="https://it.wikipedia.org/wiki/Il_trenino_Thomas" TargetMode="External"/><Relationship Id="rId8" Type="http://schemas.openxmlformats.org/officeDocument/2006/relationships/hyperlink" Target="https://it.wikipedia.org/wiki/Serie_animat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738</Words>
  <Characters>4207</Characters>
  <Application>Microsoft Office Word</Application>
  <DocSecurity>0</DocSecurity>
  <Lines>35</Lines>
  <Paragraphs>9</Paragraphs>
  <ScaleCrop>false</ScaleCrop>
  <Company>HP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2024-12-13T09:03:00Z</dcterms:created>
  <dcterms:modified xsi:type="dcterms:W3CDTF">2024-12-13T09:13:00Z</dcterms:modified>
</cp:coreProperties>
</file>