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6942" w14:textId="1929F379" w:rsidR="00F9532D" w:rsidRDefault="00F9532D" w:rsidP="00F9532D">
      <w:pPr>
        <w:spacing w:after="0" w:line="240" w:lineRule="auto"/>
        <w:jc w:val="both"/>
        <w:rPr>
          <w:rFonts w:cstheme="minorHAnsi"/>
          <w:i/>
          <w:sz w:val="16"/>
          <w:szCs w:val="16"/>
        </w:rPr>
      </w:pPr>
      <w:bookmarkStart w:id="0" w:name="_Hlk191615368"/>
      <w:r w:rsidRPr="00413BAE">
        <w:rPr>
          <w:rFonts w:cstheme="minorHAnsi"/>
          <w:b/>
          <w:color w:val="C00000"/>
          <w:sz w:val="44"/>
          <w:szCs w:val="44"/>
        </w:rPr>
        <w:t>XY82</w:t>
      </w:r>
      <w:r>
        <w:rPr>
          <w:rFonts w:cstheme="minorHAnsi"/>
          <w:b/>
          <w:color w:val="C00000"/>
          <w:sz w:val="44"/>
          <w:szCs w:val="44"/>
        </w:rPr>
        <w:t>9</w:t>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b/>
        </w:rPr>
        <w:tab/>
      </w:r>
      <w:r w:rsidRPr="00413BAE">
        <w:rPr>
          <w:rFonts w:cstheme="minorHAnsi"/>
          <w:i/>
          <w:sz w:val="16"/>
          <w:szCs w:val="16"/>
        </w:rPr>
        <w:t>Scheda creata il 2</w:t>
      </w:r>
      <w:r>
        <w:rPr>
          <w:rFonts w:cstheme="minorHAnsi"/>
          <w:i/>
          <w:sz w:val="16"/>
          <w:szCs w:val="16"/>
        </w:rPr>
        <w:t>8</w:t>
      </w:r>
      <w:r w:rsidRPr="00413BAE">
        <w:rPr>
          <w:rFonts w:cstheme="minorHAnsi"/>
          <w:i/>
          <w:sz w:val="16"/>
          <w:szCs w:val="16"/>
        </w:rPr>
        <w:t xml:space="preserve"> febbraio 2025</w:t>
      </w:r>
    </w:p>
    <w:p w14:paraId="22E18AA9" w14:textId="77777777" w:rsidR="001F113B" w:rsidRPr="00413BAE" w:rsidRDefault="001F113B" w:rsidP="00F9532D">
      <w:pPr>
        <w:spacing w:after="0" w:line="240" w:lineRule="auto"/>
        <w:jc w:val="both"/>
        <w:rPr>
          <w:rFonts w:cstheme="minorHAnsi"/>
          <w:i/>
          <w:sz w:val="16"/>
          <w:szCs w:val="16"/>
        </w:rPr>
      </w:pPr>
    </w:p>
    <w:bookmarkEnd w:id="0"/>
    <w:p w14:paraId="14DA6B3C" w14:textId="290D5650" w:rsidR="00F9532D" w:rsidRPr="00413BAE" w:rsidRDefault="00F9532D" w:rsidP="00F9532D">
      <w:pPr>
        <w:spacing w:after="0" w:line="240" w:lineRule="auto"/>
        <w:jc w:val="both"/>
        <w:rPr>
          <w:rFonts w:cstheme="minorHAnsi"/>
          <w:b/>
          <w:color w:val="C00000"/>
          <w:sz w:val="44"/>
          <w:szCs w:val="44"/>
        </w:rPr>
      </w:pPr>
      <w:r w:rsidRPr="00F9532D">
        <w:rPr>
          <w:rFonts w:cstheme="minorHAnsi"/>
          <w:b/>
          <w:color w:val="C00000"/>
          <w:sz w:val="44"/>
          <w:szCs w:val="44"/>
        </w:rPr>
        <w:drawing>
          <wp:anchor distT="0" distB="0" distL="114300" distR="114300" simplePos="0" relativeHeight="251658240" behindDoc="0" locked="0" layoutInCell="1" allowOverlap="1" wp14:anchorId="08A95B4C" wp14:editId="6C421E48">
            <wp:simplePos x="0" y="0"/>
            <wp:positionH relativeFrom="column">
              <wp:posOffset>1270</wp:posOffset>
            </wp:positionH>
            <wp:positionV relativeFrom="paragraph">
              <wp:posOffset>1270</wp:posOffset>
            </wp:positionV>
            <wp:extent cx="2966400" cy="3960000"/>
            <wp:effectExtent l="0" t="0" r="5715" b="2540"/>
            <wp:wrapSquare wrapText="bothSides"/>
            <wp:docPr id="1830144337" name="Immagine 2" descr="Immagine che contiene testo, mapp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44337" name="Immagine 2" descr="Immagine che contiene testo, mappa, Carattere&#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64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91613010"/>
      <w:r w:rsidRPr="00413BAE">
        <w:rPr>
          <w:rFonts w:cstheme="minorHAnsi"/>
          <w:b/>
          <w:color w:val="C00000"/>
          <w:sz w:val="44"/>
          <w:szCs w:val="44"/>
        </w:rPr>
        <w:t>Descrizione bibliografica</w:t>
      </w:r>
    </w:p>
    <w:bookmarkEnd w:id="1"/>
    <w:p w14:paraId="5F44A80D" w14:textId="20CDFEB9" w:rsidR="0031062F" w:rsidRPr="00AE1130" w:rsidRDefault="00F9532D" w:rsidP="00F9532D">
      <w:pPr>
        <w:spacing w:after="0" w:line="240" w:lineRule="auto"/>
        <w:jc w:val="both"/>
        <w:rPr>
          <w:sz w:val="28"/>
          <w:szCs w:val="28"/>
        </w:rPr>
      </w:pPr>
      <w:r w:rsidRPr="00AE1130">
        <w:rPr>
          <w:sz w:val="28"/>
          <w:szCs w:val="28"/>
        </w:rPr>
        <w:t>*</w:t>
      </w:r>
      <w:r w:rsidRPr="00AE1130">
        <w:rPr>
          <w:b/>
          <w:bCs/>
          <w:sz w:val="28"/>
          <w:szCs w:val="28"/>
        </w:rPr>
        <w:t xml:space="preserve">Cronache della Soprintendenza di </w:t>
      </w:r>
      <w:proofErr w:type="gramStart"/>
      <w:r w:rsidRPr="00AE1130">
        <w:rPr>
          <w:b/>
          <w:bCs/>
          <w:sz w:val="28"/>
          <w:szCs w:val="28"/>
        </w:rPr>
        <w:t>Venezia</w:t>
      </w:r>
      <w:r w:rsidRPr="00AE1130">
        <w:rPr>
          <w:sz w:val="28"/>
          <w:szCs w:val="28"/>
        </w:rPr>
        <w:t xml:space="preserve"> :</w:t>
      </w:r>
      <w:proofErr w:type="gramEnd"/>
      <w:r w:rsidRPr="00AE1130">
        <w:rPr>
          <w:sz w:val="28"/>
          <w:szCs w:val="28"/>
        </w:rPr>
        <w:t xml:space="preserve"> attività e ricerche / Soprintendenza archeologica, belle arti e paesaggio per la città metropolitana di Venezia. </w:t>
      </w:r>
      <w:r w:rsidRPr="00AE1130">
        <w:rPr>
          <w:sz w:val="28"/>
          <w:szCs w:val="28"/>
        </w:rPr>
        <w:t>–</w:t>
      </w:r>
      <w:r w:rsidRPr="00AE1130">
        <w:rPr>
          <w:sz w:val="28"/>
          <w:szCs w:val="28"/>
        </w:rPr>
        <w:t xml:space="preserve"> 1</w:t>
      </w:r>
      <w:r w:rsidRPr="00AE1130">
        <w:rPr>
          <w:sz w:val="28"/>
          <w:szCs w:val="28"/>
        </w:rPr>
        <w:t xml:space="preserve"> </w:t>
      </w:r>
      <w:r w:rsidRPr="00AE1130">
        <w:rPr>
          <w:sz w:val="28"/>
          <w:szCs w:val="28"/>
        </w:rPr>
        <w:t>(</w:t>
      </w:r>
      <w:proofErr w:type="gramStart"/>
      <w:r w:rsidRPr="00AE1130">
        <w:rPr>
          <w:sz w:val="28"/>
          <w:szCs w:val="28"/>
        </w:rPr>
        <w:t>2024)-</w:t>
      </w:r>
      <w:proofErr w:type="gramEnd"/>
      <w:r w:rsidRPr="00AE1130">
        <w:rPr>
          <w:sz w:val="28"/>
          <w:szCs w:val="28"/>
        </w:rPr>
        <w:t xml:space="preserve">    </w:t>
      </w:r>
      <w:r w:rsidRPr="00AE1130">
        <w:rPr>
          <w:sz w:val="28"/>
          <w:szCs w:val="28"/>
        </w:rPr>
        <w:t xml:space="preserve">. - </w:t>
      </w:r>
      <w:proofErr w:type="gramStart"/>
      <w:r w:rsidRPr="00AE1130">
        <w:rPr>
          <w:sz w:val="28"/>
          <w:szCs w:val="28"/>
        </w:rPr>
        <w:t>Venezia :</w:t>
      </w:r>
      <w:proofErr w:type="gramEnd"/>
      <w:r w:rsidRPr="00AE1130">
        <w:rPr>
          <w:sz w:val="28"/>
          <w:szCs w:val="28"/>
        </w:rPr>
        <w:t xml:space="preserve"> Edizioni Ca' Foscari - </w:t>
      </w:r>
      <w:proofErr w:type="spellStart"/>
      <w:r w:rsidRPr="00AE1130">
        <w:rPr>
          <w:sz w:val="28"/>
          <w:szCs w:val="28"/>
        </w:rPr>
        <w:t>Venice</w:t>
      </w:r>
      <w:proofErr w:type="spellEnd"/>
      <w:r w:rsidRPr="00AE1130">
        <w:rPr>
          <w:sz w:val="28"/>
          <w:szCs w:val="28"/>
        </w:rPr>
        <w:t xml:space="preserve"> </w:t>
      </w:r>
      <w:proofErr w:type="spellStart"/>
      <w:r w:rsidRPr="00AE1130">
        <w:rPr>
          <w:sz w:val="28"/>
          <w:szCs w:val="28"/>
        </w:rPr>
        <w:t>university</w:t>
      </w:r>
      <w:proofErr w:type="spellEnd"/>
      <w:r w:rsidRPr="00AE1130">
        <w:rPr>
          <w:sz w:val="28"/>
          <w:szCs w:val="28"/>
        </w:rPr>
        <w:t xml:space="preserve"> press, 2024-</w:t>
      </w:r>
      <w:r w:rsidRPr="00AE1130">
        <w:rPr>
          <w:sz w:val="28"/>
          <w:szCs w:val="28"/>
        </w:rPr>
        <w:t xml:space="preserve">    </w:t>
      </w:r>
      <w:r w:rsidRPr="00AE1130">
        <w:rPr>
          <w:sz w:val="28"/>
          <w:szCs w:val="28"/>
        </w:rPr>
        <w:t xml:space="preserve">. - </w:t>
      </w:r>
      <w:proofErr w:type="gramStart"/>
      <w:r w:rsidRPr="00AE1130">
        <w:rPr>
          <w:sz w:val="28"/>
          <w:szCs w:val="28"/>
        </w:rPr>
        <w:t>volumi :</w:t>
      </w:r>
      <w:proofErr w:type="gramEnd"/>
      <w:r w:rsidRPr="00AE1130">
        <w:rPr>
          <w:sz w:val="28"/>
          <w:szCs w:val="28"/>
        </w:rPr>
        <w:t xml:space="preserve"> ill. ; 28 cm. </w:t>
      </w:r>
      <w:r w:rsidRPr="00AE1130">
        <w:rPr>
          <w:sz w:val="28"/>
          <w:szCs w:val="28"/>
        </w:rPr>
        <w:t>((</w:t>
      </w:r>
      <w:r w:rsidRPr="00AE1130">
        <w:rPr>
          <w:sz w:val="28"/>
          <w:szCs w:val="28"/>
        </w:rPr>
        <w:t xml:space="preserve">Annuale. </w:t>
      </w:r>
      <w:r w:rsidRPr="00AE1130">
        <w:rPr>
          <w:sz w:val="28"/>
          <w:szCs w:val="28"/>
        </w:rPr>
        <w:t>–</w:t>
      </w:r>
      <w:r w:rsidRPr="00AE1130">
        <w:rPr>
          <w:sz w:val="28"/>
          <w:szCs w:val="28"/>
        </w:rPr>
        <w:t xml:space="preserve"> </w:t>
      </w:r>
      <w:r w:rsidRPr="00AE1130">
        <w:rPr>
          <w:sz w:val="28"/>
          <w:szCs w:val="28"/>
        </w:rPr>
        <w:t xml:space="preserve">Disponibile anche online. - </w:t>
      </w:r>
      <w:r w:rsidRPr="00AE1130">
        <w:rPr>
          <w:sz w:val="28"/>
          <w:szCs w:val="28"/>
        </w:rPr>
        <w:t>ISSN 3035-3262.</w:t>
      </w:r>
      <w:r w:rsidRPr="00AE1130">
        <w:rPr>
          <w:sz w:val="28"/>
          <w:szCs w:val="28"/>
        </w:rPr>
        <w:t xml:space="preserve"> - </w:t>
      </w:r>
      <w:r w:rsidRPr="00AE1130">
        <w:rPr>
          <w:sz w:val="28"/>
          <w:szCs w:val="28"/>
        </w:rPr>
        <w:t>TO02153804</w:t>
      </w:r>
    </w:p>
    <w:p w14:paraId="43E78361" w14:textId="5AE9197D" w:rsidR="00AE1130" w:rsidRPr="00AE1130" w:rsidRDefault="00AE1130" w:rsidP="00AE1130">
      <w:pPr>
        <w:spacing w:after="0" w:line="240" w:lineRule="auto"/>
        <w:jc w:val="both"/>
        <w:rPr>
          <w:sz w:val="28"/>
          <w:szCs w:val="28"/>
        </w:rPr>
      </w:pPr>
      <w:r w:rsidRPr="00AE1130">
        <w:rPr>
          <w:sz w:val="28"/>
          <w:szCs w:val="28"/>
        </w:rPr>
        <w:t>Soggett</w:t>
      </w:r>
      <w:r w:rsidRPr="00AE1130">
        <w:rPr>
          <w:sz w:val="28"/>
          <w:szCs w:val="28"/>
        </w:rPr>
        <w:t>i</w:t>
      </w:r>
      <w:r w:rsidRPr="00AE1130">
        <w:rPr>
          <w:sz w:val="28"/>
          <w:szCs w:val="28"/>
        </w:rPr>
        <w:t>: Beni culturali - Conservazione – Vene</w:t>
      </w:r>
      <w:r w:rsidRPr="00AE1130">
        <w:rPr>
          <w:sz w:val="28"/>
          <w:szCs w:val="28"/>
        </w:rPr>
        <w:t>zia</w:t>
      </w:r>
      <w:r w:rsidRPr="00AE1130">
        <w:rPr>
          <w:sz w:val="28"/>
          <w:szCs w:val="28"/>
        </w:rPr>
        <w:t>; Monumenti - Conservazione – Vene</w:t>
      </w:r>
      <w:r w:rsidRPr="00AE1130">
        <w:rPr>
          <w:sz w:val="28"/>
          <w:szCs w:val="28"/>
        </w:rPr>
        <w:t>zia</w:t>
      </w:r>
    </w:p>
    <w:p w14:paraId="23A7FECD" w14:textId="3B83AD52" w:rsidR="00AE1130" w:rsidRPr="00AE1130" w:rsidRDefault="00AE1130" w:rsidP="00AE1130">
      <w:pPr>
        <w:spacing w:after="0" w:line="240" w:lineRule="auto"/>
        <w:jc w:val="both"/>
        <w:rPr>
          <w:sz w:val="28"/>
          <w:szCs w:val="28"/>
        </w:rPr>
      </w:pPr>
      <w:r w:rsidRPr="00AE1130">
        <w:rPr>
          <w:sz w:val="28"/>
          <w:szCs w:val="28"/>
        </w:rPr>
        <w:t>Classe: D363.6909453</w:t>
      </w:r>
      <w:r w:rsidRPr="00AE1130">
        <w:rPr>
          <w:sz w:val="28"/>
          <w:szCs w:val="28"/>
        </w:rPr>
        <w:t>1</w:t>
      </w:r>
    </w:p>
    <w:p w14:paraId="1E713114" w14:textId="77777777" w:rsidR="00F9532D" w:rsidRPr="00F9532D" w:rsidRDefault="00F9532D" w:rsidP="00F9532D">
      <w:pPr>
        <w:spacing w:after="0" w:line="240" w:lineRule="auto"/>
        <w:jc w:val="both"/>
        <w:rPr>
          <w:sz w:val="24"/>
          <w:szCs w:val="24"/>
        </w:rPr>
      </w:pPr>
    </w:p>
    <w:p w14:paraId="1677F2D7" w14:textId="4C745642" w:rsidR="00F9532D" w:rsidRDefault="00F9532D" w:rsidP="00F9532D">
      <w:pPr>
        <w:spacing w:after="0" w:line="240" w:lineRule="auto"/>
        <w:jc w:val="both"/>
        <w:rPr>
          <w:rFonts w:cstheme="minorHAnsi"/>
          <w:color w:val="C00000"/>
          <w:sz w:val="44"/>
          <w:szCs w:val="44"/>
        </w:rPr>
      </w:pPr>
      <w:r>
        <w:rPr>
          <w:rFonts w:cstheme="minorHAnsi"/>
          <w:b/>
          <w:bCs/>
          <w:color w:val="C00000"/>
          <w:sz w:val="44"/>
          <w:szCs w:val="44"/>
        </w:rPr>
        <w:t>Volumi disponibili in rete</w:t>
      </w:r>
      <w:r>
        <w:rPr>
          <w:rFonts w:cstheme="minorHAnsi"/>
          <w:color w:val="C00000"/>
          <w:sz w:val="44"/>
          <w:szCs w:val="44"/>
        </w:rPr>
        <w:t xml:space="preserve">: </w:t>
      </w:r>
      <w:hyperlink r:id="rId5" w:history="1">
        <w:r w:rsidRPr="00F9532D">
          <w:rPr>
            <w:rStyle w:val="Collegamentoipertestuale"/>
            <w:rFonts w:cstheme="minorHAnsi"/>
            <w:sz w:val="44"/>
            <w:szCs w:val="44"/>
          </w:rPr>
          <w:t>2024-</w:t>
        </w:r>
      </w:hyperlink>
    </w:p>
    <w:p w14:paraId="6F2B87CE" w14:textId="77777777" w:rsidR="00F9532D" w:rsidRPr="00F9532D" w:rsidRDefault="00F9532D" w:rsidP="00F9532D">
      <w:pPr>
        <w:spacing w:after="0" w:line="240" w:lineRule="auto"/>
        <w:jc w:val="both"/>
        <w:rPr>
          <w:rFonts w:cstheme="minorHAnsi"/>
          <w:color w:val="C00000"/>
          <w:sz w:val="16"/>
          <w:szCs w:val="16"/>
        </w:rPr>
      </w:pPr>
    </w:p>
    <w:p w14:paraId="11330E01" w14:textId="1ACF1C28" w:rsidR="00F9532D" w:rsidRPr="00413BAE" w:rsidRDefault="00F9532D" w:rsidP="00F9532D">
      <w:pPr>
        <w:spacing w:after="0" w:line="240" w:lineRule="auto"/>
        <w:jc w:val="both"/>
        <w:rPr>
          <w:rFonts w:cstheme="minorHAnsi"/>
          <w:b/>
          <w:bCs/>
          <w:color w:val="C00000"/>
          <w:sz w:val="44"/>
          <w:szCs w:val="44"/>
        </w:rPr>
      </w:pPr>
      <w:bookmarkStart w:id="2" w:name="_Hlk191615354"/>
      <w:r w:rsidRPr="00413BAE">
        <w:rPr>
          <w:rFonts w:cstheme="minorHAnsi"/>
          <w:b/>
          <w:bCs/>
          <w:color w:val="C00000"/>
          <w:sz w:val="44"/>
          <w:szCs w:val="44"/>
        </w:rPr>
        <w:t>Informazioni storico-bibliografiche</w:t>
      </w:r>
    </w:p>
    <w:bookmarkEnd w:id="2"/>
    <w:p w14:paraId="2AEE40A7" w14:textId="62C380D1" w:rsidR="00F9532D" w:rsidRPr="00F9532D" w:rsidRDefault="00F9532D" w:rsidP="00F9532D">
      <w:pPr>
        <w:spacing w:after="0" w:line="240" w:lineRule="auto"/>
        <w:jc w:val="both"/>
        <w:rPr>
          <w:b/>
          <w:bCs/>
        </w:rPr>
      </w:pPr>
      <w:r w:rsidRPr="00F9532D">
        <w:rPr>
          <w:b/>
          <w:bCs/>
        </w:rPr>
        <w:t>Presentazione del primo numero della nuova serie “Cronache della Soprintendenza di Venezia. Attività e ricerche"</w:t>
      </w:r>
    </w:p>
    <w:p w14:paraId="1E58F6FF" w14:textId="43CF65D1" w:rsidR="00F9532D" w:rsidRPr="00F9532D" w:rsidRDefault="00F9532D" w:rsidP="00F9532D">
      <w:pPr>
        <w:spacing w:after="0" w:line="240" w:lineRule="auto"/>
        <w:jc w:val="both"/>
      </w:pPr>
      <w:r w:rsidRPr="00F9532D">
        <w:t xml:space="preserve">Il </w:t>
      </w:r>
      <w:r w:rsidRPr="00F9532D">
        <w:rPr>
          <w:b/>
          <w:bCs/>
        </w:rPr>
        <w:t>19 dicembre 2024</w:t>
      </w:r>
      <w:r w:rsidRPr="00F9532D">
        <w:t xml:space="preserve"> alle ore </w:t>
      </w:r>
      <w:r w:rsidRPr="00F9532D">
        <w:rPr>
          <w:b/>
          <w:bCs/>
        </w:rPr>
        <w:t>1</w:t>
      </w:r>
      <w:r w:rsidRPr="00F9532D">
        <w:t>5, presso il Salone del Piovego di Palazzo Ducale a Venezia, la Soprintendenza Archeologia, Belle Arti e Paesaggio di Venezia e Laguna è lieta di annunciare la presentazione ufficiale del primo numero della nuova serie “Cronache della Soprintendenza di Venezia. Attività e ricerche”, pubblicata da Edizioni Ca’ Foscari.</w:t>
      </w:r>
      <w:r>
        <w:t xml:space="preserve"> </w:t>
      </w:r>
      <w:r w:rsidRPr="00F9532D">
        <w:t xml:space="preserve">L’evento rappresenta un’importante occasione per illustrare il lavoro quotidiano svolto dalla Soprintendenza a tutela del patrimonio culturale, archeologico, </w:t>
      </w:r>
      <w:proofErr w:type="gramStart"/>
      <w:r w:rsidRPr="00F9532D">
        <w:t>architettonico,  storico</w:t>
      </w:r>
      <w:proofErr w:type="gramEnd"/>
      <w:r w:rsidRPr="00F9532D">
        <w:t xml:space="preserve">-artistico, paesaggistico, </w:t>
      </w:r>
      <w:proofErr w:type="spellStart"/>
      <w:r w:rsidRPr="00F9532D">
        <w:t>demoetnoantropologico</w:t>
      </w:r>
      <w:proofErr w:type="spellEnd"/>
      <w:r w:rsidRPr="00F9532D">
        <w:t xml:space="preserve"> e patrimonio immateriale del territorio veneziano.</w:t>
      </w:r>
      <w:r>
        <w:t xml:space="preserve"> </w:t>
      </w:r>
      <w:r w:rsidRPr="00F9532D">
        <w:t xml:space="preserve">Questa nuova pubblicazione si pone in continuità con la tradizione della Soprintendenza, rievocando le sue origini e il contesto in cui i restauri e le ricerche venivano affiancati alle pratiche amministrative, come avviene anche oggi. Nel corso di oltre un secolo, le modalità di tutela, le tecniche di restauro, gli indirizzi governativi e le competenze tecniche e amministrative hanno subito significativi cambiamenti. Tuttavia, resta invariato lo spirito di approfondimento che contraddistingue il lavoro della Soprintendenza e che ora </w:t>
      </w:r>
      <w:proofErr w:type="gramStart"/>
      <w:r w:rsidRPr="00F9532D">
        <w:t>trova  una</w:t>
      </w:r>
      <w:proofErr w:type="gramEnd"/>
      <w:r w:rsidRPr="00F9532D">
        <w:t xml:space="preserve"> nuova sede espressiva in questa serie editoriale.</w:t>
      </w:r>
      <w:r>
        <w:t xml:space="preserve"> </w:t>
      </w:r>
      <w:r w:rsidRPr="00F9532D">
        <w:t>“Cronache della Soprintendenza di Venezia” ambisce a diventare uno strumento di conoscenza e divulgazione, offrendo uno sguardo approfondito sulle attività, le ricerche e le collaborazioni che ogni giorno contribuiscono alla salvaguardia del patrimonio culturale di Venezia e della sua Laguna. L’iniziativa è parte integrante dell’impegno della Soprintendenza nel promuovere la conoscenza del proprio operato attraverso attività divulgative rivolte a un pubblico ampio e diversificato.</w:t>
      </w:r>
    </w:p>
    <w:p w14:paraId="1850005D" w14:textId="77777777" w:rsidR="00F9532D" w:rsidRPr="00F9532D" w:rsidRDefault="00F9532D" w:rsidP="00F9532D">
      <w:pPr>
        <w:spacing w:after="0" w:line="240" w:lineRule="auto"/>
        <w:jc w:val="both"/>
      </w:pPr>
      <w:r w:rsidRPr="00F9532D">
        <w:t>Scarica qui l'indice del volume.</w:t>
      </w:r>
    </w:p>
    <w:p w14:paraId="01BC6656" w14:textId="398C300E" w:rsidR="00F9532D" w:rsidRPr="00F9532D" w:rsidRDefault="00F9532D" w:rsidP="00F9532D">
      <w:pPr>
        <w:spacing w:after="0" w:line="240" w:lineRule="auto"/>
        <w:jc w:val="both"/>
      </w:pPr>
      <w:r w:rsidRPr="00F9532D">
        <w:rPr>
          <w:b/>
          <w:bCs/>
        </w:rPr>
        <w:t>Per informazioni:</w:t>
      </w:r>
      <w:r>
        <w:t xml:space="preserve"> </w:t>
      </w:r>
      <w:r w:rsidRPr="00F9532D">
        <w:t>Ufficio Comunicazione Soprintendenza Archeologia, Belle Arti e Paesaggio per il Comune di Venezia e Laguna</w:t>
      </w:r>
      <w:r>
        <w:t xml:space="preserve"> </w:t>
      </w:r>
      <w:r w:rsidRPr="00F9532D">
        <w:t>Palazzo Ducale - San Marco, 1 - 30124 VENEZIA</w:t>
      </w:r>
      <w:r>
        <w:t xml:space="preserve"> </w:t>
      </w:r>
      <w:r w:rsidRPr="00F9532D">
        <w:t>tel. 0412710111 (Centralino)</w:t>
      </w:r>
      <w:r>
        <w:t xml:space="preserve"> </w:t>
      </w:r>
      <w:r w:rsidRPr="00F9532D">
        <w:t>sabap-ve-lag.eventi@cultura.gov.it </w:t>
      </w:r>
    </w:p>
    <w:p w14:paraId="33AEB0C8" w14:textId="77777777" w:rsidR="00F9532D" w:rsidRPr="00F9532D" w:rsidRDefault="00F9532D" w:rsidP="00F9532D">
      <w:pPr>
        <w:spacing w:after="0" w:line="240" w:lineRule="auto"/>
        <w:jc w:val="both"/>
      </w:pPr>
      <w:hyperlink r:id="rId6" w:tgtFrame="_blank" w:history="1">
        <w:r w:rsidRPr="00F9532D">
          <w:rPr>
            <w:rStyle w:val="Collegamentoipertestuale"/>
          </w:rPr>
          <w:t>www.soprintendenza.venezia.beniculturali.it</w:t>
        </w:r>
      </w:hyperlink>
      <w:r w:rsidRPr="00F9532D">
        <w:t> </w:t>
      </w:r>
    </w:p>
    <w:p w14:paraId="4FC0C3B2" w14:textId="77777777" w:rsidR="00F9532D" w:rsidRPr="00F9532D" w:rsidRDefault="00F9532D" w:rsidP="00F9532D">
      <w:pPr>
        <w:spacing w:after="0" w:line="240" w:lineRule="auto"/>
        <w:jc w:val="both"/>
      </w:pPr>
      <w:hyperlink r:id="rId7" w:tgtFrame="_blank" w:history="1">
        <w:r w:rsidRPr="00F9532D">
          <w:rPr>
            <w:rStyle w:val="Collegamentoipertestuale"/>
          </w:rPr>
          <w:t>https://www.facebook.com/sabapvelag</w:t>
        </w:r>
      </w:hyperlink>
      <w:r w:rsidRPr="00F9532D">
        <w:t> </w:t>
      </w:r>
    </w:p>
    <w:p w14:paraId="312068BE" w14:textId="77777777" w:rsidR="00F9532D" w:rsidRPr="00F9532D" w:rsidRDefault="00F9532D" w:rsidP="00F9532D">
      <w:pPr>
        <w:spacing w:after="0" w:line="240" w:lineRule="auto"/>
        <w:jc w:val="both"/>
      </w:pPr>
      <w:hyperlink r:id="rId8" w:tgtFrame="_blank" w:history="1">
        <w:r w:rsidRPr="00F9532D">
          <w:rPr>
            <w:rStyle w:val="Collegamentoipertestuale"/>
          </w:rPr>
          <w:t>https://www.instagram.com/soprintendenza_venezia_laguna/</w:t>
        </w:r>
      </w:hyperlink>
      <w:r w:rsidRPr="00F9532D">
        <w:t> </w:t>
      </w:r>
    </w:p>
    <w:p w14:paraId="5C8D2906" w14:textId="77777777" w:rsidR="00F9532D" w:rsidRDefault="00F9532D" w:rsidP="00F9532D">
      <w:pPr>
        <w:spacing w:after="0" w:line="240" w:lineRule="auto"/>
        <w:jc w:val="both"/>
      </w:pPr>
      <w:hyperlink r:id="rId9" w:history="1">
        <w:r w:rsidRPr="00C9167A">
          <w:rPr>
            <w:rStyle w:val="Collegamentoipertestuale"/>
          </w:rPr>
          <w:t>https://cultura.gov.it/evento/presentazione-del-primo-numero-della-nuova-serie-cronache-della-soprintendenza-di-venezia-attivita-e-ricerche</w:t>
        </w:r>
      </w:hyperlink>
      <w:r>
        <w:t>.</w:t>
      </w:r>
    </w:p>
    <w:p w14:paraId="7580A1A3" w14:textId="77777777" w:rsidR="00F9532D" w:rsidRDefault="00F9532D" w:rsidP="00F9532D">
      <w:pPr>
        <w:spacing w:after="0" w:line="240" w:lineRule="auto"/>
        <w:jc w:val="both"/>
      </w:pPr>
    </w:p>
    <w:p w14:paraId="63E88CA3" w14:textId="77777777" w:rsidR="00F9532D" w:rsidRPr="00F9532D" w:rsidRDefault="00F9532D" w:rsidP="00F9532D">
      <w:pPr>
        <w:spacing w:after="0" w:line="240" w:lineRule="auto"/>
        <w:jc w:val="both"/>
        <w:rPr>
          <w:b/>
          <w:bCs/>
        </w:rPr>
      </w:pPr>
      <w:r w:rsidRPr="00F9532D">
        <w:rPr>
          <w:b/>
          <w:bCs/>
        </w:rPr>
        <w:t>Attività e ricerche, nasce la rivista della Soprintendenza di Venezia</w:t>
      </w:r>
    </w:p>
    <w:p w14:paraId="6B6826A6" w14:textId="77777777" w:rsidR="00F9532D" w:rsidRPr="00F9532D" w:rsidRDefault="00F9532D" w:rsidP="00F9532D">
      <w:pPr>
        <w:spacing w:after="0" w:line="240" w:lineRule="auto"/>
        <w:jc w:val="both"/>
      </w:pPr>
      <w:r w:rsidRPr="00F9532D">
        <w:t>Presentato oggi a Palazzo Ducale il numero 1 dell'annuario. La soddisfazione del Soprintendente Magani: «Troppe pubblicazioni hanno chiuso, questo è un nuovo inizio». La rivista è già online, per tutti</w:t>
      </w:r>
    </w:p>
    <w:p w14:paraId="711149B4" w14:textId="1630BADC" w:rsidR="00F9532D" w:rsidRPr="00F9532D" w:rsidRDefault="00F9532D" w:rsidP="00F9532D">
      <w:pPr>
        <w:spacing w:after="0" w:line="240" w:lineRule="auto"/>
        <w:jc w:val="both"/>
      </w:pPr>
      <w:proofErr w:type="gramStart"/>
      <w:r>
        <w:t>E’</w:t>
      </w:r>
      <w:proofErr w:type="gramEnd"/>
      <w:r>
        <w:t xml:space="preserve"> </w:t>
      </w:r>
      <w:r w:rsidRPr="00F9532D">
        <w:t xml:space="preserve">stata presentato oggi, in un salone del Piovego (Palazzo Ducale) gremito, il primo numero della rivista scientifica “Cronache della Soprintendenza di Venezia. Attività e ricerche” curato dalla Soprintendenza Archeologia Belle Arti e Paesaggio per il Comune di Venezia e Laguna </w:t>
      </w:r>
      <w:proofErr w:type="gramStart"/>
      <w:r w:rsidRPr="00F9532D">
        <w:t>ed</w:t>
      </w:r>
      <w:proofErr w:type="gramEnd"/>
      <w:r w:rsidRPr="00F9532D">
        <w:t xml:space="preserve"> edito da Edizioni Ca’ Foscari. Pubblicazione nata col fine di promuovere e divulgare le attività che la Soprintendenza compie per la tutela dei beni archeologici, architettonici, storico artistici, paesaggistici e </w:t>
      </w:r>
      <w:proofErr w:type="spellStart"/>
      <w:r w:rsidRPr="00F9532D">
        <w:t>demoetnoantropologici</w:t>
      </w:r>
      <w:proofErr w:type="spellEnd"/>
      <w:r w:rsidRPr="00F9532D">
        <w:t xml:space="preserve"> sul territorio di competenza.</w:t>
      </w:r>
      <w:r w:rsidR="00D2222B">
        <w:t xml:space="preserve"> </w:t>
      </w:r>
      <w:r w:rsidRPr="00F9532D">
        <w:t>La pubblicazione, come ha ricordato il soprintendente Fabrizio Magani, interrompe una lunga serie di chiusure di riviste di settore che hanno riguardato il territorio veneto negli ultimi decenni, e permette alla Soprintendenza di Venezia (che ha assunto questa forma dopo la riforma del 2016, che ha unificato le soprintendenze settoriali) di dare nuovo slancio alla sua attività divulgativa e comunicativa. Spesso, infatti, l'aspetto della ricerca è quello meno noto al grande pubblico, tra i vari compiti che gli uffici affrontano ogni anno.</w:t>
      </w:r>
    </w:p>
    <w:p w14:paraId="3F45686A" w14:textId="77777777" w:rsidR="00F9532D" w:rsidRPr="00F9532D" w:rsidRDefault="00F9532D" w:rsidP="00F9532D">
      <w:pPr>
        <w:spacing w:after="0" w:line="240" w:lineRule="auto"/>
        <w:jc w:val="both"/>
        <w:rPr>
          <w:b/>
          <w:bCs/>
        </w:rPr>
      </w:pPr>
      <w:r w:rsidRPr="00F9532D">
        <w:rPr>
          <w:b/>
          <w:bCs/>
        </w:rPr>
        <w:t>L'idea delle nuove "Cronache"</w:t>
      </w:r>
    </w:p>
    <w:p w14:paraId="72C12270" w14:textId="249CF89A" w:rsidR="00F9532D" w:rsidRPr="00F9532D" w:rsidRDefault="00F9532D" w:rsidP="00F9532D">
      <w:pPr>
        <w:spacing w:after="0" w:line="240" w:lineRule="auto"/>
        <w:jc w:val="both"/>
      </w:pPr>
      <w:r w:rsidRPr="00F9532D">
        <w:t>La rivista, diretta dal Soprintendente e che vede Sara Bini e Denis Valenti come segreteria di redazione, si avvale anche di un comitato scientifico composto da alcuni funzionari del ministero ed esperti esterni. L'idea di tornare a pubblicare i risultati delle attività della Soprintendenza, ha spiegato Magani, è nata un po' per caso poco prima che il Ministero si proponesse di finanziare alcuni progetti editoriali, tra cui quello proposto dalla Soprintendenza veneziana: al numero 1 presentato oggi, e prima del numero 2 che auspicabilmente vedrà la luce alla fine del 2025, seguirà un numero "zero", un volume già pronto, ma ancora non pubblicato. La rivista raccoglie saggi sulle attività di tutela, ricerca e restauro; diari di lavoro su quanto viene fatto dagli uffici (particolare importanza è stata data, nella presentazione, al lavoro con i ragazzi delle scuole); notizie dagli archivi della soprintendenza; e infine una lunga lista di attività e nomi di persone che lavorano per o con la Soprintendenza. «L'archeologia sarà fondamentale per ricostruire le origini di Venezia oltre al mito. Per questo una rivista così sarà tanto importante per tutto il territorio» ha sottolineato Bruno Callegher, ordinario di numismatica a Trieste, che siede nel comitato scientifico.</w:t>
      </w:r>
      <w:r w:rsidR="00D2222B">
        <w:t xml:space="preserve"> </w:t>
      </w:r>
      <w:r w:rsidRPr="00F9532D">
        <w:t>La nuova pubblicazione si ricollega volutamente alla tradizione degli uffici di Venezia. Il titolo, e la grafica di copertina, rimandano a una pubblicazione della Soprintendenza del 1907. «In più di un secolo di attività vi sono stati numerosi cambiamenti, sia per quanto riguarda l’esercizio della tutela ma anche gli indirizzi governativi, le tecniche di restauro, le modalità di ricerca e le competenze tecniche e amministrative ma non è cambiato lo spirito dell’approfondimento sulla varietà di temi e problemi che siamo chiamati ad affrontare e che vogliamo raccontare. "Cronache della Soprintendenza di Venezia" potrà quindi essere la sede per esporre le attività e le ricerche che i funzionari della nostra Soprintendenza, anche in collaborazione con i colleghi esterni, compiono quotidianamente per la protezione del patrimonio culturale di Venezia e del suo territorio. Si spera così di poter fornire un quadro conoscitivo ancora più completo riguardo le nostre attività, come già cerchiamo di fare attraverso le numerose attività divulgative che organizziamo sia all’interno che all’esterno della nostra sede» spiega la Soprintendenza.</w:t>
      </w:r>
    </w:p>
    <w:p w14:paraId="76531BC5" w14:textId="77777777" w:rsidR="00F9532D" w:rsidRPr="00F9532D" w:rsidRDefault="00F9532D" w:rsidP="00F9532D">
      <w:pPr>
        <w:spacing w:after="0" w:line="240" w:lineRule="auto"/>
        <w:jc w:val="both"/>
        <w:rPr>
          <w:b/>
          <w:bCs/>
        </w:rPr>
      </w:pPr>
      <w:r w:rsidRPr="00F9532D">
        <w:rPr>
          <w:b/>
          <w:bCs/>
        </w:rPr>
        <w:t>Il sommario della rivista, e dove leggerla</w:t>
      </w:r>
    </w:p>
    <w:p w14:paraId="6D5D42C9" w14:textId="77777777" w:rsidR="00F9532D" w:rsidRPr="00F9532D" w:rsidRDefault="00F9532D" w:rsidP="00F9532D">
      <w:pPr>
        <w:spacing w:after="0" w:line="240" w:lineRule="auto"/>
        <w:jc w:val="both"/>
      </w:pPr>
      <w:r w:rsidRPr="00F9532D">
        <w:t xml:space="preserve">Già da oggi "Cronache della Soprintendenza di Venezia. Attività e Ricerche" (1/2024) si può leggere gratuitamente online, a </w:t>
      </w:r>
      <w:hyperlink r:id="rId10" w:tgtFrame="_blank" w:history="1">
        <w:r w:rsidRPr="00F9532D">
          <w:rPr>
            <w:rStyle w:val="Collegamentoipertestuale"/>
          </w:rPr>
          <w:t>questo link</w:t>
        </w:r>
      </w:hyperlink>
      <w:r w:rsidRPr="00F9532D">
        <w:t>. Diverse copie saranno presto distribuite nelle biblioteche del territorio, a disposizione di tutti. </w:t>
      </w:r>
    </w:p>
    <w:p w14:paraId="17CD34A5" w14:textId="77777777" w:rsidR="00D2222B" w:rsidRPr="00F9532D" w:rsidRDefault="00D2222B" w:rsidP="00D2222B">
      <w:pPr>
        <w:spacing w:after="0" w:line="240" w:lineRule="auto"/>
        <w:jc w:val="both"/>
      </w:pPr>
      <w:hyperlink r:id="rId11" w:tgtFrame="_blank" w:history="1">
        <w:r w:rsidRPr="00F9532D">
          <w:rPr>
            <w:rStyle w:val="Collegamentoipertestuale"/>
          </w:rPr>
          <w:t>https://www.veneziatoday.it/eventi/cultura/attivita-e-ricerche-nasce-la-rivista-della-soprintendenza-di-venezia.html</w:t>
        </w:r>
      </w:hyperlink>
      <w:r w:rsidRPr="00F9532D">
        <w:br/>
        <w:t xml:space="preserve">© </w:t>
      </w:r>
      <w:proofErr w:type="spellStart"/>
      <w:r w:rsidRPr="00F9532D">
        <w:t>VeneziaToday</w:t>
      </w:r>
      <w:proofErr w:type="spellEnd"/>
    </w:p>
    <w:sectPr w:rsidR="00D2222B" w:rsidRPr="00F9532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7BA4"/>
    <w:rsid w:val="001F113B"/>
    <w:rsid w:val="0031062F"/>
    <w:rsid w:val="003605E3"/>
    <w:rsid w:val="00375F4B"/>
    <w:rsid w:val="003811E4"/>
    <w:rsid w:val="00653982"/>
    <w:rsid w:val="009C76E5"/>
    <w:rsid w:val="00AE1130"/>
    <w:rsid w:val="00B747DC"/>
    <w:rsid w:val="00C71CAA"/>
    <w:rsid w:val="00D05093"/>
    <w:rsid w:val="00D2222B"/>
    <w:rsid w:val="00D544E6"/>
    <w:rsid w:val="00E84EF4"/>
    <w:rsid w:val="00EF7BA4"/>
    <w:rsid w:val="00F95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B1C5"/>
  <w15:chartTrackingRefBased/>
  <w15:docId w15:val="{AE273FD8-B3B4-4D8E-A15E-1F872E5A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32D"/>
  </w:style>
  <w:style w:type="paragraph" w:styleId="Titolo1">
    <w:name w:val="heading 1"/>
    <w:basedOn w:val="Normale"/>
    <w:next w:val="Normale"/>
    <w:link w:val="Titolo1Carattere"/>
    <w:uiPriority w:val="9"/>
    <w:qFormat/>
    <w:rsid w:val="00EF7BA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F7BA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F7BA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F7BA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F7BA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F7BA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7BA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7BA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7BA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7BA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F7BA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F7BA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F7BA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F7BA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F7B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7B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7B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7B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7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7B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7BA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7B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7BA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7BA4"/>
    <w:rPr>
      <w:i/>
      <w:iCs/>
      <w:color w:val="404040" w:themeColor="text1" w:themeTint="BF"/>
    </w:rPr>
  </w:style>
  <w:style w:type="paragraph" w:styleId="Paragrafoelenco">
    <w:name w:val="List Paragraph"/>
    <w:basedOn w:val="Normale"/>
    <w:uiPriority w:val="34"/>
    <w:qFormat/>
    <w:rsid w:val="00EF7BA4"/>
    <w:pPr>
      <w:ind w:left="720"/>
      <w:contextualSpacing/>
    </w:pPr>
  </w:style>
  <w:style w:type="character" w:styleId="Enfasiintensa">
    <w:name w:val="Intense Emphasis"/>
    <w:basedOn w:val="Carpredefinitoparagrafo"/>
    <w:uiPriority w:val="21"/>
    <w:qFormat/>
    <w:rsid w:val="00EF7BA4"/>
    <w:rPr>
      <w:i/>
      <w:iCs/>
      <w:color w:val="365F91" w:themeColor="accent1" w:themeShade="BF"/>
    </w:rPr>
  </w:style>
  <w:style w:type="paragraph" w:styleId="Citazioneintensa">
    <w:name w:val="Intense Quote"/>
    <w:basedOn w:val="Normale"/>
    <w:next w:val="Normale"/>
    <w:link w:val="CitazioneintensaCarattere"/>
    <w:uiPriority w:val="30"/>
    <w:qFormat/>
    <w:rsid w:val="00EF7BA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F7BA4"/>
    <w:rPr>
      <w:i/>
      <w:iCs/>
      <w:color w:val="365F91" w:themeColor="accent1" w:themeShade="BF"/>
    </w:rPr>
  </w:style>
  <w:style w:type="character" w:styleId="Riferimentointenso">
    <w:name w:val="Intense Reference"/>
    <w:basedOn w:val="Carpredefinitoparagrafo"/>
    <w:uiPriority w:val="32"/>
    <w:qFormat/>
    <w:rsid w:val="00EF7BA4"/>
    <w:rPr>
      <w:b/>
      <w:bCs/>
      <w:smallCaps/>
      <w:color w:val="365F91" w:themeColor="accent1" w:themeShade="BF"/>
      <w:spacing w:val="5"/>
    </w:rPr>
  </w:style>
  <w:style w:type="character" w:styleId="Collegamentoipertestuale">
    <w:name w:val="Hyperlink"/>
    <w:basedOn w:val="Carpredefinitoparagrafo"/>
    <w:uiPriority w:val="99"/>
    <w:unhideWhenUsed/>
    <w:rsid w:val="00F9532D"/>
    <w:rPr>
      <w:color w:val="0000FF" w:themeColor="hyperlink"/>
      <w:u w:val="single"/>
    </w:rPr>
  </w:style>
  <w:style w:type="character" w:styleId="Menzionenonrisolta">
    <w:name w:val="Unresolved Mention"/>
    <w:basedOn w:val="Carpredefinitoparagrafo"/>
    <w:uiPriority w:val="99"/>
    <w:semiHidden/>
    <w:unhideWhenUsed/>
    <w:rsid w:val="00F9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612">
      <w:bodyDiv w:val="1"/>
      <w:marLeft w:val="0"/>
      <w:marRight w:val="0"/>
      <w:marTop w:val="0"/>
      <w:marBottom w:val="0"/>
      <w:divBdr>
        <w:top w:val="none" w:sz="0" w:space="0" w:color="auto"/>
        <w:left w:val="none" w:sz="0" w:space="0" w:color="auto"/>
        <w:bottom w:val="none" w:sz="0" w:space="0" w:color="auto"/>
        <w:right w:val="none" w:sz="0" w:space="0" w:color="auto"/>
      </w:divBdr>
    </w:div>
    <w:div w:id="72554071">
      <w:bodyDiv w:val="1"/>
      <w:marLeft w:val="0"/>
      <w:marRight w:val="0"/>
      <w:marTop w:val="0"/>
      <w:marBottom w:val="0"/>
      <w:divBdr>
        <w:top w:val="none" w:sz="0" w:space="0" w:color="auto"/>
        <w:left w:val="none" w:sz="0" w:space="0" w:color="auto"/>
        <w:bottom w:val="none" w:sz="0" w:space="0" w:color="auto"/>
        <w:right w:val="none" w:sz="0" w:space="0" w:color="auto"/>
      </w:divBdr>
    </w:div>
    <w:div w:id="886532272">
      <w:bodyDiv w:val="1"/>
      <w:marLeft w:val="0"/>
      <w:marRight w:val="0"/>
      <w:marTop w:val="0"/>
      <w:marBottom w:val="0"/>
      <w:divBdr>
        <w:top w:val="none" w:sz="0" w:space="0" w:color="auto"/>
        <w:left w:val="none" w:sz="0" w:space="0" w:color="auto"/>
        <w:bottom w:val="none" w:sz="0" w:space="0" w:color="auto"/>
        <w:right w:val="none" w:sz="0" w:space="0" w:color="auto"/>
      </w:divBdr>
    </w:div>
    <w:div w:id="904215959">
      <w:bodyDiv w:val="1"/>
      <w:marLeft w:val="0"/>
      <w:marRight w:val="0"/>
      <w:marTop w:val="0"/>
      <w:marBottom w:val="0"/>
      <w:divBdr>
        <w:top w:val="none" w:sz="0" w:space="0" w:color="auto"/>
        <w:left w:val="none" w:sz="0" w:space="0" w:color="auto"/>
        <w:bottom w:val="none" w:sz="0" w:space="0" w:color="auto"/>
        <w:right w:val="none" w:sz="0" w:space="0" w:color="auto"/>
      </w:divBdr>
    </w:div>
    <w:div w:id="905460410">
      <w:bodyDiv w:val="1"/>
      <w:marLeft w:val="0"/>
      <w:marRight w:val="0"/>
      <w:marTop w:val="0"/>
      <w:marBottom w:val="0"/>
      <w:divBdr>
        <w:top w:val="none" w:sz="0" w:space="0" w:color="auto"/>
        <w:left w:val="none" w:sz="0" w:space="0" w:color="auto"/>
        <w:bottom w:val="none" w:sz="0" w:space="0" w:color="auto"/>
        <w:right w:val="none" w:sz="0" w:space="0" w:color="auto"/>
      </w:divBdr>
    </w:div>
    <w:div w:id="20174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oprintendenza_venezia_lagu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sabapvel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printendenza.venezia.beniculturali.it" TargetMode="External"/><Relationship Id="rId11" Type="http://schemas.openxmlformats.org/officeDocument/2006/relationships/hyperlink" Target="https://www.veneziatoday.it/eventi/cultura/attivita-e-ricerche-nasce-la-rivista-della-soprintendenza-di-venezia.html" TargetMode="External"/><Relationship Id="rId5" Type="http://schemas.openxmlformats.org/officeDocument/2006/relationships/hyperlink" Target="https://edizionicafoscari.unive.it/it/edizioni4/libri/978-88-6969-897-2/" TargetMode="External"/><Relationship Id="rId10" Type="http://schemas.openxmlformats.org/officeDocument/2006/relationships/hyperlink" Target="https://edizionicafoscari.it/it/edizioni/libri/978-88-6969-897-2/" TargetMode="External"/><Relationship Id="rId4" Type="http://schemas.openxmlformats.org/officeDocument/2006/relationships/image" Target="media/image1.png"/><Relationship Id="rId9" Type="http://schemas.openxmlformats.org/officeDocument/2006/relationships/hyperlink" Target="https://cultura.gov.it/evento/presentazione-del-primo-numero-della-nuova-serie-cronache-della-soprintendenza-di-venezia-attivita-e-ricer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1182</Words>
  <Characters>6740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2025-02-28T03:52:00Z</dcterms:created>
  <dcterms:modified xsi:type="dcterms:W3CDTF">2025-02-28T05:46:00Z</dcterms:modified>
</cp:coreProperties>
</file>