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C19A5" w:rsidRPr="00D1080D" w:rsidRDefault="00DC19A5" w:rsidP="00D1080D">
      <w:pPr>
        <w:spacing w:after="0" w:line="240" w:lineRule="auto"/>
        <w:rPr>
          <w:b/>
          <w:sz w:val="32"/>
          <w:szCs w:val="32"/>
        </w:rPr>
      </w:pPr>
      <w:r w:rsidRPr="00D1080D">
        <w:rPr>
          <w:b/>
          <w:sz w:val="32"/>
          <w:szCs w:val="32"/>
        </w:rPr>
        <w:t>AP728</w:t>
      </w:r>
    </w:p>
    <w:p w:rsidR="00DC19A5" w:rsidRDefault="00DC19A5" w:rsidP="005C1C8C">
      <w:pPr>
        <w:spacing w:after="0" w:line="240" w:lineRule="auto"/>
        <w:jc w:val="center"/>
        <w:rPr>
          <w:b/>
        </w:rPr>
      </w:pPr>
    </w:p>
    <w:p w:rsidR="00DC19A5" w:rsidRDefault="00DC19A5" w:rsidP="005C1C8C">
      <w:pPr>
        <w:spacing w:after="0" w:line="240" w:lineRule="auto"/>
        <w:jc w:val="center"/>
        <w:sectPr w:rsidR="00DC19A5" w:rsidSect="00D1080D">
          <w:pgSz w:w="11906" w:h="16838"/>
          <w:pgMar w:top="1417" w:right="1134" w:bottom="1134" w:left="1134" w:header="708" w:footer="708" w:gutter="0"/>
          <w:cols w:space="708"/>
          <w:docGrid w:linePitch="360"/>
        </w:sectPr>
      </w:pPr>
    </w:p>
    <w:p w:rsidR="00DC19A5" w:rsidRPr="00020017" w:rsidRDefault="00DC19A5" w:rsidP="005C1C8C">
      <w:pPr>
        <w:spacing w:after="0" w:line="240" w:lineRule="auto"/>
        <w:jc w:val="both"/>
        <w:rPr>
          <w:b/>
        </w:rPr>
      </w:pPr>
      <w:r w:rsidRPr="00020017">
        <w:rPr>
          <w:b/>
        </w:rPr>
        <w:lastRenderedPageBreak/>
        <w:t>Descrizione storico bibliografica</w:t>
      </w:r>
    </w:p>
    <w:tbl>
      <w:tblPr>
        <w:tblW w:w="0" w:type="auto"/>
        <w:tblLook w:val="04A0" w:firstRow="1" w:lastRow="0" w:firstColumn="1" w:lastColumn="0" w:noHBand="0" w:noVBand="1"/>
      </w:tblPr>
      <w:tblGrid>
        <w:gridCol w:w="9778"/>
      </w:tblGrid>
      <w:tr w:rsidR="00DC19A5" w:rsidTr="00DC19A5">
        <w:tc>
          <w:tcPr>
            <w:tcW w:w="9778" w:type="dxa"/>
          </w:tcPr>
          <w:p w:rsidR="00DC19A5" w:rsidRDefault="00DC19A5" w:rsidP="005C1C8C">
            <w:pPr>
              <w:spacing w:after="0" w:line="240" w:lineRule="auto"/>
              <w:jc w:val="both"/>
              <w:rPr>
                <w:sz w:val="16"/>
                <w:szCs w:val="16"/>
              </w:rPr>
            </w:pPr>
          </w:p>
          <w:p w:rsidR="00DC19A5" w:rsidRPr="004F2E51" w:rsidRDefault="001B57E7" w:rsidP="005C1C8C">
            <w:pPr>
              <w:spacing w:after="0" w:line="240" w:lineRule="auto"/>
              <w:jc w:val="both"/>
              <w:rPr>
                <w:rFonts w:ascii="Calibri" w:hAnsi="Calibri" w:cs="Calibri"/>
                <w:sz w:val="16"/>
                <w:szCs w:val="16"/>
              </w:rPr>
            </w:pPr>
            <w:r>
              <w:rPr>
                <w:noProof/>
                <w:lang w:eastAsia="it-IT"/>
              </w:rPr>
              <w:drawing>
                <wp:anchor distT="0" distB="0" distL="114300" distR="114300" simplePos="0" relativeHeight="251658240" behindDoc="0" locked="0" layoutInCell="1" allowOverlap="1" wp14:anchorId="63109E0B" wp14:editId="0F8BF4D3">
                  <wp:simplePos x="0" y="0"/>
                  <wp:positionH relativeFrom="column">
                    <wp:posOffset>1270</wp:posOffset>
                  </wp:positionH>
                  <wp:positionV relativeFrom="paragraph">
                    <wp:posOffset>635</wp:posOffset>
                  </wp:positionV>
                  <wp:extent cx="1522800" cy="745200"/>
                  <wp:effectExtent l="0" t="0" r="1270" b="0"/>
                  <wp:wrapSquare wrapText="bothSides"/>
                  <wp:docPr id="1" name="Immagine 1" descr="Collana del Tex n. 1 &amp;quot;Il Totem Misterioso&amp;quot; - la prima - Catawik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lana del Tex n. 1 &amp;quot;Il Totem Misterioso&amp;quot; - la prima - Catawiki"/>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522800" cy="745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19A5" w:rsidRPr="004F2E51">
              <w:rPr>
                <w:rFonts w:ascii="Calibri" w:hAnsi="Calibri" w:cs="Calibri"/>
                <w:b/>
                <w:bCs/>
                <w:sz w:val="16"/>
                <w:szCs w:val="16"/>
              </w:rPr>
              <w:t xml:space="preserve">*Tex : [albo a striscia]. </w:t>
            </w:r>
            <w:r w:rsidR="00DC19A5" w:rsidRPr="004F2E51">
              <w:rPr>
                <w:rFonts w:ascii="Calibri" w:hAnsi="Calibri" w:cs="Calibri"/>
                <w:sz w:val="16"/>
                <w:szCs w:val="16"/>
              </w:rPr>
              <w:t>- N. 1 (30 settembre 1948)-serie 36, n. 19 (5 giugno 1967). - Milano : Audace, 1948-1967. - 973 volumi : fumetti b/n ; 8x17 cm. ((Settimanale; quindicinale dal 1952; bimestrale dal 1958; mensile dal 1962. - Testi di Gianluigi Bonelli, disegni di Galep (Aurelio Galleppini). - Dal gennaio 1960 l'editore è Araldo. - Con la cessazione degli albi a striscia, le avventure inedite di Tex continuano su Tex Gigante nuova serie da pag. 34 del n. 95 (gennaio 1972). - RAV2092386</w:t>
            </w:r>
          </w:p>
          <w:p w:rsidR="00DC19A5" w:rsidRDefault="00DC19A5" w:rsidP="005C1C8C">
            <w:pPr>
              <w:spacing w:after="0" w:line="240" w:lineRule="auto"/>
              <w:jc w:val="both"/>
              <w:rPr>
                <w:rFonts w:ascii="Calibri" w:hAnsi="Calibri" w:cs="Calibri"/>
                <w:b/>
                <w:bCs/>
                <w:sz w:val="16"/>
                <w:szCs w:val="16"/>
              </w:rPr>
            </w:pPr>
          </w:p>
          <w:p w:rsidR="00DC19A5" w:rsidRPr="004F2E51" w:rsidRDefault="001B57E7" w:rsidP="005C1C8C">
            <w:pPr>
              <w:spacing w:after="0" w:line="240" w:lineRule="auto"/>
              <w:jc w:val="both"/>
              <w:rPr>
                <w:rFonts w:ascii="Calibri" w:hAnsi="Calibri" w:cs="Calibri"/>
                <w:sz w:val="16"/>
                <w:szCs w:val="16"/>
              </w:rPr>
            </w:pPr>
            <w:r>
              <w:rPr>
                <w:noProof/>
                <w:lang w:eastAsia="it-IT"/>
              </w:rPr>
              <w:drawing>
                <wp:anchor distT="0" distB="0" distL="114300" distR="114300" simplePos="0" relativeHeight="251659264" behindDoc="0" locked="0" layoutInCell="1" allowOverlap="1" wp14:anchorId="073BFA8D" wp14:editId="2307BA08">
                  <wp:simplePos x="0" y="0"/>
                  <wp:positionH relativeFrom="column">
                    <wp:posOffset>1270</wp:posOffset>
                  </wp:positionH>
                  <wp:positionV relativeFrom="paragraph">
                    <wp:posOffset>-2540</wp:posOffset>
                  </wp:positionV>
                  <wp:extent cx="720000" cy="928800"/>
                  <wp:effectExtent l="0" t="0" r="4445" b="5080"/>
                  <wp:wrapSquare wrapText="bothSides"/>
                  <wp:docPr id="2" name="Immagine 2" descr="TEX-COLLEZIONE ORIGINALE COMPLETA-FOTO DAL NUM. 31 AL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cImg" descr="TEX-COLLEZIONE ORIGINALE COMPLETA-FOTO DAL NUM. 31 AL5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20000" cy="928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C1C8C">
              <w:rPr>
                <w:rFonts w:ascii="Calibri" w:hAnsi="Calibri" w:cs="Calibri"/>
                <w:b/>
                <w:bCs/>
                <w:sz w:val="16"/>
                <w:szCs w:val="16"/>
              </w:rPr>
              <w:t>*Tex : [</w:t>
            </w:r>
            <w:r w:rsidR="00DC19A5" w:rsidRPr="004F2E51">
              <w:rPr>
                <w:rFonts w:ascii="Calibri" w:hAnsi="Calibri" w:cs="Calibri"/>
                <w:b/>
                <w:bCs/>
                <w:sz w:val="16"/>
                <w:szCs w:val="16"/>
              </w:rPr>
              <w:t xml:space="preserve">Tex gigante, nuova serie]. </w:t>
            </w:r>
            <w:r w:rsidR="00DC19A5" w:rsidRPr="004F2E51">
              <w:rPr>
                <w:rFonts w:ascii="Calibri" w:hAnsi="Calibri" w:cs="Calibri"/>
                <w:sz w:val="16"/>
                <w:szCs w:val="16"/>
              </w:rPr>
              <w:t xml:space="preserve">- Serie gigante, n. 1 (ottobre 1958)-    . - Milano : Audace, 1958-    . - volumi : fumetti b/n ; </w:t>
            </w:r>
            <w:smartTag w:uri="urn:schemas-microsoft-com:office:smarttags" w:element="metricconverter">
              <w:smartTagPr>
                <w:attr w:name="ProductID" w:val="21 cm"/>
              </w:smartTagPr>
              <w:r w:rsidR="00DC19A5" w:rsidRPr="004F2E51">
                <w:rPr>
                  <w:rFonts w:ascii="Calibri" w:hAnsi="Calibri" w:cs="Calibri"/>
                  <w:sz w:val="16"/>
                  <w:szCs w:val="16"/>
                </w:rPr>
                <w:t>21 cm</w:t>
              </w:r>
            </w:smartTag>
            <w:r w:rsidR="00DC19A5" w:rsidRPr="004F2E51">
              <w:rPr>
                <w:rFonts w:ascii="Calibri" w:hAnsi="Calibri" w:cs="Calibri"/>
                <w:sz w:val="16"/>
                <w:szCs w:val="16"/>
              </w:rPr>
              <w:t xml:space="preserve">. ((Bimestrale, mensile dal 1962. – Ripropone tutto il pubblicato delle strisce, poi storie inedite, a partire dal n. 95 (gennaio 1972). - I primi 22 numeri sono senza data. - Dal n. 162 (giugno 1974) scompare l'indicazione di serie e il titolo diventa esclusivamente Tex. - L’editore varia: dal n. 7 Araldo, dal n. 162 Daim Press, dal n. 333 Sergio Bonelli. – Ristampato come Tex gigante Tre stelle a partire dal 1964. - Albi monografici. - ISSN </w:t>
            </w:r>
            <w:smartTag w:uri="urn:schemas-microsoft-com:office:smarttags" w:element="phone">
              <w:smartTagPr>
                <w:attr w:uri="urn:schemas-microsoft-com:office:office" w:name="ls" w:val="trans"/>
              </w:smartTagPr>
              <w:r w:rsidR="00DC19A5" w:rsidRPr="004F2E51">
                <w:rPr>
                  <w:rFonts w:ascii="Calibri" w:hAnsi="Calibri" w:cs="Calibri"/>
                  <w:sz w:val="16"/>
                  <w:szCs w:val="16"/>
                </w:rPr>
                <w:t>1121-5615</w:t>
              </w:r>
            </w:smartTag>
            <w:r w:rsidR="00DC19A5">
              <w:rPr>
                <w:rFonts w:ascii="Calibri" w:hAnsi="Calibri" w:cs="Calibri"/>
                <w:sz w:val="16"/>
                <w:szCs w:val="16"/>
              </w:rPr>
              <w:t xml:space="preserve">. - </w:t>
            </w:r>
            <w:r w:rsidR="00DC19A5" w:rsidRPr="004F2E51">
              <w:rPr>
                <w:rFonts w:ascii="Calibri" w:hAnsi="Calibri" w:cs="Calibri"/>
                <w:sz w:val="16"/>
                <w:szCs w:val="16"/>
              </w:rPr>
              <w:t>UBO0251047</w:t>
            </w:r>
          </w:p>
          <w:p w:rsidR="00DC19A5"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Titolo uniforme: *Tex &lt;periodico ; 1948- &gt;</w:t>
            </w: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 xml:space="preserve">Varianti del titolo: *Collana del Tex; *Tex tre stelle; *Tex gigante tre stelle. - </w:t>
            </w: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Ripubblicato in: *Classici Bonelli oro; *Tex nuova ristampa; *Tex tre stelle; *Tutto Tex]. – Il n. 697 (2018) ha come allegato il n. 0 di: *Tex Willer [CO139]</w:t>
            </w: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Soggetto: Fumetti - Periodici</w:t>
            </w:r>
          </w:p>
          <w:p w:rsidR="00DC19A5" w:rsidRDefault="00DC19A5" w:rsidP="005C1C8C">
            <w:pPr>
              <w:spacing w:after="0" w:line="240" w:lineRule="auto"/>
              <w:jc w:val="both"/>
              <w:rPr>
                <w:rFonts w:ascii="Calibri" w:hAnsi="Calibri" w:cs="Calibri"/>
                <w:b/>
                <w:sz w:val="16"/>
                <w:szCs w:val="16"/>
              </w:rPr>
            </w:pP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Le *</w:t>
            </w:r>
            <w:r w:rsidRPr="004F2E51">
              <w:rPr>
                <w:rFonts w:ascii="Calibri" w:hAnsi="Calibri" w:cs="Calibri"/>
                <w:b/>
                <w:sz w:val="16"/>
                <w:szCs w:val="16"/>
              </w:rPr>
              <w:t>copertine di Tex gigante</w:t>
            </w:r>
            <w:r w:rsidRPr="004F2E51">
              <w:rPr>
                <w:rFonts w:ascii="Calibri" w:hAnsi="Calibri" w:cs="Calibri"/>
                <w:sz w:val="16"/>
                <w:szCs w:val="16"/>
              </w:rPr>
              <w:t xml:space="preserve"> … / a cura di Gianni Bono. – Milano : Serghio Bonelli, 2018. – 333 p. : ill. ; 26 cm. - BVE0781366</w:t>
            </w: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Autore: Bono, Gianni</w:t>
            </w: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Comprende:</w:t>
            </w: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*1958-1980</w:t>
            </w: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*1980-1999</w:t>
            </w:r>
          </w:p>
          <w:p w:rsidR="00DC19A5" w:rsidRDefault="00DC19A5" w:rsidP="005C1C8C">
            <w:pPr>
              <w:spacing w:after="0" w:line="240" w:lineRule="auto"/>
              <w:jc w:val="both"/>
              <w:rPr>
                <w:rFonts w:ascii="Calibri" w:hAnsi="Calibri" w:cs="Calibri"/>
                <w:b/>
                <w:bCs/>
                <w:sz w:val="16"/>
                <w:szCs w:val="16"/>
              </w:rPr>
            </w:pP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Soggetto: Tex Willer &lt;fumetto&gt;</w:t>
            </w:r>
          </w:p>
          <w:p w:rsidR="00DC19A5" w:rsidRPr="004F2E51" w:rsidRDefault="00DC19A5" w:rsidP="005C1C8C">
            <w:pPr>
              <w:spacing w:after="0" w:line="240" w:lineRule="auto"/>
              <w:jc w:val="both"/>
              <w:rPr>
                <w:rFonts w:ascii="Calibri" w:hAnsi="Calibri" w:cs="Calibri"/>
                <w:sz w:val="16"/>
                <w:szCs w:val="16"/>
              </w:rPr>
            </w:pPr>
            <w:r w:rsidRPr="004F2E51">
              <w:rPr>
                <w:rFonts w:ascii="Calibri" w:hAnsi="Calibri" w:cs="Calibri"/>
                <w:sz w:val="16"/>
                <w:szCs w:val="16"/>
              </w:rPr>
              <w:t>Classe: D751.5945</w:t>
            </w:r>
          </w:p>
          <w:p w:rsidR="00DC19A5" w:rsidRDefault="00DC19A5" w:rsidP="005C1C8C">
            <w:pPr>
              <w:spacing w:after="0" w:line="240" w:lineRule="auto"/>
              <w:jc w:val="both"/>
              <w:rPr>
                <w:sz w:val="16"/>
                <w:szCs w:val="16"/>
              </w:rPr>
            </w:pPr>
          </w:p>
        </w:tc>
      </w:tr>
    </w:tbl>
    <w:p w:rsidR="00DC19A5" w:rsidRDefault="00DC19A5" w:rsidP="005C1C8C">
      <w:pPr>
        <w:spacing w:after="0" w:line="240" w:lineRule="auto"/>
        <w:jc w:val="both"/>
        <w:rPr>
          <w:sz w:val="16"/>
          <w:szCs w:val="16"/>
        </w:rPr>
      </w:pPr>
    </w:p>
    <w:p w:rsidR="00DC19A5" w:rsidRDefault="00DC19A5" w:rsidP="00DC19A5">
      <w:pPr>
        <w:spacing w:after="0" w:line="240" w:lineRule="auto"/>
        <w:jc w:val="both"/>
        <w:rPr>
          <w:b/>
        </w:rPr>
      </w:pPr>
      <w:r w:rsidRPr="00020017">
        <w:rPr>
          <w:b/>
        </w:rPr>
        <w:t>Informazioni storico bibliografiche</w:t>
      </w:r>
    </w:p>
    <w:p w:rsidR="00D1080D" w:rsidRPr="00150A24" w:rsidRDefault="00D1080D" w:rsidP="00D1080D">
      <w:pPr>
        <w:pStyle w:val="NormaleWeb"/>
        <w:spacing w:before="0" w:beforeAutospacing="0" w:after="0" w:afterAutospacing="0"/>
        <w:jc w:val="both"/>
        <w:rPr>
          <w:rFonts w:asciiTheme="minorHAnsi" w:hAnsiTheme="minorHAnsi" w:cstheme="minorHAnsi"/>
          <w:sz w:val="16"/>
          <w:szCs w:val="16"/>
        </w:rPr>
      </w:pPr>
      <w:r w:rsidRPr="00150A24">
        <w:rPr>
          <w:rFonts w:asciiTheme="minorHAnsi" w:hAnsiTheme="minorHAnsi" w:cstheme="minorHAnsi"/>
          <w:b/>
          <w:bCs/>
          <w:i/>
          <w:iCs/>
          <w:sz w:val="16"/>
          <w:szCs w:val="16"/>
        </w:rPr>
        <w:t>Tex</w:t>
      </w:r>
      <w:r w:rsidRPr="00150A24">
        <w:rPr>
          <w:rFonts w:asciiTheme="minorHAnsi" w:hAnsiTheme="minorHAnsi" w:cstheme="minorHAnsi"/>
          <w:sz w:val="16"/>
          <w:szCs w:val="16"/>
        </w:rPr>
        <w:t xml:space="preserve"> è una </w:t>
      </w:r>
      <w:hyperlink r:id="rId11" w:tooltip="Serie a fumetti" w:history="1">
        <w:r w:rsidRPr="00150A24">
          <w:rPr>
            <w:rStyle w:val="Collegamentoipertestuale"/>
            <w:rFonts w:asciiTheme="minorHAnsi" w:eastAsiaTheme="majorEastAsia" w:hAnsiTheme="minorHAnsi" w:cstheme="minorHAnsi"/>
            <w:color w:val="auto"/>
            <w:sz w:val="16"/>
            <w:szCs w:val="16"/>
            <w:u w:val="none"/>
          </w:rPr>
          <w:t>serie a fumetti</w:t>
        </w:r>
      </w:hyperlink>
      <w:r w:rsidRPr="00150A24">
        <w:rPr>
          <w:rFonts w:asciiTheme="minorHAnsi" w:hAnsiTheme="minorHAnsi" w:cstheme="minorHAnsi"/>
          <w:sz w:val="16"/>
          <w:szCs w:val="16"/>
        </w:rPr>
        <w:t xml:space="preserve"> </w:t>
      </w:r>
      <w:hyperlink r:id="rId12" w:tooltip="Western" w:history="1">
        <w:r w:rsidRPr="00150A24">
          <w:rPr>
            <w:rStyle w:val="Collegamentoipertestuale"/>
            <w:rFonts w:asciiTheme="minorHAnsi" w:eastAsiaTheme="majorEastAsia" w:hAnsiTheme="minorHAnsi" w:cstheme="minorHAnsi"/>
            <w:color w:val="auto"/>
            <w:sz w:val="16"/>
            <w:szCs w:val="16"/>
            <w:u w:val="none"/>
          </w:rPr>
          <w:t>western</w:t>
        </w:r>
      </w:hyperlink>
      <w:r w:rsidRPr="00150A24">
        <w:rPr>
          <w:rFonts w:asciiTheme="minorHAnsi" w:hAnsiTheme="minorHAnsi" w:cstheme="minorHAnsi"/>
          <w:sz w:val="16"/>
          <w:szCs w:val="16"/>
        </w:rPr>
        <w:t xml:space="preserve"> incentrata sull'</w:t>
      </w:r>
      <w:hyperlink r:id="rId13" w:tooltip="Tex Willer" w:history="1">
        <w:r w:rsidRPr="00150A24">
          <w:rPr>
            <w:rStyle w:val="Collegamentoipertestuale"/>
            <w:rFonts w:asciiTheme="minorHAnsi" w:eastAsiaTheme="majorEastAsia" w:hAnsiTheme="minorHAnsi" w:cstheme="minorHAnsi"/>
            <w:color w:val="auto"/>
            <w:sz w:val="16"/>
            <w:szCs w:val="16"/>
            <w:u w:val="none"/>
          </w:rPr>
          <w:t>omonimo</w:t>
        </w:r>
      </w:hyperlink>
      <w:r w:rsidRPr="00150A24">
        <w:rPr>
          <w:rFonts w:asciiTheme="minorHAnsi" w:hAnsiTheme="minorHAnsi" w:cstheme="minorHAnsi"/>
          <w:sz w:val="16"/>
          <w:szCs w:val="16"/>
        </w:rPr>
        <w:t xml:space="preserve"> </w:t>
      </w:r>
      <w:hyperlink r:id="rId14" w:tooltip="Personaggio immaginario" w:history="1">
        <w:r w:rsidRPr="00150A24">
          <w:rPr>
            <w:rStyle w:val="Collegamentoipertestuale"/>
            <w:rFonts w:asciiTheme="minorHAnsi" w:eastAsiaTheme="majorEastAsia" w:hAnsiTheme="minorHAnsi" w:cstheme="minorHAnsi"/>
            <w:color w:val="auto"/>
            <w:sz w:val="16"/>
            <w:szCs w:val="16"/>
            <w:u w:val="none"/>
          </w:rPr>
          <w:t>personaggio</w:t>
        </w:r>
      </w:hyperlink>
      <w:r w:rsidRPr="00150A24">
        <w:rPr>
          <w:rFonts w:asciiTheme="minorHAnsi" w:hAnsiTheme="minorHAnsi" w:cstheme="minorHAnsi"/>
          <w:sz w:val="16"/>
          <w:szCs w:val="16"/>
        </w:rPr>
        <w:t xml:space="preserve"> ideato nel </w:t>
      </w:r>
      <w:hyperlink r:id="rId15" w:tooltip="1948" w:history="1">
        <w:r w:rsidRPr="00150A24">
          <w:rPr>
            <w:rStyle w:val="Collegamentoipertestuale"/>
            <w:rFonts w:asciiTheme="minorHAnsi" w:eastAsiaTheme="majorEastAsia" w:hAnsiTheme="minorHAnsi" w:cstheme="minorHAnsi"/>
            <w:color w:val="auto"/>
            <w:sz w:val="16"/>
            <w:szCs w:val="16"/>
            <w:u w:val="none"/>
          </w:rPr>
          <w:t>1948</w:t>
        </w:r>
      </w:hyperlink>
      <w:r w:rsidRPr="00150A24">
        <w:rPr>
          <w:rFonts w:asciiTheme="minorHAnsi" w:hAnsiTheme="minorHAnsi" w:cstheme="minorHAnsi"/>
          <w:sz w:val="16"/>
          <w:szCs w:val="16"/>
        </w:rPr>
        <w:t xml:space="preserve"> da </w:t>
      </w:r>
      <w:hyperlink r:id="rId16" w:tooltip="Giovanni Luigi Bonelli" w:history="1">
        <w:r w:rsidRPr="00150A24">
          <w:rPr>
            <w:rStyle w:val="Collegamentoipertestuale"/>
            <w:rFonts w:asciiTheme="minorHAnsi" w:eastAsiaTheme="majorEastAsia" w:hAnsiTheme="minorHAnsi" w:cstheme="minorHAnsi"/>
            <w:color w:val="auto"/>
            <w:sz w:val="16"/>
            <w:szCs w:val="16"/>
            <w:u w:val="none"/>
          </w:rPr>
          <w:t>Giovanni Luigi Bonelli</w:t>
        </w:r>
      </w:hyperlink>
      <w:r w:rsidRPr="00150A24">
        <w:rPr>
          <w:rFonts w:asciiTheme="minorHAnsi" w:hAnsiTheme="minorHAnsi" w:cstheme="minorHAnsi"/>
          <w:sz w:val="16"/>
          <w:szCs w:val="16"/>
        </w:rPr>
        <w:t xml:space="preserve"> e </w:t>
      </w:r>
      <w:hyperlink r:id="rId17" w:tooltip="Aurelio Galleppini" w:history="1">
        <w:r w:rsidRPr="00150A24">
          <w:rPr>
            <w:rStyle w:val="Collegamentoipertestuale"/>
            <w:rFonts w:asciiTheme="minorHAnsi" w:eastAsiaTheme="majorEastAsia" w:hAnsiTheme="minorHAnsi" w:cstheme="minorHAnsi"/>
            <w:color w:val="auto"/>
            <w:sz w:val="16"/>
            <w:szCs w:val="16"/>
            <w:u w:val="none"/>
          </w:rPr>
          <w:t>Aurelio Galleppini</w:t>
        </w:r>
      </w:hyperlink>
      <w:r w:rsidRPr="00150A24">
        <w:rPr>
          <w:rFonts w:asciiTheme="minorHAnsi" w:hAnsiTheme="minorHAnsi" w:cstheme="minorHAnsi"/>
          <w:sz w:val="16"/>
          <w:szCs w:val="16"/>
        </w:rPr>
        <w:t xml:space="preserve"> ed edita in Italia dalla </w:t>
      </w:r>
      <w:hyperlink r:id="rId18" w:tooltip="Sergio Bonelli Editore" w:history="1">
        <w:r w:rsidRPr="00150A24">
          <w:rPr>
            <w:rStyle w:val="Collegamentoipertestuale"/>
            <w:rFonts w:asciiTheme="minorHAnsi" w:eastAsiaTheme="majorEastAsia" w:hAnsiTheme="minorHAnsi" w:cstheme="minorHAnsi"/>
            <w:color w:val="auto"/>
            <w:sz w:val="16"/>
            <w:szCs w:val="16"/>
            <w:u w:val="none"/>
          </w:rPr>
          <w:t>Sergio Bonelli Editore</w:t>
        </w:r>
      </w:hyperlink>
      <w:r w:rsidRPr="00150A24">
        <w:rPr>
          <w:rFonts w:asciiTheme="minorHAnsi" w:hAnsiTheme="minorHAnsi" w:cstheme="minorHAnsi"/>
          <w:sz w:val="16"/>
          <w:szCs w:val="16"/>
        </w:rPr>
        <w:t xml:space="preserve">. </w:t>
      </w:r>
    </w:p>
    <w:p w:rsidR="00D1080D" w:rsidRPr="00150A24" w:rsidRDefault="00D1080D" w:rsidP="00D1080D">
      <w:pPr>
        <w:spacing w:after="0" w:line="240" w:lineRule="auto"/>
        <w:jc w:val="both"/>
        <w:rPr>
          <w:rFonts w:cstheme="minorHAnsi"/>
          <w:sz w:val="16"/>
          <w:szCs w:val="16"/>
        </w:rPr>
      </w:pPr>
      <w:r w:rsidRPr="00150A24">
        <w:rPr>
          <w:rFonts w:cstheme="minorHAnsi"/>
          <w:sz w:val="16"/>
          <w:szCs w:val="16"/>
        </w:rPr>
        <w:t xml:space="preserve">È la più famosa e duratura serie a fumetti italiana di sempre, nonché la testata di punta della casa editrice milanese. Il personaggio nacque nel 1948 senza molte aspettative per il suo successo ma divenne col tempo un fenomeno editoriale pubblicato regolarmente dopo oltre settant'anni e oggetto negli anni anche di indagini sociologiche, tesi di laurea e iniziative volte a celebrarlo come mostre, incontri, volumi di critica e testi di saggistica. La serie è stata una delle più vendute in Italia arrivando a vendere anche 700.000 copie al mese, mentre nel 2010 la tiratura superava le 200.000 copie. La serie è tradotta in molti paesi europei ed extra-europei. Nel 1985 ne fu realizzata una trasposizione cinematografica </w:t>
      </w:r>
    </w:p>
    <w:p w:rsidR="00D1080D" w:rsidRPr="00150A24" w:rsidRDefault="00D1080D" w:rsidP="00D1080D">
      <w:pPr>
        <w:spacing w:after="0" w:line="240" w:lineRule="auto"/>
        <w:jc w:val="both"/>
        <w:rPr>
          <w:rFonts w:cstheme="minorHAnsi"/>
          <w:sz w:val="16"/>
          <w:szCs w:val="16"/>
        </w:rPr>
      </w:pPr>
    </w:p>
    <w:p w:rsidR="00D1080D" w:rsidRPr="00150A24" w:rsidRDefault="00D1080D" w:rsidP="00D1080D">
      <w:pPr>
        <w:spacing w:after="0" w:line="240" w:lineRule="auto"/>
        <w:jc w:val="both"/>
        <w:rPr>
          <w:rFonts w:eastAsia="Times New Roman" w:cstheme="minorHAnsi"/>
          <w:b/>
          <w:sz w:val="16"/>
          <w:szCs w:val="16"/>
          <w:lang w:eastAsia="it-IT"/>
        </w:rPr>
      </w:pPr>
      <w:r w:rsidRPr="00150A24">
        <w:rPr>
          <w:rFonts w:eastAsia="Times New Roman" w:cstheme="minorHAnsi"/>
          <w:b/>
          <w:sz w:val="16"/>
          <w:szCs w:val="16"/>
          <w:lang w:eastAsia="it-IT"/>
        </w:rPr>
        <w:t>Biografia</w:t>
      </w:r>
    </w:p>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 xml:space="preserve">Una leggenda. Questa è l'unica definizione possibile di </w:t>
      </w:r>
      <w:r w:rsidRPr="00150A24">
        <w:rPr>
          <w:rFonts w:eastAsia="Times New Roman" w:cstheme="minorHAnsi"/>
          <w:b/>
          <w:bCs/>
          <w:sz w:val="16"/>
          <w:szCs w:val="16"/>
          <w:lang w:eastAsia="it-IT"/>
        </w:rPr>
        <w:t>Tex Willer</w:t>
      </w:r>
      <w:r w:rsidRPr="00150A24">
        <w:rPr>
          <w:rFonts w:eastAsia="Times New Roman" w:cstheme="minorHAnsi"/>
          <w:sz w:val="16"/>
          <w:szCs w:val="16"/>
          <w:lang w:eastAsia="it-IT"/>
        </w:rPr>
        <w:t xml:space="preserve"> che, pubblicato ininterrottamente da più di settant'anni, è il più longevo personaggio del fumetto italiano e, insieme a Superman e Batman, uno dei più duraturi del fumetto mondiale.</w:t>
      </w:r>
    </w:p>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Il fascino del personaggio (grintoso, ironico, antirazzista e nemico di ogni ingiustizia), degli ambienti (praterie, foreste, deserti) e dei nemici (fuorilegge e indiani ribelli, ma anche proprietari terrieri senza scrupoli, politicanti corrotti, maghi vudù e sette segrete) e il segreto che permette a Tex di avere ancora oggi centinaia di migliaia di affezionati lettori.</w:t>
      </w:r>
    </w:p>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 xml:space="preserve">Dal 1948, l'eroe creato dalla penna di </w:t>
      </w:r>
      <w:r w:rsidRPr="00150A24">
        <w:rPr>
          <w:rFonts w:eastAsia="Times New Roman" w:cstheme="minorHAnsi"/>
          <w:b/>
          <w:bCs/>
          <w:sz w:val="16"/>
          <w:szCs w:val="16"/>
          <w:lang w:eastAsia="it-IT"/>
        </w:rPr>
        <w:t>Gianluigi Bonelli</w:t>
      </w:r>
      <w:r w:rsidRPr="00150A24">
        <w:rPr>
          <w:rFonts w:eastAsia="Times New Roman" w:cstheme="minorHAnsi"/>
          <w:sz w:val="16"/>
          <w:szCs w:val="16"/>
          <w:lang w:eastAsia="it-IT"/>
        </w:rPr>
        <w:t xml:space="preserve"> e dal pennello di </w:t>
      </w:r>
      <w:r w:rsidRPr="00150A24">
        <w:rPr>
          <w:rFonts w:eastAsia="Times New Roman" w:cstheme="minorHAnsi"/>
          <w:b/>
          <w:bCs/>
          <w:sz w:val="16"/>
          <w:szCs w:val="16"/>
          <w:lang w:eastAsia="it-IT"/>
        </w:rPr>
        <w:t>Aurelio Galleppini</w:t>
      </w:r>
      <w:r w:rsidRPr="00150A24">
        <w:rPr>
          <w:rFonts w:eastAsia="Times New Roman" w:cstheme="minorHAnsi"/>
          <w:sz w:val="16"/>
          <w:szCs w:val="16"/>
          <w:lang w:eastAsia="it-IT"/>
        </w:rPr>
        <w:t xml:space="preserve"> (in arte </w:t>
      </w:r>
      <w:r w:rsidRPr="00150A24">
        <w:rPr>
          <w:rFonts w:eastAsia="Times New Roman" w:cstheme="minorHAnsi"/>
          <w:b/>
          <w:bCs/>
          <w:sz w:val="16"/>
          <w:szCs w:val="16"/>
          <w:lang w:eastAsia="it-IT"/>
        </w:rPr>
        <w:t>Galep</w:t>
      </w:r>
      <w:r w:rsidRPr="00150A24">
        <w:rPr>
          <w:rFonts w:eastAsia="Times New Roman" w:cstheme="minorHAnsi"/>
          <w:sz w:val="16"/>
          <w:szCs w:val="16"/>
          <w:lang w:eastAsia="it-IT"/>
        </w:rPr>
        <w:t xml:space="preserve">) cavalca sulle piste del West e dell'Avventura insieme ai suoi pards: l'anziano e burbero </w:t>
      </w:r>
      <w:r w:rsidRPr="00150A24">
        <w:rPr>
          <w:rFonts w:eastAsia="Times New Roman" w:cstheme="minorHAnsi"/>
          <w:b/>
          <w:bCs/>
          <w:sz w:val="16"/>
          <w:szCs w:val="16"/>
          <w:lang w:eastAsia="it-IT"/>
        </w:rPr>
        <w:t>Kit Carson</w:t>
      </w:r>
      <w:r w:rsidRPr="00150A24">
        <w:rPr>
          <w:rFonts w:eastAsia="Times New Roman" w:cstheme="minorHAnsi"/>
          <w:sz w:val="16"/>
          <w:szCs w:val="16"/>
          <w:lang w:eastAsia="it-IT"/>
        </w:rPr>
        <w:t xml:space="preserve">, il fiero navajo </w:t>
      </w:r>
      <w:r w:rsidRPr="00150A24">
        <w:rPr>
          <w:rFonts w:eastAsia="Times New Roman" w:cstheme="minorHAnsi"/>
          <w:b/>
          <w:bCs/>
          <w:sz w:val="16"/>
          <w:szCs w:val="16"/>
          <w:lang w:eastAsia="it-IT"/>
        </w:rPr>
        <w:t>Tiger Jack</w:t>
      </w:r>
      <w:r w:rsidRPr="00150A24">
        <w:rPr>
          <w:rFonts w:eastAsia="Times New Roman" w:cstheme="minorHAnsi"/>
          <w:sz w:val="16"/>
          <w:szCs w:val="16"/>
          <w:lang w:eastAsia="it-IT"/>
        </w:rPr>
        <w:t xml:space="preserve"> e il figlio </w:t>
      </w:r>
      <w:r w:rsidRPr="00150A24">
        <w:rPr>
          <w:rFonts w:eastAsia="Times New Roman" w:cstheme="minorHAnsi"/>
          <w:b/>
          <w:bCs/>
          <w:sz w:val="16"/>
          <w:szCs w:val="16"/>
          <w:lang w:eastAsia="it-IT"/>
        </w:rPr>
        <w:t>Kit</w:t>
      </w:r>
      <w:r w:rsidRPr="00150A24">
        <w:rPr>
          <w:rFonts w:eastAsia="Times New Roman" w:cstheme="minorHAnsi"/>
          <w:sz w:val="16"/>
          <w:szCs w:val="16"/>
          <w:lang w:eastAsia="it-IT"/>
        </w:rPr>
        <w:t>.</w:t>
      </w:r>
    </w:p>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Dotato di grandi doti fisiche e atletiche, abilissimo a sparare, Tex è stato un fuorilegge (ma soltanto a causa del suo temperamento anarchico e libertario), ha combattuto la Guerra Civile con il Nord, pur essendo texano, perché fieramente antischiavista. Ha lottato per la libertà del Messico con l'amico Montales ed è entrato nel corpo dei rangers. E sebbene usi a volte metodi sbrigativi per combattere i criminali, è a tutti gli effetti un uomo di Legge.</w:t>
      </w:r>
    </w:p>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 xml:space="preserve">Tex è diventato capo dei Navajos (assumendo il nome indiano di </w:t>
      </w:r>
      <w:r w:rsidRPr="00150A24">
        <w:rPr>
          <w:rFonts w:eastAsia="Times New Roman" w:cstheme="minorHAnsi"/>
          <w:b/>
          <w:bCs/>
          <w:sz w:val="16"/>
          <w:szCs w:val="16"/>
          <w:lang w:eastAsia="it-IT"/>
        </w:rPr>
        <w:t>Aquila della Notte</w:t>
      </w:r>
      <w:r w:rsidRPr="00150A24">
        <w:rPr>
          <w:rFonts w:eastAsia="Times New Roman" w:cstheme="minorHAnsi"/>
          <w:sz w:val="16"/>
          <w:szCs w:val="16"/>
          <w:lang w:eastAsia="it-IT"/>
        </w:rPr>
        <w:t xml:space="preserve">) sposando </w:t>
      </w:r>
      <w:r w:rsidRPr="00150A24">
        <w:rPr>
          <w:rFonts w:eastAsia="Times New Roman" w:cstheme="minorHAnsi"/>
          <w:b/>
          <w:bCs/>
          <w:sz w:val="16"/>
          <w:szCs w:val="16"/>
          <w:lang w:eastAsia="it-IT"/>
        </w:rPr>
        <w:t>Lilyth</w:t>
      </w:r>
      <w:r w:rsidRPr="00150A24">
        <w:rPr>
          <w:rFonts w:eastAsia="Times New Roman" w:cstheme="minorHAnsi"/>
          <w:sz w:val="16"/>
          <w:szCs w:val="16"/>
          <w:lang w:eastAsia="it-IT"/>
        </w:rPr>
        <w:t xml:space="preserve">, figlia del capo </w:t>
      </w:r>
      <w:r w:rsidRPr="00150A24">
        <w:rPr>
          <w:rFonts w:eastAsia="Times New Roman" w:cstheme="minorHAnsi"/>
          <w:b/>
          <w:bCs/>
          <w:sz w:val="16"/>
          <w:szCs w:val="16"/>
          <w:lang w:eastAsia="it-IT"/>
        </w:rPr>
        <w:t>Freccia Rossa</w:t>
      </w:r>
      <w:r w:rsidRPr="00150A24">
        <w:rPr>
          <w:rFonts w:eastAsia="Times New Roman" w:cstheme="minorHAnsi"/>
          <w:sz w:val="16"/>
          <w:szCs w:val="16"/>
          <w:lang w:eastAsia="it-IT"/>
        </w:rPr>
        <w:t>, da cui ha avuto il figlio Kit. Lilyth è stata in seguito uccisa da criminali bianchi, ed è stata vendicata da Tex. Molto innamorato della moglie, Tex non si è legato a nessun'altra donna dopo la sua morte.</w:t>
      </w:r>
    </w:p>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Pur essendo nato in Italia, Tex non è uno "spaghetti western". Il suo West è quello di John Ford e di Howard Hawks, nonostante abbia precorso le tematiche antirazziste del cinema di genere degli anni Settanta.</w:t>
      </w:r>
    </w:p>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Pur essendo un personaggio tipicamente western, Tex ha oltrepassato i limiti del genere, scontrandosi più volte con il sovrannaturale e viaggiando per tutti gli States. Conosce benissimo il Canada e il Messico, è stato a Panama e in Melanesia. Nelle sue storie ci sono le grandi praterie del Midwest, i deserti del Sud-Ovest, le foreste del Grande Nord, le città dell'Est, le giungle pluviali, le misteriose rovine maya e azteche. In più di settant'anni di vita editoriale, Tex ha vissuto ogni genere di esperienza. Malgrado ciò è un personaggio umano e simpatico, che non ha nulla in comune con gli eroi monolitici né con i "giustizieri senza nome" alla Clint Eastwood.</w:t>
      </w:r>
    </w:p>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Alcuni avvenimenti della lunga vita editoriale di Tex sono difficilmente conciliabili tra loro, ma si accettano perché Tex è una leggenda e le leggende non hanno tempo!</w:t>
      </w:r>
    </w:p>
    <w:p w:rsidR="00D1080D" w:rsidRPr="00150A24" w:rsidRDefault="00D1080D" w:rsidP="00D1080D">
      <w:pPr>
        <w:pStyle w:val="NormaleWeb"/>
        <w:spacing w:before="0" w:beforeAutospacing="0" w:after="0" w:afterAutospacing="0"/>
        <w:jc w:val="both"/>
        <w:rPr>
          <w:rFonts w:asciiTheme="minorHAnsi" w:hAnsiTheme="minorHAnsi" w:cstheme="minorHAnsi"/>
          <w:b/>
          <w:bCs/>
          <w:sz w:val="16"/>
          <w:szCs w:val="16"/>
        </w:rPr>
      </w:pPr>
    </w:p>
    <w:p w:rsidR="00D1080D" w:rsidRPr="00150A24" w:rsidRDefault="00D1080D" w:rsidP="00D1080D">
      <w:pPr>
        <w:pStyle w:val="Titolo3"/>
        <w:spacing w:before="0" w:line="240" w:lineRule="auto"/>
        <w:jc w:val="both"/>
        <w:rPr>
          <w:rFonts w:asciiTheme="minorHAnsi" w:hAnsiTheme="minorHAnsi" w:cstheme="minorHAnsi"/>
          <w:color w:val="auto"/>
          <w:sz w:val="16"/>
          <w:szCs w:val="16"/>
        </w:rPr>
      </w:pPr>
      <w:r w:rsidRPr="00150A24">
        <w:rPr>
          <w:rStyle w:val="mw-headline"/>
          <w:rFonts w:asciiTheme="minorHAnsi" w:hAnsiTheme="minorHAnsi" w:cstheme="minorHAnsi"/>
          <w:color w:val="auto"/>
          <w:sz w:val="16"/>
          <w:szCs w:val="16"/>
        </w:rPr>
        <w:t>Origini del personaggio</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150A24">
        <w:rPr>
          <w:rFonts w:asciiTheme="minorHAnsi" w:hAnsiTheme="minorHAnsi" w:cstheme="minorHAnsi"/>
          <w:sz w:val="16"/>
          <w:szCs w:val="16"/>
        </w:rPr>
        <w:t xml:space="preserve">Il personaggio di </w:t>
      </w:r>
      <w:hyperlink r:id="rId19" w:tooltip="Tex Willer" w:history="1">
        <w:r w:rsidRPr="00150A24">
          <w:rPr>
            <w:rStyle w:val="Collegamentoipertestuale"/>
            <w:rFonts w:asciiTheme="minorHAnsi" w:hAnsiTheme="minorHAnsi" w:cstheme="minorHAnsi"/>
            <w:color w:val="auto"/>
            <w:sz w:val="16"/>
            <w:szCs w:val="16"/>
            <w:u w:val="none"/>
          </w:rPr>
          <w:t>Tex Willer</w:t>
        </w:r>
      </w:hyperlink>
      <w:r w:rsidRPr="00150A24">
        <w:rPr>
          <w:rFonts w:asciiTheme="minorHAnsi" w:hAnsiTheme="minorHAnsi" w:cstheme="minorHAnsi"/>
          <w:sz w:val="16"/>
          <w:szCs w:val="16"/>
        </w:rPr>
        <w:t xml:space="preserve"> venne ideato da Giovanni Luigi Bonelli e Aurelio Galleppini mentre stavano lavorando a un altro personaggio sul quale avevano concentrato le loro aspettative di successo, </w:t>
      </w:r>
      <w:hyperlink r:id="rId20" w:tooltip="Occhio Cupo" w:history="1">
        <w:r w:rsidRPr="00150A24">
          <w:rPr>
            <w:rStyle w:val="Collegamentoipertestuale"/>
            <w:rFonts w:asciiTheme="minorHAnsi" w:hAnsiTheme="minorHAnsi" w:cstheme="minorHAnsi"/>
            <w:color w:val="auto"/>
            <w:sz w:val="16"/>
            <w:szCs w:val="16"/>
            <w:u w:val="none"/>
          </w:rPr>
          <w:t>Occhio Cupo</w:t>
        </w:r>
      </w:hyperlink>
      <w:r w:rsidRPr="00150A24">
        <w:rPr>
          <w:rFonts w:asciiTheme="minorHAnsi" w:hAnsiTheme="minorHAnsi" w:cstheme="minorHAnsi"/>
          <w:sz w:val="16"/>
          <w:szCs w:val="16"/>
        </w:rPr>
        <w:t xml:space="preserve">, una classica storia di </w:t>
      </w:r>
      <w:hyperlink r:id="rId21" w:tooltip="Cappa e spada" w:history="1">
        <w:r w:rsidRPr="00150A24">
          <w:rPr>
            <w:rStyle w:val="Collegamentoipertestuale"/>
            <w:rFonts w:asciiTheme="minorHAnsi" w:hAnsiTheme="minorHAnsi" w:cstheme="minorHAnsi"/>
            <w:color w:val="auto"/>
            <w:sz w:val="16"/>
            <w:szCs w:val="16"/>
            <w:u w:val="none"/>
          </w:rPr>
          <w:t>cappa e spada</w:t>
        </w:r>
      </w:hyperlink>
      <w:r w:rsidRPr="00150A24">
        <w:rPr>
          <w:rFonts w:asciiTheme="minorHAnsi" w:hAnsiTheme="minorHAnsi" w:cstheme="minorHAnsi"/>
          <w:sz w:val="16"/>
          <w:szCs w:val="16"/>
        </w:rPr>
        <w:t xml:space="preserve">. Nelle prime storie realizzate, il personaggio riprendeva molte caratteristiche dal personaggio di Occhio Cupo come i </w:t>
      </w:r>
      <w:hyperlink r:id="rId22" w:tooltip="Jeans" w:history="1">
        <w:r w:rsidRPr="00150A24">
          <w:rPr>
            <w:rStyle w:val="Collegamentoipertestuale"/>
            <w:rFonts w:asciiTheme="minorHAnsi" w:hAnsiTheme="minorHAnsi" w:cstheme="minorHAnsi"/>
            <w:color w:val="auto"/>
            <w:sz w:val="16"/>
            <w:szCs w:val="16"/>
            <w:u w:val="none"/>
          </w:rPr>
          <w:t>jeans</w:t>
        </w:r>
      </w:hyperlink>
      <w:r w:rsidRPr="00150A24">
        <w:rPr>
          <w:rFonts w:asciiTheme="minorHAnsi" w:hAnsiTheme="minorHAnsi" w:cstheme="minorHAnsi"/>
          <w:sz w:val="16"/>
          <w:szCs w:val="16"/>
        </w:rPr>
        <w:t xml:space="preserve"> così stretti da sembrare una calzamaglia, gli stivali flosci e la camicia a frange. Quando, contrariamente a tutte le previsioni, Occhio Cupo si rivelò un insuccesso mentre Tex incominciava a riscuotere il successo del </w:t>
      </w:r>
      <w:r w:rsidRPr="00150A24">
        <w:rPr>
          <w:rFonts w:asciiTheme="minorHAnsi" w:hAnsiTheme="minorHAnsi" w:cstheme="minorHAnsi"/>
          <w:sz w:val="16"/>
          <w:szCs w:val="16"/>
        </w:rPr>
        <w:lastRenderedPageBreak/>
        <w:t>pubblico, queste caratteristiche vennero abbandonate in favore dell'aspetto che caratterizzerà d'ora in poi il personaggio. Il nome fu i</w:t>
      </w:r>
      <w:r w:rsidRPr="009B5289">
        <w:rPr>
          <w:rFonts w:asciiTheme="minorHAnsi" w:hAnsiTheme="minorHAnsi" w:cstheme="minorHAnsi"/>
          <w:sz w:val="16"/>
          <w:szCs w:val="16"/>
        </w:rPr>
        <w:t xml:space="preserve">spirato dall'insegna di un negozio </w:t>
      </w:r>
      <w:hyperlink r:id="rId23" w:tooltip="Milano" w:history="1">
        <w:r w:rsidRPr="009B5289">
          <w:rPr>
            <w:rStyle w:val="Collegamentoipertestuale"/>
            <w:rFonts w:asciiTheme="minorHAnsi" w:hAnsiTheme="minorHAnsi" w:cstheme="minorHAnsi"/>
            <w:color w:val="auto"/>
            <w:sz w:val="16"/>
            <w:szCs w:val="16"/>
            <w:u w:val="none"/>
          </w:rPr>
          <w:t>milanese</w:t>
        </w:r>
      </w:hyperlink>
      <w:r w:rsidRPr="009B5289">
        <w:rPr>
          <w:rFonts w:asciiTheme="minorHAnsi" w:hAnsiTheme="minorHAnsi" w:cstheme="minorHAnsi"/>
          <w:sz w:val="16"/>
          <w:szCs w:val="16"/>
        </w:rPr>
        <w:t xml:space="preserve">, "Tex Moda" mentre il cognome avrebbe dovuto essere </w:t>
      </w:r>
      <w:r w:rsidRPr="00DA0932">
        <w:rPr>
          <w:rFonts w:asciiTheme="minorHAnsi" w:hAnsiTheme="minorHAnsi" w:cstheme="minorHAnsi"/>
          <w:sz w:val="16"/>
          <w:szCs w:val="16"/>
        </w:rPr>
        <w:t xml:space="preserve">"Killer", ma fu stemperato in Willer su consiglio di </w:t>
      </w:r>
      <w:hyperlink r:id="rId24" w:tooltip="Tea Bonelli" w:history="1">
        <w:r w:rsidRPr="00DA0932">
          <w:rPr>
            <w:rStyle w:val="Collegamentoipertestuale"/>
            <w:rFonts w:asciiTheme="minorHAnsi" w:hAnsiTheme="minorHAnsi" w:cstheme="minorHAnsi"/>
            <w:color w:val="auto"/>
            <w:sz w:val="16"/>
            <w:szCs w:val="16"/>
            <w:u w:val="none"/>
          </w:rPr>
          <w:t>Tea Bonelli</w:t>
        </w:r>
      </w:hyperlink>
      <w:r w:rsidRPr="00DA0932">
        <w:rPr>
          <w:rFonts w:asciiTheme="minorHAnsi" w:hAnsiTheme="minorHAnsi" w:cstheme="minorHAnsi"/>
          <w:sz w:val="16"/>
          <w:szCs w:val="16"/>
        </w:rPr>
        <w:t xml:space="preserve"> poco prima di andare in stampa per non sfidare le ire dei censori. </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Tex, secondo personaggio </w:t>
      </w:r>
      <w:hyperlink r:id="rId25" w:tooltip="Western" w:history="1">
        <w:r w:rsidRPr="00DA0932">
          <w:rPr>
            <w:rStyle w:val="Collegamentoipertestuale"/>
            <w:rFonts w:asciiTheme="minorHAnsi" w:hAnsiTheme="minorHAnsi" w:cstheme="minorHAnsi"/>
            <w:color w:val="auto"/>
            <w:sz w:val="16"/>
            <w:szCs w:val="16"/>
            <w:u w:val="none"/>
          </w:rPr>
          <w:t>western</w:t>
        </w:r>
      </w:hyperlink>
      <w:r w:rsidRPr="00DA0932">
        <w:rPr>
          <w:rFonts w:asciiTheme="minorHAnsi" w:hAnsiTheme="minorHAnsi" w:cstheme="minorHAnsi"/>
          <w:sz w:val="16"/>
          <w:szCs w:val="16"/>
        </w:rPr>
        <w:t xml:space="preserve"> ideato da Bonelli, dopo </w:t>
      </w:r>
      <w:hyperlink r:id="rId26" w:tooltip="Il Giustiziere del West (la pagina non esiste)" w:history="1">
        <w:r w:rsidRPr="00DA0932">
          <w:rPr>
            <w:rStyle w:val="Collegamentoipertestuale"/>
            <w:rFonts w:asciiTheme="minorHAnsi" w:hAnsiTheme="minorHAnsi" w:cstheme="minorHAnsi"/>
            <w:color w:val="auto"/>
            <w:sz w:val="16"/>
            <w:szCs w:val="16"/>
            <w:u w:val="none"/>
          </w:rPr>
          <w:t>Il Giustiziere del West</w:t>
        </w:r>
      </w:hyperlink>
      <w:r w:rsidRPr="00DA0932">
        <w:rPr>
          <w:rFonts w:asciiTheme="minorHAnsi" w:hAnsiTheme="minorHAnsi" w:cstheme="minorHAnsi"/>
          <w:sz w:val="16"/>
          <w:szCs w:val="16"/>
        </w:rPr>
        <w:t xml:space="preserve">, risalente al 1947, esordì nelle edicole in un periodo in cui i personaggi del genere, quali </w:t>
      </w:r>
      <w:hyperlink r:id="rId27" w:tooltip="Il grande Blek" w:history="1">
        <w:r w:rsidRPr="00DA0932">
          <w:rPr>
            <w:rStyle w:val="Collegamentoipertestuale"/>
            <w:rFonts w:asciiTheme="minorHAnsi" w:hAnsiTheme="minorHAnsi" w:cstheme="minorHAnsi"/>
            <w:color w:val="auto"/>
            <w:sz w:val="16"/>
            <w:szCs w:val="16"/>
            <w:u w:val="none"/>
          </w:rPr>
          <w:t>Blek Macigno</w:t>
        </w:r>
      </w:hyperlink>
      <w:r w:rsidRPr="00DA0932">
        <w:rPr>
          <w:rFonts w:asciiTheme="minorHAnsi" w:hAnsiTheme="minorHAnsi" w:cstheme="minorHAnsi"/>
          <w:sz w:val="16"/>
          <w:szCs w:val="16"/>
        </w:rPr>
        <w:t xml:space="preserve"> e </w:t>
      </w:r>
      <w:hyperlink r:id="rId28" w:tooltip="Capitan Miki" w:history="1">
        <w:r w:rsidRPr="00DA0932">
          <w:rPr>
            <w:rStyle w:val="Collegamentoipertestuale"/>
            <w:rFonts w:asciiTheme="minorHAnsi" w:hAnsiTheme="minorHAnsi" w:cstheme="minorHAnsi"/>
            <w:color w:val="auto"/>
            <w:sz w:val="16"/>
            <w:szCs w:val="16"/>
            <w:u w:val="none"/>
          </w:rPr>
          <w:t>Capitan Miki</w:t>
        </w:r>
      </w:hyperlink>
      <w:r w:rsidRPr="00DA0932">
        <w:rPr>
          <w:rFonts w:asciiTheme="minorHAnsi" w:hAnsiTheme="minorHAnsi" w:cstheme="minorHAnsi"/>
          <w:sz w:val="16"/>
          <w:szCs w:val="16"/>
        </w:rPr>
        <w:t xml:space="preserve"> del trio di autori noto come </w:t>
      </w:r>
      <w:hyperlink r:id="rId29" w:tooltip="EsseGesse" w:history="1">
        <w:r w:rsidRPr="00DA0932">
          <w:rPr>
            <w:rStyle w:val="Collegamentoipertestuale"/>
            <w:rFonts w:asciiTheme="minorHAnsi" w:hAnsiTheme="minorHAnsi" w:cstheme="minorHAnsi"/>
            <w:color w:val="auto"/>
            <w:sz w:val="16"/>
            <w:szCs w:val="16"/>
            <w:u w:val="none"/>
          </w:rPr>
          <w:t>EsseGesse</w:t>
        </w:r>
      </w:hyperlink>
      <w:r w:rsidRPr="00DA0932">
        <w:rPr>
          <w:rFonts w:asciiTheme="minorHAnsi" w:hAnsiTheme="minorHAnsi" w:cstheme="minorHAnsi"/>
          <w:sz w:val="16"/>
          <w:szCs w:val="16"/>
        </w:rPr>
        <w:t>, godevano di grande successo ma, a differenza di questi e altri personaggi, il successo di Tex si confermerà più duraturo, tanto da diventare il personaggio dei fumetti italiani più longevo in assoluto. Anticipando il revisionismo storico statunitense, Tex è il primo personaggio dei fumetti ad offrire un diverso punto di vista sui nativi americani dell'epopea Western, che non appaiono più come macchiette stereotipate di selvaggi, ma come popoli dotati d'una evoluta e radicata cultura.</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p>
    <w:p w:rsidR="00D1080D" w:rsidRPr="00DA0932" w:rsidRDefault="00D1080D" w:rsidP="00D1080D">
      <w:pPr>
        <w:pStyle w:val="Titolo2"/>
        <w:spacing w:before="0" w:beforeAutospacing="0" w:after="0" w:afterAutospacing="0"/>
        <w:jc w:val="both"/>
        <w:rPr>
          <w:rFonts w:asciiTheme="minorHAnsi" w:hAnsiTheme="minorHAnsi" w:cstheme="minorHAnsi"/>
          <w:sz w:val="16"/>
          <w:szCs w:val="16"/>
        </w:rPr>
      </w:pPr>
      <w:r w:rsidRPr="00DA0932">
        <w:rPr>
          <w:rStyle w:val="mw-headline"/>
          <w:rFonts w:asciiTheme="minorHAnsi" w:eastAsiaTheme="majorEastAsia" w:hAnsiTheme="minorHAnsi" w:cstheme="minorHAnsi"/>
          <w:sz w:val="16"/>
          <w:szCs w:val="16"/>
        </w:rPr>
        <w:t>Ambientazione geografico-storica</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 Gli autori hanno descritto con molta precisione le ambientazioni delle storie narrate, la maggior parte delle quali si svolgono nei territori del sud-ovest degli Stati Uniti e in particolare l'</w:t>
      </w:r>
      <w:hyperlink r:id="rId30" w:tooltip="Arizona" w:history="1">
        <w:r w:rsidRPr="00DA0932">
          <w:rPr>
            <w:rStyle w:val="Collegamentoipertestuale"/>
            <w:rFonts w:asciiTheme="minorHAnsi" w:eastAsiaTheme="majorEastAsia" w:hAnsiTheme="minorHAnsi" w:cstheme="minorHAnsi"/>
            <w:color w:val="auto"/>
            <w:sz w:val="16"/>
            <w:szCs w:val="16"/>
            <w:u w:val="none"/>
          </w:rPr>
          <w:t>Arizona</w:t>
        </w:r>
      </w:hyperlink>
      <w:r w:rsidRPr="00DA0932">
        <w:rPr>
          <w:rFonts w:asciiTheme="minorHAnsi" w:hAnsiTheme="minorHAnsi" w:cstheme="minorHAnsi"/>
          <w:sz w:val="16"/>
          <w:szCs w:val="16"/>
        </w:rPr>
        <w:t xml:space="preserve">, dove è localizzata la </w:t>
      </w:r>
      <w:hyperlink r:id="rId31" w:tooltip="Riserva indigena" w:history="1">
        <w:r w:rsidRPr="00DA0932">
          <w:rPr>
            <w:rStyle w:val="Collegamentoipertestuale"/>
            <w:rFonts w:asciiTheme="minorHAnsi" w:eastAsiaTheme="majorEastAsia" w:hAnsiTheme="minorHAnsi" w:cstheme="minorHAnsi"/>
            <w:color w:val="auto"/>
            <w:sz w:val="16"/>
            <w:szCs w:val="16"/>
            <w:u w:val="none"/>
          </w:rPr>
          <w:t>riserva</w:t>
        </w:r>
      </w:hyperlink>
      <w:r w:rsidRPr="00DA0932">
        <w:rPr>
          <w:rFonts w:asciiTheme="minorHAnsi" w:hAnsiTheme="minorHAnsi" w:cstheme="minorHAnsi"/>
          <w:sz w:val="16"/>
          <w:szCs w:val="16"/>
        </w:rPr>
        <w:t xml:space="preserve"> presso cui il protagonista dimora assieme ai </w:t>
      </w:r>
      <w:r w:rsidRPr="00DA0932">
        <w:rPr>
          <w:rFonts w:asciiTheme="minorHAnsi" w:hAnsiTheme="minorHAnsi" w:cstheme="minorHAnsi"/>
          <w:i/>
          <w:iCs/>
          <w:sz w:val="16"/>
          <w:szCs w:val="16"/>
        </w:rPr>
        <w:t>pards</w:t>
      </w:r>
      <w:r w:rsidRPr="00DA0932">
        <w:rPr>
          <w:rFonts w:asciiTheme="minorHAnsi" w:hAnsiTheme="minorHAnsi" w:cstheme="minorHAnsi"/>
          <w:sz w:val="16"/>
          <w:szCs w:val="16"/>
        </w:rPr>
        <w:t xml:space="preserve">, il Texas e il New Mexico. I confini "estremi" delle avventure sono invece molto più estesi, delimitati a nord dalla gelida </w:t>
      </w:r>
      <w:hyperlink r:id="rId32" w:tooltip="Alaska" w:history="1">
        <w:r w:rsidRPr="00DA0932">
          <w:rPr>
            <w:rStyle w:val="Collegamentoipertestuale"/>
            <w:rFonts w:asciiTheme="minorHAnsi" w:eastAsiaTheme="majorEastAsia" w:hAnsiTheme="minorHAnsi" w:cstheme="minorHAnsi"/>
            <w:color w:val="auto"/>
            <w:sz w:val="16"/>
            <w:szCs w:val="16"/>
            <w:u w:val="none"/>
          </w:rPr>
          <w:t>Alaska</w:t>
        </w:r>
      </w:hyperlink>
      <w:r w:rsidRPr="00DA0932">
        <w:rPr>
          <w:rFonts w:asciiTheme="minorHAnsi" w:hAnsiTheme="minorHAnsi" w:cstheme="minorHAnsi"/>
          <w:sz w:val="16"/>
          <w:szCs w:val="16"/>
        </w:rPr>
        <w:t xml:space="preserve"> e dal </w:t>
      </w:r>
      <w:hyperlink r:id="rId33" w:tooltip="Canada" w:history="1">
        <w:r w:rsidRPr="00DA0932">
          <w:rPr>
            <w:rStyle w:val="Collegamentoipertestuale"/>
            <w:rFonts w:asciiTheme="minorHAnsi" w:eastAsiaTheme="majorEastAsia" w:hAnsiTheme="minorHAnsi" w:cstheme="minorHAnsi"/>
            <w:color w:val="auto"/>
            <w:sz w:val="16"/>
            <w:szCs w:val="16"/>
            <w:u w:val="none"/>
          </w:rPr>
          <w:t>Canada</w:t>
        </w:r>
      </w:hyperlink>
      <w:r w:rsidRPr="00DA0932">
        <w:rPr>
          <w:rFonts w:asciiTheme="minorHAnsi" w:hAnsiTheme="minorHAnsi" w:cstheme="minorHAnsi"/>
          <w:sz w:val="16"/>
          <w:szCs w:val="16"/>
        </w:rPr>
        <w:t xml:space="preserve">, e a sud dal </w:t>
      </w:r>
      <w:hyperlink r:id="rId34" w:tooltip="Messico" w:history="1">
        <w:r w:rsidRPr="00DA0932">
          <w:rPr>
            <w:rStyle w:val="Collegamentoipertestuale"/>
            <w:rFonts w:asciiTheme="minorHAnsi" w:eastAsiaTheme="majorEastAsia" w:hAnsiTheme="minorHAnsi" w:cstheme="minorHAnsi"/>
            <w:color w:val="auto"/>
            <w:sz w:val="16"/>
            <w:szCs w:val="16"/>
            <w:u w:val="none"/>
          </w:rPr>
          <w:t>Messico</w:t>
        </w:r>
      </w:hyperlink>
      <w:r w:rsidRPr="00DA0932">
        <w:rPr>
          <w:rFonts w:asciiTheme="minorHAnsi" w:hAnsiTheme="minorHAnsi" w:cstheme="minorHAnsi"/>
          <w:sz w:val="16"/>
          <w:szCs w:val="16"/>
        </w:rPr>
        <w:t xml:space="preserve">, territori, specie l'ultimo, visitati non di rado da Tex. </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Nella saga non mancano racconti che si dipanano in località remote, fra le quali: </w:t>
      </w:r>
    </w:p>
    <w:p w:rsidR="00D1080D" w:rsidRPr="00DA0932" w:rsidRDefault="00D1080D" w:rsidP="00D1080D">
      <w:pPr>
        <w:spacing w:after="0" w:line="240" w:lineRule="auto"/>
        <w:jc w:val="both"/>
        <w:rPr>
          <w:rFonts w:cstheme="minorHAnsi"/>
          <w:sz w:val="16"/>
          <w:szCs w:val="16"/>
        </w:rPr>
      </w:pPr>
      <w:r w:rsidRPr="00DA0932">
        <w:rPr>
          <w:rFonts w:cstheme="minorHAnsi"/>
          <w:sz w:val="16"/>
          <w:szCs w:val="16"/>
        </w:rPr>
        <w:t xml:space="preserve">-un </w:t>
      </w:r>
      <w:hyperlink r:id="rId35" w:tooltip="Atollo" w:history="1">
        <w:r w:rsidRPr="00DA0932">
          <w:rPr>
            <w:rStyle w:val="Collegamentoipertestuale"/>
            <w:rFonts w:cstheme="minorHAnsi"/>
            <w:color w:val="auto"/>
            <w:sz w:val="16"/>
            <w:szCs w:val="16"/>
            <w:u w:val="none"/>
          </w:rPr>
          <w:t>atollo</w:t>
        </w:r>
      </w:hyperlink>
      <w:r w:rsidRPr="00DA0932">
        <w:rPr>
          <w:rFonts w:cstheme="minorHAnsi"/>
          <w:sz w:val="16"/>
          <w:szCs w:val="16"/>
        </w:rPr>
        <w:t xml:space="preserve"> situato in un punto non precisato della </w:t>
      </w:r>
      <w:hyperlink r:id="rId36" w:tooltip="Melanesia" w:history="1">
        <w:r w:rsidRPr="00DA0932">
          <w:rPr>
            <w:rStyle w:val="Collegamentoipertestuale"/>
            <w:rFonts w:cstheme="minorHAnsi"/>
            <w:color w:val="auto"/>
            <w:sz w:val="16"/>
            <w:szCs w:val="16"/>
            <w:u w:val="none"/>
          </w:rPr>
          <w:t>Melanesia</w:t>
        </w:r>
      </w:hyperlink>
      <w:r w:rsidRPr="00DA0932">
        <w:rPr>
          <w:rFonts w:cstheme="minorHAnsi"/>
          <w:sz w:val="16"/>
          <w:szCs w:val="16"/>
        </w:rPr>
        <w:t xml:space="preserve">, dove i </w:t>
      </w:r>
      <w:r w:rsidRPr="00DA0932">
        <w:rPr>
          <w:rFonts w:cstheme="minorHAnsi"/>
          <w:i/>
          <w:iCs/>
          <w:sz w:val="16"/>
          <w:szCs w:val="16"/>
        </w:rPr>
        <w:t>pards</w:t>
      </w:r>
      <w:r w:rsidRPr="00DA0932">
        <w:rPr>
          <w:rFonts w:cstheme="minorHAnsi"/>
          <w:sz w:val="16"/>
          <w:szCs w:val="16"/>
        </w:rPr>
        <w:t xml:space="preserve"> giungono al termine di uno scontro tra lupi di mare sull'</w:t>
      </w:r>
      <w:hyperlink r:id="rId37" w:tooltip="Oceano Pacifico" w:history="1">
        <w:r w:rsidRPr="00DA0932">
          <w:rPr>
            <w:rStyle w:val="Collegamentoipertestuale"/>
            <w:rFonts w:cstheme="minorHAnsi"/>
            <w:color w:val="auto"/>
            <w:sz w:val="16"/>
            <w:szCs w:val="16"/>
            <w:u w:val="none"/>
          </w:rPr>
          <w:t>Oceano Pacifico</w:t>
        </w:r>
      </w:hyperlink>
    </w:p>
    <w:p w:rsidR="00D1080D" w:rsidRPr="00DA0932" w:rsidRDefault="00D1080D" w:rsidP="00D1080D">
      <w:pPr>
        <w:spacing w:after="0" w:line="240" w:lineRule="auto"/>
        <w:jc w:val="both"/>
        <w:rPr>
          <w:rFonts w:cstheme="minorHAnsi"/>
          <w:sz w:val="16"/>
          <w:szCs w:val="16"/>
        </w:rPr>
      </w:pPr>
      <w:r w:rsidRPr="00DA0932">
        <w:rPr>
          <w:rFonts w:cstheme="minorHAnsi"/>
          <w:sz w:val="16"/>
          <w:szCs w:val="16"/>
        </w:rPr>
        <w:t xml:space="preserve">-la </w:t>
      </w:r>
      <w:hyperlink r:id="rId38" w:tooltip="Colombia" w:history="1">
        <w:r w:rsidRPr="00DA0932">
          <w:rPr>
            <w:rStyle w:val="Collegamentoipertestuale"/>
            <w:rFonts w:cstheme="minorHAnsi"/>
            <w:color w:val="auto"/>
            <w:sz w:val="16"/>
            <w:szCs w:val="16"/>
            <w:u w:val="none"/>
          </w:rPr>
          <w:t>Colombia</w:t>
        </w:r>
      </w:hyperlink>
      <w:r w:rsidRPr="00DA0932">
        <w:rPr>
          <w:rFonts w:cstheme="minorHAnsi"/>
          <w:sz w:val="16"/>
          <w:szCs w:val="16"/>
        </w:rPr>
        <w:t xml:space="preserve"> e la </w:t>
      </w:r>
      <w:hyperlink r:id="rId39" w:tooltip="Foresta tropicale" w:history="1">
        <w:r w:rsidRPr="00DA0932">
          <w:rPr>
            <w:rStyle w:val="Collegamentoipertestuale"/>
            <w:rFonts w:cstheme="minorHAnsi"/>
            <w:color w:val="auto"/>
            <w:sz w:val="16"/>
            <w:szCs w:val="16"/>
            <w:u w:val="none"/>
          </w:rPr>
          <w:t>foresta tropicale</w:t>
        </w:r>
      </w:hyperlink>
      <w:r w:rsidRPr="00DA0932">
        <w:rPr>
          <w:rFonts w:cstheme="minorHAnsi"/>
          <w:sz w:val="16"/>
          <w:szCs w:val="16"/>
        </w:rPr>
        <w:t xml:space="preserve"> dell'</w:t>
      </w:r>
      <w:hyperlink r:id="rId40" w:history="1">
        <w:r w:rsidRPr="00DA0932">
          <w:rPr>
            <w:rStyle w:val="Collegamentoipertestuale"/>
            <w:rFonts w:cstheme="minorHAnsi"/>
            <w:color w:val="auto"/>
            <w:sz w:val="16"/>
            <w:szCs w:val="16"/>
            <w:u w:val="none"/>
          </w:rPr>
          <w:t>istmo di Panama</w:t>
        </w:r>
      </w:hyperlink>
    </w:p>
    <w:p w:rsidR="00D1080D" w:rsidRPr="00DA0932" w:rsidRDefault="00D1080D" w:rsidP="00D1080D">
      <w:pPr>
        <w:spacing w:after="0" w:line="240" w:lineRule="auto"/>
        <w:jc w:val="both"/>
        <w:rPr>
          <w:rFonts w:cstheme="minorHAnsi"/>
          <w:sz w:val="16"/>
          <w:szCs w:val="16"/>
        </w:rPr>
      </w:pPr>
      <w:r w:rsidRPr="00DA0932">
        <w:rPr>
          <w:rFonts w:cstheme="minorHAnsi"/>
          <w:sz w:val="16"/>
          <w:szCs w:val="16"/>
        </w:rPr>
        <w:t xml:space="preserve">-un </w:t>
      </w:r>
      <w:hyperlink r:id="rId41" w:tooltip="Barrio" w:history="1">
        <w:r w:rsidRPr="00DA0932">
          <w:rPr>
            <w:rStyle w:val="Collegamentoipertestuale"/>
            <w:rFonts w:cstheme="minorHAnsi"/>
            <w:color w:val="auto"/>
            <w:sz w:val="16"/>
            <w:szCs w:val="16"/>
            <w:u w:val="none"/>
          </w:rPr>
          <w:t>barrio</w:t>
        </w:r>
      </w:hyperlink>
      <w:r w:rsidRPr="00DA0932">
        <w:rPr>
          <w:rFonts w:cstheme="minorHAnsi"/>
          <w:sz w:val="16"/>
          <w:szCs w:val="16"/>
        </w:rPr>
        <w:t xml:space="preserve"> </w:t>
      </w:r>
      <w:hyperlink r:id="rId42" w:tooltip="Bolivia" w:history="1">
        <w:r w:rsidRPr="00DA0932">
          <w:rPr>
            <w:rStyle w:val="Collegamentoipertestuale"/>
            <w:rFonts w:cstheme="minorHAnsi"/>
            <w:color w:val="auto"/>
            <w:sz w:val="16"/>
            <w:szCs w:val="16"/>
            <w:u w:val="none"/>
          </w:rPr>
          <w:t>boliviano</w:t>
        </w:r>
      </w:hyperlink>
      <w:r w:rsidRPr="00DA0932">
        <w:rPr>
          <w:rFonts w:cstheme="minorHAnsi"/>
          <w:sz w:val="16"/>
          <w:szCs w:val="16"/>
        </w:rPr>
        <w:t>, presso il quale Tex e Carson assistono all'eliminazione definitiva degli esponenti di spicco dell'"Orda Selvaggia"</w:t>
      </w:r>
    </w:p>
    <w:p w:rsidR="00D1080D" w:rsidRPr="00DA0932" w:rsidRDefault="00D1080D" w:rsidP="00D1080D">
      <w:pPr>
        <w:spacing w:after="0" w:line="240" w:lineRule="auto"/>
        <w:jc w:val="both"/>
        <w:rPr>
          <w:rFonts w:cstheme="minorHAnsi"/>
          <w:sz w:val="16"/>
          <w:szCs w:val="16"/>
        </w:rPr>
      </w:pPr>
      <w:r w:rsidRPr="00DA0932">
        <w:rPr>
          <w:rFonts w:cstheme="minorHAnsi"/>
          <w:sz w:val="16"/>
          <w:szCs w:val="16"/>
        </w:rPr>
        <w:t>-l'</w:t>
      </w:r>
      <w:hyperlink r:id="rId43" w:tooltip="Argentina" w:history="1">
        <w:r w:rsidRPr="00DA0932">
          <w:rPr>
            <w:rStyle w:val="Collegamentoipertestuale"/>
            <w:rFonts w:cstheme="minorHAnsi"/>
            <w:color w:val="auto"/>
            <w:sz w:val="16"/>
            <w:szCs w:val="16"/>
            <w:u w:val="none"/>
          </w:rPr>
          <w:t>Argentina</w:t>
        </w:r>
      </w:hyperlink>
      <w:r w:rsidRPr="00DA0932">
        <w:rPr>
          <w:rFonts w:cstheme="minorHAnsi"/>
          <w:sz w:val="16"/>
          <w:szCs w:val="16"/>
        </w:rPr>
        <w:t xml:space="preserve"> e il </w:t>
      </w:r>
      <w:hyperlink r:id="rId44" w:tooltip="Cile" w:history="1">
        <w:r w:rsidRPr="00DA0932">
          <w:rPr>
            <w:rStyle w:val="Collegamentoipertestuale"/>
            <w:rFonts w:cstheme="minorHAnsi"/>
            <w:color w:val="auto"/>
            <w:sz w:val="16"/>
            <w:szCs w:val="16"/>
            <w:u w:val="none"/>
          </w:rPr>
          <w:t>Cile</w:t>
        </w:r>
      </w:hyperlink>
      <w:r w:rsidRPr="00DA0932">
        <w:rPr>
          <w:rFonts w:cstheme="minorHAnsi"/>
          <w:sz w:val="16"/>
          <w:szCs w:val="16"/>
        </w:rPr>
        <w:t xml:space="preserve">, visitati in un'avventura narrata nel Texone intitolato </w:t>
      </w:r>
      <w:r w:rsidRPr="00DA0932">
        <w:rPr>
          <w:rFonts w:cstheme="minorHAnsi"/>
          <w:i/>
          <w:iCs/>
          <w:sz w:val="16"/>
          <w:szCs w:val="16"/>
        </w:rPr>
        <w:t>Patagonia</w:t>
      </w:r>
      <w:r w:rsidRPr="00DA0932">
        <w:rPr>
          <w:rFonts w:cstheme="minorHAnsi"/>
          <w:sz w:val="16"/>
          <w:szCs w:val="16"/>
        </w:rPr>
        <w:t xml:space="preserve"> </w:t>
      </w:r>
    </w:p>
    <w:p w:rsidR="00D1080D" w:rsidRPr="00DA0932" w:rsidRDefault="00D1080D" w:rsidP="00D1080D">
      <w:pPr>
        <w:spacing w:after="0" w:line="240" w:lineRule="auto"/>
        <w:jc w:val="both"/>
        <w:rPr>
          <w:rFonts w:cstheme="minorHAnsi"/>
          <w:sz w:val="16"/>
          <w:szCs w:val="16"/>
        </w:rPr>
      </w:pPr>
      <w:r w:rsidRPr="00DA0932">
        <w:rPr>
          <w:rFonts w:cstheme="minorHAnsi"/>
          <w:sz w:val="16"/>
          <w:szCs w:val="16"/>
        </w:rPr>
        <w:t>-</w:t>
      </w:r>
      <w:hyperlink r:id="rId45" w:tooltip="Cuba" w:history="1">
        <w:r w:rsidRPr="00DA0932">
          <w:rPr>
            <w:rStyle w:val="Collegamentoipertestuale"/>
            <w:rFonts w:cstheme="minorHAnsi"/>
            <w:color w:val="auto"/>
            <w:sz w:val="16"/>
            <w:szCs w:val="16"/>
            <w:u w:val="none"/>
          </w:rPr>
          <w:t>Cuba</w:t>
        </w:r>
      </w:hyperlink>
      <w:r w:rsidRPr="00DA0932">
        <w:rPr>
          <w:rFonts w:cstheme="minorHAnsi"/>
          <w:sz w:val="16"/>
          <w:szCs w:val="16"/>
        </w:rPr>
        <w:t xml:space="preserve"> teatro delle vicende descritte in un altro Speciale </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Alcune storie sono introdotte da eventi che hanno per scenario la </w:t>
      </w:r>
      <w:hyperlink r:id="rId46" w:tooltip="Francia" w:history="1">
        <w:r w:rsidRPr="00DA0932">
          <w:rPr>
            <w:rStyle w:val="Collegamentoipertestuale"/>
            <w:rFonts w:asciiTheme="minorHAnsi" w:eastAsiaTheme="majorEastAsia" w:hAnsiTheme="minorHAnsi" w:cstheme="minorHAnsi"/>
            <w:color w:val="auto"/>
            <w:sz w:val="16"/>
            <w:szCs w:val="16"/>
            <w:u w:val="none"/>
          </w:rPr>
          <w:t>Francia</w:t>
        </w:r>
      </w:hyperlink>
      <w:r w:rsidRPr="00DA0932">
        <w:rPr>
          <w:rFonts w:asciiTheme="minorHAnsi" w:hAnsiTheme="minorHAnsi" w:cstheme="minorHAnsi"/>
          <w:sz w:val="16"/>
          <w:szCs w:val="16"/>
        </w:rPr>
        <w:t>, l'</w:t>
      </w:r>
      <w:hyperlink r:id="rId47" w:tooltip="Inghilterra" w:history="1">
        <w:r w:rsidRPr="00DA0932">
          <w:rPr>
            <w:rStyle w:val="Collegamentoipertestuale"/>
            <w:rFonts w:asciiTheme="minorHAnsi" w:eastAsiaTheme="majorEastAsia" w:hAnsiTheme="minorHAnsi" w:cstheme="minorHAnsi"/>
            <w:color w:val="auto"/>
            <w:sz w:val="16"/>
            <w:szCs w:val="16"/>
            <w:u w:val="none"/>
          </w:rPr>
          <w:t>Inghilterra</w:t>
        </w:r>
      </w:hyperlink>
      <w:r w:rsidRPr="00DA0932">
        <w:rPr>
          <w:rFonts w:asciiTheme="minorHAnsi" w:hAnsiTheme="minorHAnsi" w:cstheme="minorHAnsi"/>
          <w:sz w:val="16"/>
          <w:szCs w:val="16"/>
        </w:rPr>
        <w:t xml:space="preserve"> e l'</w:t>
      </w:r>
      <w:hyperlink r:id="rId48" w:tooltip="Egitto" w:history="1">
        <w:r w:rsidRPr="00DA0932">
          <w:rPr>
            <w:rStyle w:val="Collegamentoipertestuale"/>
            <w:rFonts w:asciiTheme="minorHAnsi" w:eastAsiaTheme="majorEastAsia" w:hAnsiTheme="minorHAnsi" w:cstheme="minorHAnsi"/>
            <w:color w:val="auto"/>
            <w:sz w:val="16"/>
            <w:szCs w:val="16"/>
            <w:u w:val="none"/>
          </w:rPr>
          <w:t>Egitto</w:t>
        </w:r>
      </w:hyperlink>
      <w:r w:rsidRPr="00DA0932">
        <w:rPr>
          <w:rFonts w:asciiTheme="minorHAnsi" w:hAnsiTheme="minorHAnsi" w:cstheme="minorHAnsi"/>
          <w:sz w:val="16"/>
          <w:szCs w:val="16"/>
        </w:rPr>
        <w:t xml:space="preserve">, che però non vedono la partecipazione diretta di Tex. </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Se generalmente gli autori prestano molta cura quando si tratta di inserire luoghi geografici reali, in un caso sono incorsi in una svista piuttosto clamorosa: nel n. 450, intitolato </w:t>
      </w:r>
      <w:r w:rsidRPr="00DA0932">
        <w:rPr>
          <w:rFonts w:asciiTheme="minorHAnsi" w:hAnsiTheme="minorHAnsi" w:cstheme="minorHAnsi"/>
          <w:i/>
          <w:iCs/>
          <w:sz w:val="16"/>
          <w:szCs w:val="16"/>
        </w:rPr>
        <w:t>Missione speciale</w:t>
      </w:r>
      <w:hyperlink r:id="rId49" w:anchor="cite_note-71" w:history="1"/>
      <w:r w:rsidRPr="00DA0932">
        <w:rPr>
          <w:rFonts w:asciiTheme="minorHAnsi" w:hAnsiTheme="minorHAnsi" w:cstheme="minorHAnsi"/>
          <w:sz w:val="16"/>
          <w:szCs w:val="16"/>
        </w:rPr>
        <w:t xml:space="preserve">, sia nell'immagine in copertina che nelle vignette interne è rappresentato il </w:t>
      </w:r>
      <w:hyperlink r:id="rId50" w:tooltip="Campidoglio (Washington)" w:history="1">
        <w:r w:rsidRPr="00DA0932">
          <w:rPr>
            <w:rStyle w:val="Collegamentoipertestuale"/>
            <w:rFonts w:asciiTheme="minorHAnsi" w:eastAsiaTheme="majorEastAsia" w:hAnsiTheme="minorHAnsi" w:cstheme="minorHAnsi"/>
            <w:color w:val="auto"/>
            <w:sz w:val="16"/>
            <w:szCs w:val="16"/>
            <w:u w:val="none"/>
          </w:rPr>
          <w:t>Campidoglio</w:t>
        </w:r>
      </w:hyperlink>
      <w:r w:rsidRPr="00DA0932">
        <w:rPr>
          <w:rFonts w:asciiTheme="minorHAnsi" w:hAnsiTheme="minorHAnsi" w:cstheme="minorHAnsi"/>
          <w:sz w:val="16"/>
          <w:szCs w:val="16"/>
        </w:rPr>
        <w:t xml:space="preserve">, sede del </w:t>
      </w:r>
      <w:hyperlink r:id="rId51" w:tooltip="Alfonso Font" w:history="1">
        <w:r w:rsidRPr="00DA0932">
          <w:rPr>
            <w:rStyle w:val="Collegamentoipertestuale"/>
            <w:rFonts w:asciiTheme="minorHAnsi" w:eastAsiaTheme="majorEastAsia" w:hAnsiTheme="minorHAnsi" w:cstheme="minorHAnsi"/>
            <w:color w:val="auto"/>
            <w:sz w:val="16"/>
            <w:szCs w:val="16"/>
            <w:u w:val="none"/>
          </w:rPr>
          <w:t>Congresso degli Stati Uniti</w:t>
        </w:r>
      </w:hyperlink>
      <w:r w:rsidRPr="00DA0932">
        <w:rPr>
          <w:rFonts w:asciiTheme="minorHAnsi" w:hAnsiTheme="minorHAnsi" w:cstheme="minorHAnsi"/>
          <w:sz w:val="16"/>
          <w:szCs w:val="16"/>
        </w:rPr>
        <w:t xml:space="preserve">, mentre avrebbe dovuto esserci la </w:t>
      </w:r>
      <w:hyperlink r:id="rId52" w:tooltip="Casa Bianca" w:history="1">
        <w:r w:rsidRPr="00DA0932">
          <w:rPr>
            <w:rStyle w:val="Collegamentoipertestuale"/>
            <w:rFonts w:asciiTheme="minorHAnsi" w:eastAsiaTheme="majorEastAsia" w:hAnsiTheme="minorHAnsi" w:cstheme="minorHAnsi"/>
            <w:color w:val="auto"/>
            <w:sz w:val="16"/>
            <w:szCs w:val="16"/>
            <w:u w:val="none"/>
          </w:rPr>
          <w:t>Casa Bianca.</w:t>
        </w:r>
      </w:hyperlink>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Non è facile stabilire con un sufficiente grado di certezza il periodo storico in cui i racconti narrati nel fumetto si svolgono. La difficoltà dipende in particolare dalla presenza di diverse incongruenze nella saga. In ogni caso, il dato più significativo è che i </w:t>
      </w:r>
      <w:r w:rsidRPr="00DA0932">
        <w:rPr>
          <w:rFonts w:asciiTheme="minorHAnsi" w:hAnsiTheme="minorHAnsi" w:cstheme="minorHAnsi"/>
          <w:i/>
          <w:iCs/>
          <w:sz w:val="16"/>
          <w:szCs w:val="16"/>
        </w:rPr>
        <w:t>pards</w:t>
      </w:r>
      <w:r w:rsidRPr="00DA0932">
        <w:rPr>
          <w:rFonts w:asciiTheme="minorHAnsi" w:hAnsiTheme="minorHAnsi" w:cstheme="minorHAnsi"/>
          <w:sz w:val="16"/>
          <w:szCs w:val="16"/>
        </w:rPr>
        <w:t xml:space="preserve"> fanno uso quasi sempre di Winchester '73 e di Colt '45 come armi, entrambi in produzione dal 1873, quindi tutte le vicende tranne quelle nei primi albi sono ambientate all'incirca attorno al 1880. </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Anche la collocazione storica degli avvenimenti vanta un celebre errore, peraltro ammesso dallo stesso editore Sergio Bonelli</w:t>
      </w:r>
      <w:hyperlink r:id="rId53" w:anchor="cite_note-73" w:history="1">
        <w:r w:rsidRPr="00DA0932">
          <w:rPr>
            <w:rStyle w:val="Collegamentoipertestuale"/>
            <w:rFonts w:asciiTheme="minorHAnsi" w:eastAsiaTheme="majorEastAsia" w:hAnsiTheme="minorHAnsi" w:cstheme="minorHAnsi"/>
            <w:color w:val="auto"/>
            <w:sz w:val="16"/>
            <w:szCs w:val="16"/>
            <w:u w:val="none"/>
            <w:vertAlign w:val="superscript"/>
          </w:rPr>
          <w:t>[</w:t>
        </w:r>
      </w:hyperlink>
      <w:r w:rsidRPr="00DA0932">
        <w:rPr>
          <w:rFonts w:asciiTheme="minorHAnsi" w:hAnsiTheme="minorHAnsi" w:cstheme="minorHAnsi"/>
          <w:sz w:val="16"/>
          <w:szCs w:val="16"/>
        </w:rPr>
        <w:t xml:space="preserve">: nell'episodio n. 34, intitolato </w:t>
      </w:r>
      <w:r w:rsidRPr="00DA0932">
        <w:rPr>
          <w:rFonts w:asciiTheme="minorHAnsi" w:hAnsiTheme="minorHAnsi" w:cstheme="minorHAnsi"/>
          <w:i/>
          <w:iCs/>
          <w:sz w:val="16"/>
          <w:szCs w:val="16"/>
        </w:rPr>
        <w:t>Sinistri incontri</w:t>
      </w:r>
      <w:r w:rsidRPr="00DA0932">
        <w:rPr>
          <w:rFonts w:asciiTheme="minorHAnsi" w:hAnsiTheme="minorHAnsi" w:cstheme="minorHAnsi"/>
          <w:sz w:val="16"/>
          <w:szCs w:val="16"/>
        </w:rPr>
        <w:t>, appare un'</w:t>
      </w:r>
      <w:hyperlink r:id="rId54" w:tooltip="Automobile" w:history="1">
        <w:r w:rsidRPr="00DA0932">
          <w:rPr>
            <w:rStyle w:val="Collegamentoipertestuale"/>
            <w:rFonts w:asciiTheme="minorHAnsi" w:eastAsiaTheme="majorEastAsia" w:hAnsiTheme="minorHAnsi" w:cstheme="minorHAnsi"/>
            <w:color w:val="auto"/>
            <w:sz w:val="16"/>
            <w:szCs w:val="16"/>
            <w:u w:val="none"/>
          </w:rPr>
          <w:t>automobile</w:t>
        </w:r>
      </w:hyperlink>
      <w:r w:rsidRPr="00DA0932">
        <w:rPr>
          <w:rFonts w:asciiTheme="minorHAnsi" w:hAnsiTheme="minorHAnsi" w:cstheme="minorHAnsi"/>
          <w:sz w:val="16"/>
          <w:szCs w:val="16"/>
        </w:rPr>
        <w:t xml:space="preserve"> </w:t>
      </w:r>
      <w:hyperlink r:id="rId55" w:tooltip="Ford Model T" w:history="1">
        <w:r w:rsidRPr="00DA0932">
          <w:rPr>
            <w:rStyle w:val="Collegamentoipertestuale"/>
            <w:rFonts w:asciiTheme="minorHAnsi" w:eastAsiaTheme="majorEastAsia" w:hAnsiTheme="minorHAnsi" w:cstheme="minorHAnsi"/>
            <w:color w:val="auto"/>
            <w:sz w:val="16"/>
            <w:szCs w:val="16"/>
            <w:u w:val="none"/>
          </w:rPr>
          <w:t>Ford T</w:t>
        </w:r>
      </w:hyperlink>
      <w:r w:rsidRPr="00DA0932">
        <w:rPr>
          <w:rFonts w:asciiTheme="minorHAnsi" w:hAnsiTheme="minorHAnsi" w:cstheme="minorHAnsi"/>
          <w:sz w:val="16"/>
          <w:szCs w:val="16"/>
        </w:rPr>
        <w:t xml:space="preserve">, uno dei primi modelli della </w:t>
      </w:r>
      <w:hyperlink r:id="rId56" w:tooltip="Ford" w:history="1">
        <w:r w:rsidRPr="00DA0932">
          <w:rPr>
            <w:rStyle w:val="Collegamentoipertestuale"/>
            <w:rFonts w:asciiTheme="minorHAnsi" w:eastAsiaTheme="majorEastAsia" w:hAnsiTheme="minorHAnsi" w:cstheme="minorHAnsi"/>
            <w:color w:val="auto"/>
            <w:sz w:val="16"/>
            <w:szCs w:val="16"/>
            <w:u w:val="none"/>
          </w:rPr>
          <w:t>Ford</w:t>
        </w:r>
      </w:hyperlink>
      <w:r w:rsidRPr="00DA0932">
        <w:rPr>
          <w:rFonts w:asciiTheme="minorHAnsi" w:hAnsiTheme="minorHAnsi" w:cstheme="minorHAnsi"/>
          <w:sz w:val="16"/>
          <w:szCs w:val="16"/>
        </w:rPr>
        <w:t xml:space="preserve"> che fu prodotta dal 1908 al 1927 e che quindi, ai tempi in cui è ambientato il fumetto, non era stata ancora ideata.</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p>
    <w:p w:rsidR="00D1080D" w:rsidRPr="00DA0932" w:rsidRDefault="00D1080D" w:rsidP="00D1080D">
      <w:pPr>
        <w:pStyle w:val="NormaleWeb"/>
        <w:spacing w:before="0" w:beforeAutospacing="0" w:after="0" w:afterAutospacing="0"/>
        <w:jc w:val="both"/>
        <w:rPr>
          <w:rFonts w:asciiTheme="minorHAnsi" w:hAnsiTheme="minorHAnsi" w:cstheme="minorHAnsi"/>
          <w:b/>
          <w:bCs/>
          <w:sz w:val="16"/>
          <w:szCs w:val="16"/>
        </w:rPr>
      </w:pPr>
      <w:r w:rsidRPr="00DA0932">
        <w:rPr>
          <w:rFonts w:asciiTheme="minorHAnsi" w:hAnsiTheme="minorHAnsi" w:cstheme="minorHAnsi"/>
          <w:b/>
          <w:bCs/>
          <w:sz w:val="16"/>
          <w:szCs w:val="16"/>
        </w:rPr>
        <w:t>Personaggi</w:t>
      </w:r>
    </w:p>
    <w:p w:rsidR="00D1080D" w:rsidRPr="00DA0932" w:rsidRDefault="00D1080D" w:rsidP="00D1080D">
      <w:pPr>
        <w:pStyle w:val="NormaleWeb"/>
        <w:spacing w:before="0" w:beforeAutospacing="0" w:after="0" w:afterAutospacing="0"/>
        <w:jc w:val="both"/>
        <w:rPr>
          <w:rFonts w:asciiTheme="minorHAnsi" w:hAnsiTheme="minorHAnsi" w:cstheme="minorHAnsi"/>
          <w:bCs/>
          <w:sz w:val="16"/>
          <w:szCs w:val="16"/>
          <w:u w:val="single"/>
        </w:rPr>
      </w:pPr>
      <w:r w:rsidRPr="00DA0932">
        <w:rPr>
          <w:rFonts w:asciiTheme="minorHAnsi" w:hAnsiTheme="minorHAnsi" w:cstheme="minorHAnsi"/>
          <w:bCs/>
          <w:sz w:val="16"/>
          <w:szCs w:val="16"/>
          <w:u w:val="single"/>
        </w:rPr>
        <w:t>I pards</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Bonelli incentrò il suo fumetto su quattro personaggi al servizio della giustizia. Il protagonista si riferisce a loro come ai suoi </w:t>
      </w:r>
      <w:r w:rsidRPr="00DA0932">
        <w:rPr>
          <w:rFonts w:asciiTheme="minorHAnsi" w:hAnsiTheme="minorHAnsi" w:cstheme="minorHAnsi"/>
          <w:i/>
          <w:iCs/>
          <w:sz w:val="16"/>
          <w:szCs w:val="16"/>
        </w:rPr>
        <w:t>pards</w:t>
      </w:r>
      <w:r w:rsidRPr="00DA0932">
        <w:rPr>
          <w:rFonts w:asciiTheme="minorHAnsi" w:hAnsiTheme="minorHAnsi" w:cstheme="minorHAnsi"/>
          <w:sz w:val="16"/>
          <w:szCs w:val="16"/>
        </w:rPr>
        <w:t xml:space="preserve">, ovvero "soci" in inglese, e così indicati nei testi del fumetto. Pur non presenti in tutte le storie, i tre </w:t>
      </w:r>
      <w:r w:rsidRPr="00DA0932">
        <w:rPr>
          <w:rFonts w:asciiTheme="minorHAnsi" w:hAnsiTheme="minorHAnsi" w:cstheme="minorHAnsi"/>
          <w:i/>
          <w:iCs/>
          <w:sz w:val="16"/>
          <w:szCs w:val="16"/>
        </w:rPr>
        <w:t>pards</w:t>
      </w:r>
      <w:r w:rsidRPr="00DA0932">
        <w:rPr>
          <w:rFonts w:asciiTheme="minorHAnsi" w:hAnsiTheme="minorHAnsi" w:cstheme="minorHAnsi"/>
          <w:sz w:val="16"/>
          <w:szCs w:val="16"/>
        </w:rPr>
        <w:t xml:space="preserve"> di Tex, sono spesso al suo fianco: Carson è il personaggio che compare più frequentemente, quasi in tutte le storie, mentre i restanti due, il figlio Kit e l'indiano Tiger, compaiono meno frequentemente. Se la coppia Tex e Carson è la più frequente, negli anni sono state proposte tutte le possibili combinazioni, tra le quali quella del quartetto completo è preferita in modo particolare nelle storie di ampio respiro. </w:t>
      </w:r>
    </w:p>
    <w:p w:rsidR="00D1080D" w:rsidRPr="00DA0932" w:rsidRDefault="00D1080D" w:rsidP="00D1080D">
      <w:pPr>
        <w:numPr>
          <w:ilvl w:val="0"/>
          <w:numId w:val="7"/>
        </w:numPr>
        <w:spacing w:after="0" w:line="240" w:lineRule="auto"/>
        <w:jc w:val="both"/>
        <w:rPr>
          <w:rFonts w:cstheme="minorHAnsi"/>
          <w:sz w:val="16"/>
          <w:szCs w:val="16"/>
        </w:rPr>
      </w:pPr>
      <w:hyperlink r:id="rId57" w:history="1">
        <w:r w:rsidRPr="00DA0932">
          <w:rPr>
            <w:rStyle w:val="Collegamentoipertestuale"/>
            <w:rFonts w:cstheme="minorHAnsi"/>
            <w:color w:val="auto"/>
            <w:sz w:val="16"/>
            <w:szCs w:val="16"/>
            <w:u w:val="none"/>
          </w:rPr>
          <w:t>Tex Willer</w:t>
        </w:r>
      </w:hyperlink>
      <w:r w:rsidRPr="00DA0932">
        <w:rPr>
          <w:rFonts w:cstheme="minorHAnsi"/>
          <w:sz w:val="16"/>
          <w:szCs w:val="16"/>
        </w:rPr>
        <w:t xml:space="preserve">: il protagonista della serie, un veloce e prestante </w:t>
      </w:r>
      <w:hyperlink r:id="rId58" w:tooltip="Pistolero" w:history="1">
        <w:r w:rsidRPr="00DA0932">
          <w:rPr>
            <w:rStyle w:val="Collegamentoipertestuale"/>
            <w:rFonts w:cstheme="minorHAnsi"/>
            <w:color w:val="auto"/>
            <w:sz w:val="16"/>
            <w:szCs w:val="16"/>
            <w:u w:val="none"/>
          </w:rPr>
          <w:t>pistolero</w:t>
        </w:r>
      </w:hyperlink>
      <w:r w:rsidRPr="00DA0932">
        <w:rPr>
          <w:rFonts w:cstheme="minorHAnsi"/>
          <w:sz w:val="16"/>
          <w:szCs w:val="16"/>
        </w:rPr>
        <w:t xml:space="preserve"> di circa quaranta anni (anche se nei primi albi è più giovane), è inizialmente un fuorilegge, ma ben presto viene arruolato nel corpo dei </w:t>
      </w:r>
      <w:hyperlink r:id="rId59" w:tooltip="Argentina" w:history="1">
        <w:r w:rsidRPr="00DA0932">
          <w:rPr>
            <w:rStyle w:val="Collegamentoipertestuale"/>
            <w:rFonts w:cstheme="minorHAnsi"/>
            <w:color w:val="auto"/>
            <w:sz w:val="16"/>
            <w:szCs w:val="16"/>
            <w:u w:val="none"/>
          </w:rPr>
          <w:t>ranger del Texas</w:t>
        </w:r>
      </w:hyperlink>
      <w:r w:rsidRPr="00DA0932">
        <w:rPr>
          <w:rFonts w:cstheme="minorHAnsi"/>
          <w:sz w:val="16"/>
          <w:szCs w:val="16"/>
        </w:rPr>
        <w:t xml:space="preserve">, dove conosce Kit Carson. In seguito rassegna le dimissioni ma rientra in servizio non effettivo, restando a disposizione per particolari incarichi assegnatigli dal comando e usando la stella di ranger ogni qualvolta ne ravvisi la necessità. Tex è inoltre il capo supremo di tutte le tribù </w:t>
      </w:r>
      <w:hyperlink r:id="rId60" w:tooltip="Navajo" w:history="1">
        <w:r w:rsidRPr="00DA0932">
          <w:rPr>
            <w:rStyle w:val="Collegamentoipertestuale"/>
            <w:rFonts w:cstheme="minorHAnsi"/>
            <w:color w:val="auto"/>
            <w:sz w:val="16"/>
            <w:szCs w:val="16"/>
            <w:u w:val="none"/>
          </w:rPr>
          <w:t>Navajos</w:t>
        </w:r>
      </w:hyperlink>
      <w:r w:rsidRPr="00DA0932">
        <w:rPr>
          <w:rFonts w:cstheme="minorHAnsi"/>
          <w:sz w:val="16"/>
          <w:szCs w:val="16"/>
        </w:rPr>
        <w:t xml:space="preserve">, dai quali è chiamato </w:t>
      </w:r>
      <w:r w:rsidRPr="00DA0932">
        <w:rPr>
          <w:rFonts w:cstheme="minorHAnsi"/>
          <w:i/>
          <w:iCs/>
          <w:sz w:val="16"/>
          <w:szCs w:val="16"/>
        </w:rPr>
        <w:t>Aquila della Notte</w:t>
      </w:r>
      <w:r w:rsidRPr="00DA0932">
        <w:rPr>
          <w:rFonts w:cstheme="minorHAnsi"/>
          <w:sz w:val="16"/>
          <w:szCs w:val="16"/>
        </w:rPr>
        <w:t xml:space="preserve">, e assolve per conto del governo degli </w:t>
      </w:r>
      <w:hyperlink r:id="rId61" w:tooltip="Stati Uniti d'America" w:history="1">
        <w:r w:rsidRPr="00DA0932">
          <w:rPr>
            <w:rStyle w:val="Collegamentoipertestuale"/>
            <w:rFonts w:cstheme="minorHAnsi"/>
            <w:color w:val="auto"/>
            <w:sz w:val="16"/>
            <w:szCs w:val="16"/>
            <w:u w:val="none"/>
          </w:rPr>
          <w:t>Stati Uniti</w:t>
        </w:r>
      </w:hyperlink>
      <w:r w:rsidRPr="00DA0932">
        <w:rPr>
          <w:rFonts w:cstheme="minorHAnsi"/>
          <w:sz w:val="16"/>
          <w:szCs w:val="16"/>
        </w:rPr>
        <w:t xml:space="preserve"> l'incarico di agente indiano della stessa </w:t>
      </w:r>
      <w:hyperlink r:id="rId62" w:tooltip="Riserva Navajo" w:history="1">
        <w:r w:rsidRPr="00DA0932">
          <w:rPr>
            <w:rStyle w:val="Collegamentoipertestuale"/>
            <w:rFonts w:cstheme="minorHAnsi"/>
            <w:color w:val="auto"/>
            <w:sz w:val="16"/>
            <w:szCs w:val="16"/>
            <w:u w:val="none"/>
          </w:rPr>
          <w:t>riserva</w:t>
        </w:r>
      </w:hyperlink>
      <w:r w:rsidRPr="00DA0932">
        <w:rPr>
          <w:rFonts w:cstheme="minorHAnsi"/>
          <w:sz w:val="16"/>
          <w:szCs w:val="16"/>
        </w:rPr>
        <w:t xml:space="preserve">. Di carattere fermo e risoluto, imbattibile nell'uso delle </w:t>
      </w:r>
      <w:hyperlink r:id="rId63" w:tooltip="Arma da fuoco" w:history="1">
        <w:r w:rsidRPr="00DA0932">
          <w:rPr>
            <w:rStyle w:val="Collegamentoipertestuale"/>
            <w:rFonts w:cstheme="minorHAnsi"/>
            <w:color w:val="auto"/>
            <w:sz w:val="16"/>
            <w:szCs w:val="16"/>
            <w:u w:val="none"/>
          </w:rPr>
          <w:t>armi da fuoco</w:t>
        </w:r>
      </w:hyperlink>
      <w:r w:rsidRPr="00DA0932">
        <w:rPr>
          <w:rFonts w:cstheme="minorHAnsi"/>
          <w:sz w:val="16"/>
          <w:szCs w:val="16"/>
        </w:rPr>
        <w:t xml:space="preserve"> e nella </w:t>
      </w:r>
      <w:hyperlink r:id="rId64" w:tooltip="Combattimento corpo a corpo" w:history="1">
        <w:r w:rsidRPr="00DA0932">
          <w:rPr>
            <w:rStyle w:val="Collegamentoipertestuale"/>
            <w:rFonts w:cstheme="minorHAnsi"/>
            <w:color w:val="auto"/>
            <w:sz w:val="16"/>
            <w:szCs w:val="16"/>
            <w:u w:val="none"/>
          </w:rPr>
          <w:t>lotta corpo a corpo</w:t>
        </w:r>
      </w:hyperlink>
      <w:r w:rsidRPr="00DA0932">
        <w:rPr>
          <w:rFonts w:cstheme="minorHAnsi"/>
          <w:sz w:val="16"/>
          <w:szCs w:val="16"/>
        </w:rPr>
        <w:t xml:space="preserve">, Tex è il più pericoloso avversario che un criminale possa incrociare sulla sua strada, sempre pronto ad intervenire in aiuto del più debole in nome della giustizia, anche a costo di scontrarsi con la legge, ma sempre seguendo un suo codice morale. Assume per brevi periodi anche la carica di sceriffo in cittadine che necessitano di aiuto e collabora anche con l'agenzia investigativa </w:t>
      </w:r>
      <w:hyperlink r:id="rId65" w:tooltip="Pinkerton National Detective Agency" w:history="1">
        <w:r w:rsidRPr="00DA0932">
          <w:rPr>
            <w:rStyle w:val="Collegamentoipertestuale"/>
            <w:rFonts w:cstheme="minorHAnsi"/>
            <w:color w:val="auto"/>
            <w:sz w:val="16"/>
            <w:szCs w:val="16"/>
            <w:u w:val="none"/>
          </w:rPr>
          <w:t>Pinkerton</w:t>
        </w:r>
      </w:hyperlink>
      <w:r w:rsidRPr="00DA0932">
        <w:rPr>
          <w:rFonts w:cstheme="minorHAnsi"/>
          <w:sz w:val="16"/>
          <w:szCs w:val="16"/>
        </w:rPr>
        <w:t xml:space="preserve">. Grazie alle innumerevoli imprese insieme ai suoi </w:t>
      </w:r>
      <w:r w:rsidRPr="00DA0932">
        <w:rPr>
          <w:rFonts w:cstheme="minorHAnsi"/>
          <w:i/>
          <w:iCs/>
          <w:sz w:val="16"/>
          <w:szCs w:val="16"/>
        </w:rPr>
        <w:t>pards</w:t>
      </w:r>
      <w:r w:rsidRPr="00DA0932">
        <w:rPr>
          <w:rFonts w:cstheme="minorHAnsi"/>
          <w:sz w:val="16"/>
          <w:szCs w:val="16"/>
        </w:rPr>
        <w:t xml:space="preserve">, è famoso in </w:t>
      </w:r>
      <w:hyperlink r:id="rId66" w:tooltip="Arizona" w:history="1">
        <w:r w:rsidRPr="00DA0932">
          <w:rPr>
            <w:rStyle w:val="Collegamentoipertestuale"/>
            <w:rFonts w:cstheme="minorHAnsi"/>
            <w:color w:val="auto"/>
            <w:sz w:val="16"/>
            <w:szCs w:val="16"/>
            <w:u w:val="none"/>
          </w:rPr>
          <w:t>Arizona</w:t>
        </w:r>
      </w:hyperlink>
      <w:r w:rsidRPr="00DA0932">
        <w:rPr>
          <w:rFonts w:cstheme="minorHAnsi"/>
          <w:sz w:val="16"/>
          <w:szCs w:val="16"/>
        </w:rPr>
        <w:t xml:space="preserve"> e in tutto il West, arrivando a guadagnarsi l'appoggio e l'amicizia di personaggi molto influenti tra cui perfino il </w:t>
      </w:r>
      <w:hyperlink r:id="rId67" w:tooltip="Presidente degli Stati Uniti d'America" w:history="1">
        <w:r w:rsidRPr="00DA0932">
          <w:rPr>
            <w:rStyle w:val="Collegamentoipertestuale"/>
            <w:rFonts w:cstheme="minorHAnsi"/>
            <w:color w:val="auto"/>
            <w:sz w:val="16"/>
            <w:szCs w:val="16"/>
            <w:u w:val="none"/>
          </w:rPr>
          <w:t>Presidente degli Stati Uniti</w:t>
        </w:r>
      </w:hyperlink>
      <w:r w:rsidRPr="00DA0932">
        <w:rPr>
          <w:rFonts w:cstheme="minorHAnsi"/>
          <w:sz w:val="16"/>
          <w:szCs w:val="16"/>
        </w:rPr>
        <w:t>.</w:t>
      </w:r>
    </w:p>
    <w:p w:rsidR="00D1080D" w:rsidRPr="00DA0932" w:rsidRDefault="00D1080D" w:rsidP="00D1080D">
      <w:pPr>
        <w:numPr>
          <w:ilvl w:val="0"/>
          <w:numId w:val="7"/>
        </w:numPr>
        <w:spacing w:after="0" w:line="240" w:lineRule="auto"/>
        <w:jc w:val="both"/>
        <w:rPr>
          <w:rFonts w:cstheme="minorHAnsi"/>
          <w:sz w:val="16"/>
          <w:szCs w:val="16"/>
        </w:rPr>
      </w:pPr>
      <w:hyperlink r:id="rId68" w:tooltip="Kit Carson (Tex)" w:history="1">
        <w:r w:rsidRPr="00DA0932">
          <w:rPr>
            <w:rStyle w:val="Collegamentoipertestuale"/>
            <w:rFonts w:cstheme="minorHAnsi"/>
            <w:color w:val="auto"/>
            <w:sz w:val="16"/>
            <w:szCs w:val="16"/>
            <w:u w:val="none"/>
          </w:rPr>
          <w:t>Kit Carson</w:t>
        </w:r>
      </w:hyperlink>
      <w:r w:rsidRPr="00DA0932">
        <w:rPr>
          <w:rFonts w:cstheme="minorHAnsi"/>
          <w:sz w:val="16"/>
          <w:szCs w:val="16"/>
        </w:rPr>
        <w:t xml:space="preserve">: conosciuto dagli indiani con il nome di </w:t>
      </w:r>
      <w:r w:rsidRPr="00DA0932">
        <w:rPr>
          <w:rFonts w:cstheme="minorHAnsi"/>
          <w:i/>
          <w:iCs/>
          <w:sz w:val="16"/>
          <w:szCs w:val="16"/>
        </w:rPr>
        <w:t>Capelli d'Argento</w:t>
      </w:r>
      <w:r w:rsidRPr="00DA0932">
        <w:rPr>
          <w:rFonts w:cstheme="minorHAnsi"/>
          <w:sz w:val="16"/>
          <w:szCs w:val="16"/>
        </w:rPr>
        <w:t xml:space="preserve">, è presente fin dal primo numero, </w:t>
      </w:r>
      <w:r w:rsidRPr="00DA0932">
        <w:rPr>
          <w:rFonts w:cstheme="minorHAnsi"/>
          <w:i/>
          <w:iCs/>
          <w:sz w:val="16"/>
          <w:szCs w:val="16"/>
        </w:rPr>
        <w:t>La mano rossa</w:t>
      </w:r>
      <w:r w:rsidRPr="00DA0932">
        <w:rPr>
          <w:rFonts w:cstheme="minorHAnsi"/>
          <w:sz w:val="16"/>
          <w:szCs w:val="16"/>
        </w:rPr>
        <w:t xml:space="preserve">, quando aveva circa 30 anni, nel quale è già un ranger di grande fama, infatti è stato lui a istruire e a far diventare Tex, che era un giovane ranger inesperto, quello che è adesso. È un gran fuoriclasse sia con le </w:t>
      </w:r>
      <w:hyperlink r:id="rId69" w:tooltip="Rivoltella" w:history="1">
        <w:r w:rsidRPr="00DA0932">
          <w:rPr>
            <w:rStyle w:val="Collegamentoipertestuale"/>
            <w:rFonts w:cstheme="minorHAnsi"/>
            <w:color w:val="auto"/>
            <w:sz w:val="16"/>
            <w:szCs w:val="16"/>
            <w:u w:val="none"/>
          </w:rPr>
          <w:t>pistole</w:t>
        </w:r>
      </w:hyperlink>
      <w:r w:rsidRPr="00DA0932">
        <w:rPr>
          <w:rFonts w:cstheme="minorHAnsi"/>
          <w:sz w:val="16"/>
          <w:szCs w:val="16"/>
        </w:rPr>
        <w:t xml:space="preserve"> che con il </w:t>
      </w:r>
      <w:hyperlink r:id="rId70" w:tooltip="Carabina Winchester" w:history="1">
        <w:r w:rsidRPr="00DA0932">
          <w:rPr>
            <w:rStyle w:val="Collegamentoipertestuale"/>
            <w:rFonts w:cstheme="minorHAnsi"/>
            <w:color w:val="auto"/>
            <w:sz w:val="16"/>
            <w:szCs w:val="16"/>
            <w:u w:val="none"/>
          </w:rPr>
          <w:t>Winchester</w:t>
        </w:r>
      </w:hyperlink>
      <w:r w:rsidRPr="00DA0932">
        <w:rPr>
          <w:rFonts w:cstheme="minorHAnsi"/>
          <w:sz w:val="16"/>
          <w:szCs w:val="16"/>
        </w:rPr>
        <w:t xml:space="preserve">, come Tex. È rappresentato (eccetto che nei primi dieci numeri) con i capelli, i baffi e il pizzetto bianchi, ma, nonostante l'età di circa 50/55 anni, è ancora agile e scattante e si rivela un prezioso alleato anche nelle risse. È brontolone e pessimista e si irrita se qualcuno lo chiama "nonnetto" a causa della sua candida capigliatura. Ha la reputazione di essere un donnaiolo. Memorabili sono i dialoghi con Tex nei quali puntualmente fa il ruolo dello </w:t>
      </w:r>
      <w:hyperlink r:id="rId71" w:tooltip="Iettatore" w:history="1">
        <w:r w:rsidRPr="00DA0932">
          <w:rPr>
            <w:rStyle w:val="Collegamentoipertestuale"/>
            <w:rFonts w:cstheme="minorHAnsi"/>
            <w:color w:val="auto"/>
            <w:sz w:val="16"/>
            <w:szCs w:val="16"/>
            <w:u w:val="none"/>
          </w:rPr>
          <w:t>iettatore</w:t>
        </w:r>
      </w:hyperlink>
      <w:r w:rsidRPr="00DA0932">
        <w:rPr>
          <w:rFonts w:cstheme="minorHAnsi"/>
          <w:sz w:val="16"/>
          <w:szCs w:val="16"/>
        </w:rPr>
        <w:t xml:space="preserve">, contrastando decisamente con il carattere sicuro e ottimista dell'amico. Dei 3 </w:t>
      </w:r>
      <w:r w:rsidRPr="00DA0932">
        <w:rPr>
          <w:rFonts w:cstheme="minorHAnsi"/>
          <w:i/>
          <w:iCs/>
          <w:sz w:val="16"/>
          <w:szCs w:val="16"/>
        </w:rPr>
        <w:t>pards</w:t>
      </w:r>
      <w:r w:rsidRPr="00DA0932">
        <w:rPr>
          <w:rFonts w:cstheme="minorHAnsi"/>
          <w:sz w:val="16"/>
          <w:szCs w:val="16"/>
        </w:rPr>
        <w:t xml:space="preserve"> che accompagnano Tex è quello che appare di più nelle varie avventure poiché gli altri due sono spesso impegnati a badare alla riserva Navajo, è anche il </w:t>
      </w:r>
      <w:r w:rsidRPr="00DA0932">
        <w:rPr>
          <w:rFonts w:cstheme="minorHAnsi"/>
          <w:i/>
          <w:iCs/>
          <w:sz w:val="16"/>
          <w:szCs w:val="16"/>
        </w:rPr>
        <w:t>pard</w:t>
      </w:r>
      <w:r w:rsidRPr="00DA0932">
        <w:rPr>
          <w:rFonts w:cstheme="minorHAnsi"/>
          <w:sz w:val="16"/>
          <w:szCs w:val="16"/>
        </w:rPr>
        <w:t xml:space="preserve"> con più esperienza e, come "gerarchia", è il secondo dopo Tex.</w:t>
      </w:r>
    </w:p>
    <w:p w:rsidR="00D1080D" w:rsidRPr="00DA0932" w:rsidRDefault="00D1080D" w:rsidP="00D1080D">
      <w:pPr>
        <w:numPr>
          <w:ilvl w:val="0"/>
          <w:numId w:val="7"/>
        </w:numPr>
        <w:spacing w:after="0" w:line="240" w:lineRule="auto"/>
        <w:jc w:val="both"/>
        <w:rPr>
          <w:rFonts w:cstheme="minorHAnsi"/>
          <w:sz w:val="16"/>
          <w:szCs w:val="16"/>
        </w:rPr>
      </w:pPr>
      <w:hyperlink r:id="rId72" w:tooltip="Kit Willer" w:history="1">
        <w:r w:rsidRPr="00DA0932">
          <w:rPr>
            <w:rStyle w:val="Collegamentoipertestuale"/>
            <w:rFonts w:cstheme="minorHAnsi"/>
            <w:color w:val="auto"/>
            <w:sz w:val="16"/>
            <w:szCs w:val="16"/>
            <w:u w:val="none"/>
          </w:rPr>
          <w:t>Kit Willer</w:t>
        </w:r>
      </w:hyperlink>
      <w:r w:rsidRPr="00DA0932">
        <w:rPr>
          <w:rFonts w:cstheme="minorHAnsi"/>
          <w:sz w:val="16"/>
          <w:szCs w:val="16"/>
        </w:rPr>
        <w:t xml:space="preserve">: dai Navajo chiamato </w:t>
      </w:r>
      <w:r w:rsidRPr="00DA0932">
        <w:rPr>
          <w:rFonts w:cstheme="minorHAnsi"/>
          <w:i/>
          <w:iCs/>
          <w:sz w:val="16"/>
          <w:szCs w:val="16"/>
        </w:rPr>
        <w:t>Piccolo Falco</w:t>
      </w:r>
      <w:r w:rsidRPr="00DA0932">
        <w:rPr>
          <w:rFonts w:cstheme="minorHAnsi"/>
          <w:sz w:val="16"/>
          <w:szCs w:val="16"/>
        </w:rPr>
        <w:t xml:space="preserve">, è il figlio di Tex e della sua moglie indiana </w:t>
      </w:r>
      <w:hyperlink r:id="rId73" w:tooltip="Lilyth" w:history="1">
        <w:r w:rsidRPr="00DA0932">
          <w:rPr>
            <w:rStyle w:val="Collegamentoipertestuale"/>
            <w:rFonts w:cstheme="minorHAnsi"/>
            <w:color w:val="auto"/>
            <w:sz w:val="16"/>
            <w:szCs w:val="16"/>
            <w:u w:val="none"/>
          </w:rPr>
          <w:t>Lilyth</w:t>
        </w:r>
      </w:hyperlink>
      <w:r w:rsidRPr="00DA0932">
        <w:rPr>
          <w:rFonts w:cstheme="minorHAnsi"/>
          <w:sz w:val="16"/>
          <w:szCs w:val="16"/>
        </w:rPr>
        <w:t>. Appare fin dai primi numeri</w:t>
      </w:r>
      <w:hyperlink r:id="rId74" w:anchor="cite_note-75" w:history="1">
        <w:r w:rsidRPr="00DA0932">
          <w:rPr>
            <w:rStyle w:val="Collegamentoipertestuale"/>
            <w:rFonts w:cstheme="minorHAnsi"/>
            <w:color w:val="auto"/>
            <w:sz w:val="16"/>
            <w:szCs w:val="16"/>
            <w:u w:val="none"/>
            <w:vertAlign w:val="superscript"/>
          </w:rPr>
          <w:t>[75]</w:t>
        </w:r>
      </w:hyperlink>
      <w:r w:rsidRPr="00DA0932">
        <w:rPr>
          <w:rFonts w:cstheme="minorHAnsi"/>
          <w:sz w:val="16"/>
          <w:szCs w:val="16"/>
        </w:rPr>
        <w:t>, ma è solo a partire dal dodicesimo (</w:t>
      </w:r>
      <w:r w:rsidRPr="00DA0932">
        <w:rPr>
          <w:rFonts w:cstheme="minorHAnsi"/>
          <w:i/>
          <w:iCs/>
          <w:sz w:val="16"/>
          <w:szCs w:val="16"/>
        </w:rPr>
        <w:t>Il figlio di Tex</w:t>
      </w:r>
      <w:r w:rsidRPr="00DA0932">
        <w:rPr>
          <w:rFonts w:cstheme="minorHAnsi"/>
          <w:sz w:val="16"/>
          <w:szCs w:val="16"/>
        </w:rPr>
        <w:t xml:space="preserve">) che è abbastanza cresciuto da seguire Tex nelle sue missioni, con un'età di circa 18 anni. Tex gli dà quel nome in onore del suo amico Carson, che ne è il </w:t>
      </w:r>
      <w:hyperlink r:id="rId75" w:tooltip="Padrino e madrina" w:history="1">
        <w:r w:rsidRPr="00DA0932">
          <w:rPr>
            <w:rStyle w:val="Collegamentoipertestuale"/>
            <w:rFonts w:cstheme="minorHAnsi"/>
            <w:color w:val="auto"/>
            <w:sz w:val="16"/>
            <w:szCs w:val="16"/>
            <w:u w:val="none"/>
          </w:rPr>
          <w:t>padrino</w:t>
        </w:r>
      </w:hyperlink>
      <w:r w:rsidRPr="00DA0932">
        <w:rPr>
          <w:rFonts w:cstheme="minorHAnsi"/>
          <w:sz w:val="16"/>
          <w:szCs w:val="16"/>
        </w:rPr>
        <w:t xml:space="preserve"> e a cui si rivolge simpaticamente con il termine di "Zio". Viene fatto studiare da Tex nella missione di Santa Anita, con la prospettiva di avviarlo alla carriera militare, ma Kit preferisce seguire le orme paterne, diventare ranger, ed andare in giro per il West a scontrarsi con fuorilegge e criminali. Tex lo ha addestrato nell'uso delle armi da fuoco e conosce tutti i trucchi indiani, che gli sono stati insegnati da Tiger Jack nella riserva Navajo in cui è cresciuto.</w:t>
      </w:r>
    </w:p>
    <w:p w:rsidR="00D1080D" w:rsidRPr="00DA0932" w:rsidRDefault="00D1080D" w:rsidP="00D1080D">
      <w:pPr>
        <w:numPr>
          <w:ilvl w:val="0"/>
          <w:numId w:val="7"/>
        </w:numPr>
        <w:spacing w:after="0" w:line="240" w:lineRule="auto"/>
        <w:jc w:val="both"/>
        <w:rPr>
          <w:rFonts w:cstheme="minorHAnsi"/>
          <w:sz w:val="16"/>
          <w:szCs w:val="16"/>
        </w:rPr>
      </w:pPr>
      <w:hyperlink r:id="rId76" w:tooltip="Tiger Jack" w:history="1">
        <w:r w:rsidRPr="00DA0932">
          <w:rPr>
            <w:rStyle w:val="Collegamentoipertestuale"/>
            <w:rFonts w:cstheme="minorHAnsi"/>
            <w:color w:val="auto"/>
            <w:sz w:val="16"/>
            <w:szCs w:val="16"/>
            <w:u w:val="none"/>
          </w:rPr>
          <w:t>Tiger Jack</w:t>
        </w:r>
      </w:hyperlink>
      <w:r w:rsidRPr="00DA0932">
        <w:rPr>
          <w:rFonts w:cstheme="minorHAnsi"/>
          <w:sz w:val="16"/>
          <w:szCs w:val="16"/>
        </w:rPr>
        <w:t>: compare per la prima volta nell'ottavo albo (</w:t>
      </w:r>
      <w:r w:rsidRPr="00DA0932">
        <w:rPr>
          <w:rFonts w:cstheme="minorHAnsi"/>
          <w:i/>
          <w:iCs/>
          <w:sz w:val="16"/>
          <w:szCs w:val="16"/>
        </w:rPr>
        <w:t>Due contro cento</w:t>
      </w:r>
      <w:r w:rsidRPr="00DA0932">
        <w:rPr>
          <w:rFonts w:cstheme="minorHAnsi"/>
          <w:sz w:val="16"/>
          <w:szCs w:val="16"/>
        </w:rPr>
        <w:t xml:space="preserve">) ed è un guerriero Navajo </w:t>
      </w:r>
      <w:hyperlink r:id="rId77" w:tooltip="Fratello di sangue" w:history="1">
        <w:r w:rsidRPr="00DA0932">
          <w:rPr>
            <w:rStyle w:val="Collegamentoipertestuale"/>
            <w:rFonts w:cstheme="minorHAnsi"/>
            <w:color w:val="auto"/>
            <w:sz w:val="16"/>
            <w:szCs w:val="16"/>
            <w:u w:val="none"/>
          </w:rPr>
          <w:t>fratello di sangue</w:t>
        </w:r>
      </w:hyperlink>
      <w:r w:rsidRPr="00DA0932">
        <w:rPr>
          <w:rFonts w:cstheme="minorHAnsi"/>
          <w:sz w:val="16"/>
          <w:szCs w:val="16"/>
        </w:rPr>
        <w:t xml:space="preserve"> di Tex. Ha iniziato a seguire il ranger nelle sue avventure dopo la scomparsa di Lilyth ed è diventato nel tempo un compagno insostituibile, specialmente nelle storie che hanno come protagonisti i </w:t>
      </w:r>
      <w:hyperlink r:id="rId78" w:tooltip="Nativi americani" w:history="1">
        <w:r w:rsidRPr="00DA0932">
          <w:rPr>
            <w:rStyle w:val="Collegamentoipertestuale"/>
            <w:rFonts w:cstheme="minorHAnsi"/>
            <w:color w:val="auto"/>
            <w:sz w:val="16"/>
            <w:szCs w:val="16"/>
            <w:u w:val="none"/>
          </w:rPr>
          <w:t>nativi americani</w:t>
        </w:r>
      </w:hyperlink>
      <w:r w:rsidRPr="00DA0932">
        <w:rPr>
          <w:rFonts w:cstheme="minorHAnsi"/>
          <w:sz w:val="16"/>
          <w:szCs w:val="16"/>
        </w:rPr>
        <w:t xml:space="preserve">. A differenza degli altri tre </w:t>
      </w:r>
      <w:r w:rsidRPr="00DA0932">
        <w:rPr>
          <w:rFonts w:cstheme="minorHAnsi"/>
          <w:i/>
          <w:iCs/>
          <w:sz w:val="16"/>
          <w:szCs w:val="16"/>
        </w:rPr>
        <w:t>pard</w:t>
      </w:r>
      <w:r w:rsidRPr="00DA0932">
        <w:rPr>
          <w:rFonts w:cstheme="minorHAnsi"/>
          <w:sz w:val="16"/>
          <w:szCs w:val="16"/>
        </w:rPr>
        <w:t xml:space="preserve"> Tiger usa preferibilmente il Winchester, in modo eccelso naturalmente, pur non disdegnando le colt, il </w:t>
      </w:r>
      <w:hyperlink r:id="rId79" w:tooltip="Coltello" w:history="1">
        <w:r w:rsidRPr="00DA0932">
          <w:rPr>
            <w:rStyle w:val="Collegamentoipertestuale"/>
            <w:rFonts w:cstheme="minorHAnsi"/>
            <w:color w:val="auto"/>
            <w:sz w:val="16"/>
            <w:szCs w:val="16"/>
            <w:u w:val="none"/>
          </w:rPr>
          <w:t>coltello</w:t>
        </w:r>
      </w:hyperlink>
      <w:r w:rsidRPr="00DA0932">
        <w:rPr>
          <w:rFonts w:cstheme="minorHAnsi"/>
          <w:sz w:val="16"/>
          <w:szCs w:val="16"/>
        </w:rPr>
        <w:t>, l'</w:t>
      </w:r>
      <w:hyperlink r:id="rId80" w:history="1">
        <w:r w:rsidRPr="00DA0932">
          <w:rPr>
            <w:rStyle w:val="Collegamentoipertestuale"/>
            <w:rFonts w:cstheme="minorHAnsi"/>
            <w:color w:val="auto"/>
            <w:sz w:val="16"/>
            <w:szCs w:val="16"/>
            <w:u w:val="none"/>
          </w:rPr>
          <w:t>arco</w:t>
        </w:r>
      </w:hyperlink>
      <w:r w:rsidRPr="00DA0932">
        <w:rPr>
          <w:rFonts w:cstheme="minorHAnsi"/>
          <w:sz w:val="16"/>
          <w:szCs w:val="16"/>
        </w:rPr>
        <w:t xml:space="preserve"> e il </w:t>
      </w:r>
      <w:hyperlink r:id="rId81" w:tooltip="Tomahawk" w:history="1">
        <w:r w:rsidRPr="00DA0932">
          <w:rPr>
            <w:rStyle w:val="Collegamentoipertestuale"/>
            <w:rFonts w:cstheme="minorHAnsi"/>
            <w:color w:val="auto"/>
            <w:sz w:val="16"/>
            <w:szCs w:val="16"/>
            <w:u w:val="none"/>
          </w:rPr>
          <w:t>tomahawk</w:t>
        </w:r>
      </w:hyperlink>
      <w:r w:rsidRPr="00DA0932">
        <w:rPr>
          <w:rFonts w:cstheme="minorHAnsi"/>
          <w:sz w:val="16"/>
          <w:szCs w:val="16"/>
        </w:rPr>
        <w:t>. La sua specialità sta nel trovare tracce e seguire piste, dove è insuperabile. L'età non è nota, si può però presumere che sia di 35/40 anni, pertanto Tiger è più giovane di Tex di pochi anni.</w:t>
      </w:r>
    </w:p>
    <w:p w:rsidR="00D1080D" w:rsidRPr="00DA0932" w:rsidRDefault="00D1080D" w:rsidP="00D1080D">
      <w:pPr>
        <w:pStyle w:val="NormaleWeb"/>
        <w:spacing w:before="0" w:beforeAutospacing="0" w:after="0" w:afterAutospacing="0"/>
        <w:jc w:val="both"/>
        <w:rPr>
          <w:rFonts w:asciiTheme="minorHAnsi" w:hAnsiTheme="minorHAnsi" w:cstheme="minorHAnsi"/>
          <w:bCs/>
          <w:sz w:val="16"/>
          <w:szCs w:val="16"/>
        </w:rPr>
      </w:pPr>
    </w:p>
    <w:p w:rsidR="00D1080D" w:rsidRPr="00DA0932" w:rsidRDefault="00D1080D" w:rsidP="00D1080D">
      <w:pPr>
        <w:pStyle w:val="NormaleWeb"/>
        <w:spacing w:before="0" w:beforeAutospacing="0" w:after="0" w:afterAutospacing="0"/>
        <w:jc w:val="both"/>
        <w:rPr>
          <w:rFonts w:asciiTheme="minorHAnsi" w:hAnsiTheme="minorHAnsi" w:cstheme="minorHAnsi"/>
          <w:bCs/>
          <w:sz w:val="16"/>
          <w:szCs w:val="16"/>
          <w:u w:val="single"/>
        </w:rPr>
      </w:pPr>
      <w:r w:rsidRPr="00DA0932">
        <w:rPr>
          <w:rFonts w:asciiTheme="minorHAnsi" w:hAnsiTheme="minorHAnsi" w:cstheme="minorHAnsi"/>
          <w:bCs/>
          <w:sz w:val="16"/>
          <w:szCs w:val="16"/>
          <w:u w:val="single"/>
        </w:rPr>
        <w:lastRenderedPageBreak/>
        <w:t>Indiani Navajos</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Il primo incontro tra Tex ed i Navajos è piuttosto turbolento: per poco Tex non viene ucciso al palo della </w:t>
      </w:r>
      <w:hyperlink r:id="rId82" w:tooltip="Tortura" w:history="1">
        <w:r w:rsidRPr="00DA0932">
          <w:rPr>
            <w:rStyle w:val="Collegamentoipertestuale"/>
            <w:rFonts w:asciiTheme="minorHAnsi" w:eastAsiaTheme="majorEastAsia" w:hAnsiTheme="minorHAnsi" w:cstheme="minorHAnsi"/>
            <w:color w:val="auto"/>
            <w:sz w:val="16"/>
            <w:szCs w:val="16"/>
            <w:u w:val="none"/>
          </w:rPr>
          <w:t>tortura</w:t>
        </w:r>
      </w:hyperlink>
      <w:r w:rsidRPr="00DA0932">
        <w:rPr>
          <w:rFonts w:asciiTheme="minorHAnsi" w:hAnsiTheme="minorHAnsi" w:cstheme="minorHAnsi"/>
          <w:sz w:val="16"/>
          <w:szCs w:val="16"/>
        </w:rPr>
        <w:t xml:space="preserve">, dal quale si salva sposando Lilyth, la figlia del sakem Freccia Rossa. Con il matrimonio Tex entra a far parte della tribù, della quale diventerà in seguito capo indiscusso. Solo in rare occasioni la sua autorità è sfidata apertamente da guerrieri navajo: il più noto contendente di Tex è </w:t>
      </w:r>
      <w:r w:rsidRPr="00DA0932">
        <w:rPr>
          <w:rFonts w:asciiTheme="minorHAnsi" w:hAnsiTheme="minorHAnsi" w:cstheme="minorHAnsi"/>
          <w:i/>
          <w:iCs/>
          <w:sz w:val="16"/>
          <w:szCs w:val="16"/>
        </w:rPr>
        <w:t>Sagua</w:t>
      </w:r>
      <w:r w:rsidRPr="00DA0932">
        <w:rPr>
          <w:rFonts w:asciiTheme="minorHAnsi" w:hAnsiTheme="minorHAnsi" w:cstheme="minorHAnsi"/>
          <w:sz w:val="16"/>
          <w:szCs w:val="16"/>
        </w:rPr>
        <w:t xml:space="preserve">, il presunto figlio illegittimo di Freccia Rossa. Naturalmente, vivendo con loro, Tex riesce a comprenderne come pochi altri </w:t>
      </w:r>
      <w:r w:rsidRPr="00DA0932">
        <w:rPr>
          <w:rFonts w:asciiTheme="minorHAnsi" w:hAnsiTheme="minorHAnsi" w:cstheme="minorHAnsi"/>
          <w:i/>
          <w:iCs/>
          <w:sz w:val="16"/>
          <w:szCs w:val="16"/>
        </w:rPr>
        <w:t>visi pallidi</w:t>
      </w:r>
      <w:r w:rsidRPr="00DA0932">
        <w:rPr>
          <w:rFonts w:asciiTheme="minorHAnsi" w:hAnsiTheme="minorHAnsi" w:cstheme="minorHAnsi"/>
          <w:sz w:val="16"/>
          <w:szCs w:val="16"/>
        </w:rPr>
        <w:t xml:space="preserve"> gli usi ed i costumi e ne apprezza le doti di lealtà e coraggio. Parla la loro lingua e sa comunicare attraverso i </w:t>
      </w:r>
      <w:hyperlink r:id="rId83" w:tooltip="Segnali di fumo" w:history="1">
        <w:r w:rsidRPr="00DA0932">
          <w:rPr>
            <w:rStyle w:val="Collegamentoipertestuale"/>
            <w:rFonts w:asciiTheme="minorHAnsi" w:eastAsiaTheme="majorEastAsia" w:hAnsiTheme="minorHAnsi" w:cstheme="minorHAnsi"/>
            <w:color w:val="auto"/>
            <w:sz w:val="16"/>
            <w:szCs w:val="16"/>
            <w:u w:val="none"/>
          </w:rPr>
          <w:t>segnali di fumo</w:t>
        </w:r>
      </w:hyperlink>
      <w:r w:rsidRPr="00DA0932">
        <w:rPr>
          <w:rFonts w:asciiTheme="minorHAnsi" w:hAnsiTheme="minorHAnsi" w:cstheme="minorHAnsi"/>
          <w:sz w:val="16"/>
          <w:szCs w:val="16"/>
        </w:rPr>
        <w:t xml:space="preserve">. </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Sfoggiare la </w:t>
      </w:r>
      <w:hyperlink r:id="rId84" w:tooltip="Wampum" w:history="1">
        <w:r w:rsidRPr="00DA0932">
          <w:rPr>
            <w:rStyle w:val="Collegamentoipertestuale"/>
            <w:rFonts w:asciiTheme="minorHAnsi" w:eastAsiaTheme="majorEastAsia" w:hAnsiTheme="minorHAnsi" w:cstheme="minorHAnsi"/>
            <w:color w:val="auto"/>
            <w:sz w:val="16"/>
            <w:szCs w:val="16"/>
            <w:u w:val="none"/>
          </w:rPr>
          <w:t xml:space="preserve">cintura di </w:t>
        </w:r>
        <w:r w:rsidRPr="00DA0932">
          <w:rPr>
            <w:rStyle w:val="Collegamentoipertestuale"/>
            <w:rFonts w:asciiTheme="minorHAnsi" w:eastAsiaTheme="majorEastAsia" w:hAnsiTheme="minorHAnsi" w:cstheme="minorHAnsi"/>
            <w:i/>
            <w:iCs/>
            <w:color w:val="auto"/>
            <w:sz w:val="16"/>
            <w:szCs w:val="16"/>
            <w:u w:val="none"/>
          </w:rPr>
          <w:t>wampum</w:t>
        </w:r>
      </w:hyperlink>
      <w:r w:rsidRPr="00DA0932">
        <w:rPr>
          <w:rFonts w:asciiTheme="minorHAnsi" w:hAnsiTheme="minorHAnsi" w:cstheme="minorHAnsi"/>
          <w:sz w:val="16"/>
          <w:szCs w:val="16"/>
        </w:rPr>
        <w:t xml:space="preserve">, in seguito divenuta una fascia, che gli appartiene come capo dei Navajos, gli permette inoltre di essere trattato con rispetto ed amicizia dalla maggior parte delle tribù pellerossa. </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Tex, in qualità di agente indiano della </w:t>
      </w:r>
      <w:hyperlink r:id="rId85" w:tooltip="Riserva Navajo" w:history="1">
        <w:r w:rsidRPr="00DA0932">
          <w:rPr>
            <w:rStyle w:val="Collegamentoipertestuale"/>
            <w:rFonts w:asciiTheme="minorHAnsi" w:eastAsiaTheme="majorEastAsia" w:hAnsiTheme="minorHAnsi" w:cstheme="minorHAnsi"/>
            <w:color w:val="auto"/>
            <w:sz w:val="16"/>
            <w:szCs w:val="16"/>
            <w:u w:val="none"/>
          </w:rPr>
          <w:t>Riserva Navajo</w:t>
        </w:r>
      </w:hyperlink>
      <w:r w:rsidRPr="00DA0932">
        <w:rPr>
          <w:rFonts w:asciiTheme="minorHAnsi" w:hAnsiTheme="minorHAnsi" w:cstheme="minorHAnsi"/>
          <w:sz w:val="16"/>
          <w:szCs w:val="16"/>
        </w:rPr>
        <w:t xml:space="preserve">, ne gestisce l'economia. Grazie allo sfruttamento di alcuni </w:t>
      </w:r>
      <w:hyperlink r:id="rId86" w:tooltip="Giacimenti auriferi" w:history="1">
        <w:r w:rsidRPr="00DA0932">
          <w:rPr>
            <w:rStyle w:val="Collegamentoipertestuale"/>
            <w:rFonts w:asciiTheme="minorHAnsi" w:eastAsiaTheme="majorEastAsia" w:hAnsiTheme="minorHAnsi" w:cstheme="minorHAnsi"/>
            <w:color w:val="auto"/>
            <w:sz w:val="16"/>
            <w:szCs w:val="16"/>
            <w:u w:val="none"/>
          </w:rPr>
          <w:t>giacimenti auriferi</w:t>
        </w:r>
      </w:hyperlink>
      <w:r w:rsidRPr="00DA0932">
        <w:rPr>
          <w:rFonts w:asciiTheme="minorHAnsi" w:hAnsiTheme="minorHAnsi" w:cstheme="minorHAnsi"/>
          <w:sz w:val="16"/>
          <w:szCs w:val="16"/>
        </w:rPr>
        <w:t xml:space="preserve"> all'interno della riserva stessa, dispone di considerevoli risorse economiche custodite nelle banche di </w:t>
      </w:r>
      <w:hyperlink r:id="rId87" w:tooltip="Flagstaff (Arizona)" w:history="1">
        <w:r w:rsidRPr="00DA0932">
          <w:rPr>
            <w:rStyle w:val="Collegamentoipertestuale"/>
            <w:rFonts w:asciiTheme="minorHAnsi" w:eastAsiaTheme="majorEastAsia" w:hAnsiTheme="minorHAnsi" w:cstheme="minorHAnsi"/>
            <w:color w:val="auto"/>
            <w:sz w:val="16"/>
            <w:szCs w:val="16"/>
            <w:u w:val="none"/>
          </w:rPr>
          <w:t>Flagstaff</w:t>
        </w:r>
      </w:hyperlink>
      <w:r w:rsidRPr="00DA0932">
        <w:rPr>
          <w:rFonts w:asciiTheme="minorHAnsi" w:hAnsiTheme="minorHAnsi" w:cstheme="minorHAnsi"/>
          <w:sz w:val="16"/>
          <w:szCs w:val="16"/>
        </w:rPr>
        <w:t xml:space="preserve"> e </w:t>
      </w:r>
      <w:hyperlink r:id="rId88" w:tooltip="Gallup" w:history="1">
        <w:r w:rsidRPr="00DA0932">
          <w:rPr>
            <w:rStyle w:val="Collegamentoipertestuale"/>
            <w:rFonts w:asciiTheme="minorHAnsi" w:eastAsiaTheme="majorEastAsia" w:hAnsiTheme="minorHAnsi" w:cstheme="minorHAnsi"/>
            <w:color w:val="auto"/>
            <w:sz w:val="16"/>
            <w:szCs w:val="16"/>
            <w:u w:val="none"/>
          </w:rPr>
          <w:t>Gallup</w:t>
        </w:r>
      </w:hyperlink>
      <w:r w:rsidRPr="00DA0932">
        <w:rPr>
          <w:rFonts w:asciiTheme="minorHAnsi" w:hAnsiTheme="minorHAnsi" w:cstheme="minorHAnsi"/>
          <w:sz w:val="16"/>
          <w:szCs w:val="16"/>
        </w:rPr>
        <w:t xml:space="preserve">. </w:t>
      </w:r>
    </w:p>
    <w:p w:rsidR="00D1080D" w:rsidRPr="00DA0932" w:rsidRDefault="00D1080D" w:rsidP="00D1080D">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La difesa dei diritti del suo popolo porta Tex, in uno degli episodi più celebri della saga (</w:t>
      </w:r>
      <w:r w:rsidRPr="00DA0932">
        <w:rPr>
          <w:rFonts w:asciiTheme="minorHAnsi" w:hAnsiTheme="minorHAnsi" w:cstheme="minorHAnsi"/>
          <w:i/>
          <w:iCs/>
          <w:sz w:val="16"/>
          <w:szCs w:val="16"/>
        </w:rPr>
        <w:t>Sangue Navajo</w:t>
      </w:r>
      <w:r w:rsidRPr="00DA0932">
        <w:rPr>
          <w:rFonts w:asciiTheme="minorHAnsi" w:hAnsiTheme="minorHAnsi" w:cstheme="minorHAnsi"/>
          <w:sz w:val="16"/>
          <w:szCs w:val="16"/>
        </w:rPr>
        <w:t xml:space="preserve">), a far dissotterrare l'ascia di guerra, ingaggiando addirittura una guerra contro le </w:t>
      </w:r>
      <w:hyperlink r:id="rId89" w:tooltip="Esercito degli Stati Uniti" w:history="1">
        <w:r w:rsidRPr="00DA0932">
          <w:rPr>
            <w:rStyle w:val="Collegamentoipertestuale"/>
            <w:rFonts w:asciiTheme="minorHAnsi" w:eastAsiaTheme="majorEastAsia" w:hAnsiTheme="minorHAnsi" w:cstheme="minorHAnsi"/>
            <w:color w:val="auto"/>
            <w:sz w:val="16"/>
            <w:szCs w:val="16"/>
            <w:u w:val="none"/>
          </w:rPr>
          <w:t>giacche azzurre</w:t>
        </w:r>
      </w:hyperlink>
      <w:r w:rsidRPr="00DA0932">
        <w:rPr>
          <w:rFonts w:asciiTheme="minorHAnsi" w:hAnsiTheme="minorHAnsi" w:cstheme="minorHAnsi"/>
          <w:sz w:val="16"/>
          <w:szCs w:val="16"/>
        </w:rPr>
        <w:t xml:space="preserve">, evitando comunque che lo scontro causi perdite tra i soldati. </w:t>
      </w:r>
    </w:p>
    <w:p w:rsidR="00D1080D" w:rsidRPr="00DA0932" w:rsidRDefault="00D1080D" w:rsidP="00D1080D">
      <w:pPr>
        <w:pStyle w:val="NormaleWeb"/>
        <w:spacing w:before="0" w:beforeAutospacing="0" w:after="0" w:afterAutospacing="0"/>
        <w:jc w:val="both"/>
        <w:rPr>
          <w:rFonts w:asciiTheme="minorHAnsi" w:hAnsiTheme="minorHAnsi" w:cstheme="minorHAnsi"/>
          <w:bCs/>
          <w:sz w:val="16"/>
          <w:szCs w:val="16"/>
          <w:u w:val="single"/>
        </w:rPr>
      </w:pPr>
    </w:p>
    <w:p w:rsidR="00D1080D" w:rsidRPr="00150A24" w:rsidRDefault="00D1080D" w:rsidP="00D1080D">
      <w:pPr>
        <w:pStyle w:val="NormaleWeb"/>
        <w:spacing w:before="0" w:beforeAutospacing="0" w:after="0" w:afterAutospacing="0"/>
        <w:jc w:val="both"/>
        <w:rPr>
          <w:rFonts w:asciiTheme="minorHAnsi" w:hAnsiTheme="minorHAnsi" w:cstheme="minorHAnsi"/>
          <w:b/>
          <w:sz w:val="16"/>
          <w:szCs w:val="16"/>
        </w:rPr>
      </w:pPr>
      <w:r w:rsidRPr="00150A24">
        <w:rPr>
          <w:rFonts w:asciiTheme="minorHAnsi" w:hAnsiTheme="minorHAnsi" w:cstheme="minorHAnsi"/>
          <w:b/>
          <w:bCs/>
          <w:sz w:val="16"/>
          <w:szCs w:val="16"/>
        </w:rPr>
        <w:t xml:space="preserve">*Tex : [albo a striscia]. </w:t>
      </w:r>
      <w:r w:rsidRPr="00150A24">
        <w:rPr>
          <w:rStyle w:val="mw-headline"/>
          <w:rFonts w:asciiTheme="minorHAnsi" w:eastAsiaTheme="majorEastAsia" w:hAnsiTheme="minorHAnsi" w:cstheme="minorHAnsi"/>
          <w:b/>
          <w:sz w:val="16"/>
          <w:szCs w:val="16"/>
        </w:rPr>
        <w:t>La prima collana a strisce (Collana del Tex)</w:t>
      </w:r>
    </w:p>
    <w:p w:rsidR="00D1080D" w:rsidRPr="00150A24" w:rsidRDefault="00D1080D" w:rsidP="00D1080D">
      <w:pPr>
        <w:pStyle w:val="NormaleWeb"/>
        <w:spacing w:before="0" w:beforeAutospacing="0" w:after="0" w:afterAutospacing="0"/>
        <w:jc w:val="both"/>
        <w:rPr>
          <w:rFonts w:asciiTheme="minorHAnsi" w:hAnsiTheme="minorHAnsi" w:cstheme="minorHAnsi"/>
          <w:sz w:val="16"/>
          <w:szCs w:val="16"/>
        </w:rPr>
      </w:pPr>
      <w:r w:rsidRPr="00150A24">
        <w:rPr>
          <w:rFonts w:asciiTheme="minorHAnsi" w:hAnsiTheme="minorHAnsi" w:cstheme="minorHAnsi"/>
          <w:sz w:val="16"/>
          <w:szCs w:val="16"/>
        </w:rPr>
        <w:t xml:space="preserve">Le storie del personaggio vennero in principio pubblicate dalle </w:t>
      </w:r>
      <w:hyperlink r:id="rId90" w:tooltip="Edizioni Audace" w:history="1">
        <w:r w:rsidRPr="00150A24">
          <w:rPr>
            <w:rStyle w:val="Collegamentoipertestuale"/>
            <w:rFonts w:asciiTheme="minorHAnsi" w:eastAsiaTheme="majorEastAsia" w:hAnsiTheme="minorHAnsi" w:cstheme="minorHAnsi"/>
            <w:color w:val="auto"/>
            <w:sz w:val="16"/>
            <w:szCs w:val="16"/>
            <w:u w:val="none"/>
          </w:rPr>
          <w:t>Edizioni Audace</w:t>
        </w:r>
      </w:hyperlink>
      <w:r w:rsidRPr="00150A24">
        <w:rPr>
          <w:rFonts w:asciiTheme="minorHAnsi" w:hAnsiTheme="minorHAnsi" w:cstheme="minorHAnsi"/>
          <w:sz w:val="16"/>
          <w:szCs w:val="16"/>
        </w:rPr>
        <w:t xml:space="preserve"> - che poi cambiarono nome in Edizioni Araldo - nel formato a </w:t>
      </w:r>
      <w:hyperlink r:id="rId91" w:tooltip="Striscia a fumetti" w:history="1">
        <w:r w:rsidRPr="00150A24">
          <w:rPr>
            <w:rStyle w:val="Collegamentoipertestuale"/>
            <w:rFonts w:asciiTheme="minorHAnsi" w:eastAsiaTheme="majorEastAsia" w:hAnsiTheme="minorHAnsi" w:cstheme="minorHAnsi"/>
            <w:color w:val="auto"/>
            <w:sz w:val="16"/>
            <w:szCs w:val="16"/>
            <w:u w:val="none"/>
          </w:rPr>
          <w:t>strisce</w:t>
        </w:r>
      </w:hyperlink>
      <w:r w:rsidRPr="00150A24">
        <w:rPr>
          <w:rFonts w:asciiTheme="minorHAnsi" w:hAnsiTheme="minorHAnsi" w:cstheme="minorHAnsi"/>
          <w:sz w:val="16"/>
          <w:szCs w:val="16"/>
        </w:rPr>
        <w:t xml:space="preserve"> (16,5 X 8 cm) caratteristico dell'epoca all'interno della </w:t>
      </w:r>
      <w:r w:rsidRPr="00150A24">
        <w:rPr>
          <w:rFonts w:asciiTheme="minorHAnsi" w:hAnsiTheme="minorHAnsi" w:cstheme="minorHAnsi"/>
          <w:i/>
          <w:iCs/>
          <w:sz w:val="16"/>
          <w:szCs w:val="16"/>
        </w:rPr>
        <w:t>Collana del Tex</w:t>
      </w:r>
      <w:r w:rsidRPr="00150A24">
        <w:rPr>
          <w:rFonts w:asciiTheme="minorHAnsi" w:hAnsiTheme="minorHAnsi" w:cstheme="minorHAnsi"/>
          <w:sz w:val="16"/>
          <w:szCs w:val="16"/>
        </w:rPr>
        <w:t xml:space="preserve"> della quale complessivamente vennero pubblicati in totale 973 numeri divisi in 36 serie con periodicità settimanale dal 1948 al 1967. </w:t>
      </w:r>
    </w:p>
    <w:p w:rsidR="00D1080D" w:rsidRPr="00150A24" w:rsidRDefault="00D1080D" w:rsidP="00D1080D">
      <w:pPr>
        <w:pStyle w:val="NormaleWeb"/>
        <w:spacing w:before="0" w:beforeAutospacing="0" w:after="0" w:afterAutospacing="0"/>
        <w:jc w:val="both"/>
        <w:rPr>
          <w:rFonts w:asciiTheme="minorHAnsi" w:hAnsiTheme="minorHAnsi" w:cstheme="minorHAnsi"/>
          <w:sz w:val="16"/>
          <w:szCs w:val="16"/>
        </w:rPr>
      </w:pPr>
      <w:r w:rsidRPr="00150A24">
        <w:rPr>
          <w:rFonts w:asciiTheme="minorHAnsi" w:hAnsiTheme="minorHAnsi" w:cstheme="minorHAnsi"/>
          <w:sz w:val="16"/>
          <w:szCs w:val="16"/>
        </w:rPr>
        <w:t xml:space="preserve">Le rese venivano poi utilizzate per confezionare le cosiddette </w:t>
      </w:r>
      <w:r w:rsidRPr="00150A24">
        <w:rPr>
          <w:rFonts w:asciiTheme="minorHAnsi" w:hAnsiTheme="minorHAnsi" w:cstheme="minorHAnsi"/>
          <w:i/>
          <w:iCs/>
          <w:sz w:val="16"/>
          <w:szCs w:val="16"/>
        </w:rPr>
        <w:t>raccoltine</w:t>
      </w:r>
      <w:r w:rsidRPr="00150A24">
        <w:rPr>
          <w:rFonts w:asciiTheme="minorHAnsi" w:hAnsiTheme="minorHAnsi" w:cstheme="minorHAnsi"/>
          <w:sz w:val="16"/>
          <w:szCs w:val="16"/>
        </w:rPr>
        <w:t xml:space="preserve"> nelle quali un certo numero di albi a strisce venivano privati della copertina e assemblati insieme (il numero degli albi accorpati variava) con una nuova copertina in cartoncino disegnata appositamente da Galep; ne vennero edite tre serie, la prima di sette albi tra il 1949 e il 1950, la seconda (detta serie bianca) tra il 1950 e il 1966 di 132 albi e la terza (detta serie rossa) di 194 albi dal </w:t>
      </w:r>
      <w:hyperlink r:id="rId92" w:tooltip="1956" w:history="1">
        <w:r w:rsidRPr="00150A24">
          <w:rPr>
            <w:rStyle w:val="Collegamentoipertestuale"/>
            <w:rFonts w:asciiTheme="minorHAnsi" w:eastAsiaTheme="majorEastAsia" w:hAnsiTheme="minorHAnsi" w:cstheme="minorHAnsi"/>
            <w:color w:val="auto"/>
            <w:sz w:val="16"/>
            <w:szCs w:val="16"/>
            <w:u w:val="none"/>
          </w:rPr>
          <w:t>1956</w:t>
        </w:r>
      </w:hyperlink>
      <w:r w:rsidRPr="00150A24">
        <w:rPr>
          <w:rFonts w:asciiTheme="minorHAnsi" w:hAnsiTheme="minorHAnsi" w:cstheme="minorHAnsi"/>
          <w:sz w:val="16"/>
          <w:szCs w:val="16"/>
        </w:rPr>
        <w:t xml:space="preserve">. Nel 1952 ci fu la prima ristampa cronologica delle storie già pubblicate nel formato a striscia e rimontate a tre strisce per tavola, in un formato ad albo, nella collana quindicinale </w:t>
      </w:r>
      <w:r w:rsidRPr="00150A24">
        <w:rPr>
          <w:rFonts w:asciiTheme="minorHAnsi" w:hAnsiTheme="minorHAnsi" w:cstheme="minorHAnsi"/>
          <w:i/>
          <w:iCs/>
          <w:sz w:val="16"/>
          <w:szCs w:val="16"/>
        </w:rPr>
        <w:t>Albi d'Oro</w:t>
      </w:r>
      <w:r w:rsidRPr="00150A24">
        <w:rPr>
          <w:rFonts w:asciiTheme="minorHAnsi" w:hAnsiTheme="minorHAnsi" w:cstheme="minorHAnsi"/>
          <w:sz w:val="16"/>
          <w:szCs w:val="16"/>
        </w:rPr>
        <w:t xml:space="preserve"> che venne edita fino al 1960 dopo 205 numeri divisi in 8 serie. Come avveniva per le strisce, le rese degli </w:t>
      </w:r>
      <w:r w:rsidRPr="00150A24">
        <w:rPr>
          <w:rFonts w:asciiTheme="minorHAnsi" w:hAnsiTheme="minorHAnsi" w:cstheme="minorHAnsi"/>
          <w:i/>
          <w:iCs/>
          <w:sz w:val="16"/>
          <w:szCs w:val="16"/>
        </w:rPr>
        <w:t>Albi d'Oro</w:t>
      </w:r>
      <w:r w:rsidRPr="00150A24">
        <w:rPr>
          <w:rFonts w:asciiTheme="minorHAnsi" w:hAnsiTheme="minorHAnsi" w:cstheme="minorHAnsi"/>
          <w:sz w:val="16"/>
          <w:szCs w:val="16"/>
        </w:rPr>
        <w:t xml:space="preserve"> vennero poi raccolte in albi con una nuova copertina inedita; dal 1954 al 1957 vennero editi 29 numeri di questa serie, che viene ricordata come la prima serie "Gigante", la più rara tra le serie dedicate al personaggio e la più ricercata dai</w:t>
      </w:r>
      <w:r>
        <w:rPr>
          <w:rFonts w:asciiTheme="minorHAnsi" w:hAnsiTheme="minorHAnsi" w:cstheme="minorHAnsi"/>
          <w:sz w:val="16"/>
          <w:szCs w:val="16"/>
        </w:rPr>
        <w:t xml:space="preserve"> collezionisti.</w:t>
      </w:r>
    </w:p>
    <w:p w:rsidR="00D1080D" w:rsidRPr="00150A24" w:rsidRDefault="00D1080D" w:rsidP="00D1080D">
      <w:pPr>
        <w:pStyle w:val="NormaleWeb"/>
        <w:spacing w:before="0" w:beforeAutospacing="0" w:after="0" w:afterAutospacing="0"/>
        <w:jc w:val="both"/>
        <w:rPr>
          <w:rFonts w:asciiTheme="minorHAnsi" w:hAnsiTheme="minorHAnsi" w:cstheme="minorHAnsi"/>
          <w:sz w:val="16"/>
          <w:szCs w:val="16"/>
        </w:rPr>
      </w:pPr>
      <w:r>
        <w:rPr>
          <w:rFonts w:asciiTheme="minorHAnsi" w:hAnsiTheme="minorHAnsi" w:cstheme="minorHAnsi"/>
          <w:sz w:val="16"/>
          <w:szCs w:val="16"/>
        </w:rPr>
        <w:t>L’e</w:t>
      </w:r>
      <w:r w:rsidRPr="00150A24">
        <w:rPr>
          <w:rFonts w:asciiTheme="minorHAnsi" w:hAnsiTheme="minorHAnsi" w:cstheme="minorHAnsi"/>
          <w:sz w:val="16"/>
          <w:szCs w:val="16"/>
        </w:rPr>
        <w:t xml:space="preserve">lenco delle pubblicazioni uscite settimanalmente nelle edicole dal 30 settembre </w:t>
      </w:r>
      <w:hyperlink r:id="rId93" w:tooltip="1948" w:history="1">
        <w:r w:rsidRPr="00150A24">
          <w:rPr>
            <w:rStyle w:val="Collegamentoipertestuale"/>
            <w:rFonts w:asciiTheme="minorHAnsi" w:hAnsiTheme="minorHAnsi" w:cstheme="minorHAnsi"/>
            <w:color w:val="auto"/>
            <w:sz w:val="16"/>
            <w:szCs w:val="16"/>
            <w:u w:val="none"/>
          </w:rPr>
          <w:t>1948</w:t>
        </w:r>
      </w:hyperlink>
      <w:r w:rsidRPr="00150A24">
        <w:rPr>
          <w:rFonts w:asciiTheme="minorHAnsi" w:hAnsiTheme="minorHAnsi" w:cstheme="minorHAnsi"/>
          <w:sz w:val="16"/>
          <w:szCs w:val="16"/>
        </w:rPr>
        <w:t xml:space="preserve"> al 5 giugno </w:t>
      </w:r>
      <w:hyperlink r:id="rId94" w:tooltip="1967" w:history="1">
        <w:r w:rsidRPr="00150A24">
          <w:rPr>
            <w:rStyle w:val="Collegamentoipertestuale"/>
            <w:rFonts w:asciiTheme="minorHAnsi" w:hAnsiTheme="minorHAnsi" w:cstheme="minorHAnsi"/>
            <w:color w:val="auto"/>
            <w:sz w:val="16"/>
            <w:szCs w:val="16"/>
            <w:u w:val="none"/>
          </w:rPr>
          <w:t>1967</w:t>
        </w:r>
      </w:hyperlink>
      <w:r w:rsidRPr="00150A24">
        <w:rPr>
          <w:rFonts w:asciiTheme="minorHAnsi" w:hAnsiTheme="minorHAnsi" w:cstheme="minorHAnsi"/>
          <w:sz w:val="16"/>
          <w:szCs w:val="16"/>
        </w:rPr>
        <w:t xml:space="preserve"> </w:t>
      </w:r>
      <w:r>
        <w:rPr>
          <w:rFonts w:asciiTheme="minorHAnsi" w:hAnsiTheme="minorHAnsi" w:cstheme="minorHAnsi"/>
          <w:sz w:val="16"/>
          <w:szCs w:val="16"/>
        </w:rPr>
        <w:t>comprende</w:t>
      </w:r>
      <w:r w:rsidRPr="00150A24">
        <w:rPr>
          <w:rFonts w:asciiTheme="minorHAnsi" w:hAnsiTheme="minorHAnsi" w:cstheme="minorHAnsi"/>
          <w:sz w:val="16"/>
          <w:szCs w:val="16"/>
        </w:rPr>
        <w:t xml:space="preserve"> 973 numeri in formato a </w:t>
      </w:r>
      <w:hyperlink r:id="rId95" w:tooltip="Striscia a fumetti" w:history="1">
        <w:r w:rsidRPr="00150A24">
          <w:rPr>
            <w:rStyle w:val="Collegamentoipertestuale"/>
            <w:rFonts w:asciiTheme="minorHAnsi" w:hAnsiTheme="minorHAnsi" w:cstheme="minorHAnsi"/>
            <w:color w:val="auto"/>
            <w:sz w:val="16"/>
            <w:szCs w:val="16"/>
            <w:u w:val="none"/>
          </w:rPr>
          <w:t>strisce</w:t>
        </w:r>
      </w:hyperlink>
      <w:r w:rsidRPr="00150A24">
        <w:rPr>
          <w:rFonts w:asciiTheme="minorHAnsi" w:hAnsiTheme="minorHAnsi" w:cstheme="minorHAnsi"/>
          <w:sz w:val="16"/>
          <w:szCs w:val="16"/>
        </w:rPr>
        <w:t xml:space="preserve"> (16,5 X 8 cm con un numero di pagine variabile da 32 a 80 in bianco e nero) del </w:t>
      </w:r>
      <w:hyperlink r:id="rId96" w:tooltip="Fumetto" w:history="1">
        <w:r w:rsidRPr="00150A24">
          <w:rPr>
            <w:rStyle w:val="Collegamentoipertestuale"/>
            <w:rFonts w:asciiTheme="minorHAnsi" w:hAnsiTheme="minorHAnsi" w:cstheme="minorHAnsi"/>
            <w:color w:val="auto"/>
            <w:sz w:val="16"/>
            <w:szCs w:val="16"/>
            <w:u w:val="none"/>
          </w:rPr>
          <w:t>fumetto</w:t>
        </w:r>
      </w:hyperlink>
      <w:r w:rsidRPr="00150A24">
        <w:rPr>
          <w:rFonts w:asciiTheme="minorHAnsi" w:hAnsiTheme="minorHAnsi" w:cstheme="minorHAnsi"/>
          <w:sz w:val="16"/>
          <w:szCs w:val="16"/>
        </w:rPr>
        <w:t xml:space="preserve"> </w:t>
      </w:r>
      <w:hyperlink r:id="rId97" w:tooltip="Tex (fumetto)" w:history="1">
        <w:r w:rsidRPr="00150A24">
          <w:rPr>
            <w:rStyle w:val="Collegamentoipertestuale"/>
            <w:rFonts w:asciiTheme="minorHAnsi" w:hAnsiTheme="minorHAnsi" w:cstheme="minorHAnsi"/>
            <w:color w:val="auto"/>
            <w:sz w:val="16"/>
            <w:szCs w:val="16"/>
            <w:u w:val="none"/>
          </w:rPr>
          <w:t>Tex</w:t>
        </w:r>
      </w:hyperlink>
      <w:r w:rsidRPr="00150A24">
        <w:rPr>
          <w:rFonts w:asciiTheme="minorHAnsi" w:hAnsiTheme="minorHAnsi" w:cstheme="minorHAnsi"/>
          <w:sz w:val="16"/>
          <w:szCs w:val="16"/>
        </w:rPr>
        <w:t xml:space="preserve">, ideato da </w:t>
      </w:r>
      <w:hyperlink r:id="rId98" w:tooltip="Gian Luigi Bonelli" w:history="1">
        <w:r w:rsidRPr="00150A24">
          <w:rPr>
            <w:rStyle w:val="Collegamentoipertestuale"/>
            <w:rFonts w:asciiTheme="minorHAnsi" w:hAnsiTheme="minorHAnsi" w:cstheme="minorHAnsi"/>
            <w:color w:val="auto"/>
            <w:sz w:val="16"/>
            <w:szCs w:val="16"/>
            <w:u w:val="none"/>
          </w:rPr>
          <w:t>Gian Luigi Bonelli</w:t>
        </w:r>
      </w:hyperlink>
      <w:r w:rsidRPr="00150A24">
        <w:rPr>
          <w:rFonts w:asciiTheme="minorHAnsi" w:hAnsiTheme="minorHAnsi" w:cstheme="minorHAnsi"/>
          <w:sz w:val="16"/>
          <w:szCs w:val="16"/>
        </w:rPr>
        <w:t xml:space="preserve"> ed edito prima dalle Edizioni Audace e poi dalle Edizioni Araldo entrambe denominazioni precedenti di quella che oggi è nota come </w:t>
      </w:r>
      <w:hyperlink r:id="rId99" w:tooltip="Sergio Bonelli Editore" w:history="1">
        <w:r w:rsidRPr="00150A24">
          <w:rPr>
            <w:rStyle w:val="Collegamentoipertestuale"/>
            <w:rFonts w:asciiTheme="minorHAnsi" w:hAnsiTheme="minorHAnsi" w:cstheme="minorHAnsi"/>
            <w:color w:val="auto"/>
            <w:sz w:val="16"/>
            <w:szCs w:val="16"/>
            <w:u w:val="none"/>
          </w:rPr>
          <w:t>Sergio Bonelli Editore</w:t>
        </w:r>
      </w:hyperlink>
      <w:r w:rsidRPr="00150A24">
        <w:rPr>
          <w:rFonts w:asciiTheme="minorHAnsi" w:hAnsiTheme="minorHAnsi" w:cstheme="minorHAnsi"/>
          <w:sz w:val="16"/>
          <w:szCs w:val="16"/>
        </w:rPr>
        <w:t xml:space="preserve">. Le storie date alle stampe nel formato a strisce sono state riproposte negli albi della cosiddetta "2ª serie gigante" (dal n. 1 al n. 96). </w:t>
      </w:r>
    </w:p>
    <w:p w:rsidR="00D1080D" w:rsidRPr="00150A24" w:rsidRDefault="00D1080D" w:rsidP="00D1080D">
      <w:pPr>
        <w:pStyle w:val="NormaleWeb"/>
        <w:spacing w:before="0" w:beforeAutospacing="0" w:after="0" w:afterAutospacing="0"/>
        <w:jc w:val="both"/>
        <w:rPr>
          <w:rFonts w:asciiTheme="minorHAnsi" w:hAnsiTheme="minorHAnsi" w:cstheme="minorHAnsi"/>
          <w:sz w:val="16"/>
          <w:szCs w:val="16"/>
        </w:rPr>
      </w:pPr>
      <w:r w:rsidRPr="00150A24">
        <w:rPr>
          <w:rFonts w:asciiTheme="minorHAnsi" w:hAnsiTheme="minorHAnsi" w:cstheme="minorHAnsi"/>
          <w:sz w:val="16"/>
          <w:szCs w:val="16"/>
        </w:rPr>
        <w:t xml:space="preserve">Le copertine sono state tutte realizzate da </w:t>
      </w:r>
      <w:hyperlink r:id="rId100" w:history="1">
        <w:r w:rsidRPr="00150A24">
          <w:rPr>
            <w:rStyle w:val="Collegamentoipertestuale"/>
            <w:rFonts w:asciiTheme="minorHAnsi" w:hAnsiTheme="minorHAnsi" w:cstheme="minorHAnsi"/>
            <w:color w:val="auto"/>
            <w:sz w:val="16"/>
            <w:szCs w:val="16"/>
            <w:u w:val="none"/>
          </w:rPr>
          <w:t>Aurelio Galleppini</w:t>
        </w:r>
      </w:hyperlink>
      <w:r w:rsidRPr="00150A24">
        <w:rPr>
          <w:rFonts w:asciiTheme="minorHAnsi" w:hAnsiTheme="minorHAnsi" w:cstheme="minorHAnsi"/>
          <w:sz w:val="16"/>
          <w:szCs w:val="16"/>
        </w:rPr>
        <w:t xml:space="preserve"> (Galep). Fin dalla seconda serie Galleppini viene coadiuvato da altri professionisti; inizialmente questi si occupano solo della realizzazione delle matite e delle chine, successivamente anche degli sfondi e dei personaggi lasciando a Galep i "primi piani" e infine illustreranno interi episodi. Inizierà in questo modo a formarsi lo staff degli "storici" disegnatori del ranger</w:t>
      </w:r>
    </w:p>
    <w:p w:rsidR="00D1080D" w:rsidRPr="00150A24" w:rsidRDefault="00D1080D" w:rsidP="00D1080D">
      <w:pPr>
        <w:pStyle w:val="NormaleWeb"/>
        <w:spacing w:before="0" w:beforeAutospacing="0" w:after="0" w:afterAutospacing="0"/>
        <w:jc w:val="both"/>
        <w:rPr>
          <w:rFonts w:asciiTheme="minorHAnsi" w:hAnsiTheme="minorHAnsi" w:cstheme="minorHAnsi"/>
          <w:sz w:val="16"/>
          <w:szCs w:val="16"/>
        </w:rPr>
      </w:pPr>
      <w:r w:rsidRPr="00150A24">
        <w:rPr>
          <w:rFonts w:asciiTheme="minorHAnsi" w:hAnsiTheme="minorHAnsi" w:cstheme="minorHAnsi"/>
          <w:sz w:val="16"/>
          <w:szCs w:val="16"/>
        </w:rPr>
        <w:t xml:space="preserve">Le </w:t>
      </w:r>
      <w:hyperlink r:id="rId101" w:tooltip="Sceneggiatura" w:history="1">
        <w:r w:rsidRPr="00150A24">
          <w:rPr>
            <w:rStyle w:val="Collegamentoipertestuale"/>
            <w:rFonts w:asciiTheme="minorHAnsi" w:hAnsiTheme="minorHAnsi" w:cstheme="minorHAnsi"/>
            <w:color w:val="auto"/>
            <w:sz w:val="16"/>
            <w:szCs w:val="16"/>
            <w:u w:val="none"/>
          </w:rPr>
          <w:t>sceneggiature</w:t>
        </w:r>
      </w:hyperlink>
      <w:r w:rsidRPr="00150A24">
        <w:rPr>
          <w:rFonts w:asciiTheme="minorHAnsi" w:hAnsiTheme="minorHAnsi" w:cstheme="minorHAnsi"/>
          <w:sz w:val="16"/>
          <w:szCs w:val="16"/>
        </w:rPr>
        <w:t xml:space="preserve"> e i soggetti sono tutti opera di Gian Luigi Bonelli</w:t>
      </w:r>
    </w:p>
    <w:p w:rsidR="00D1080D" w:rsidRDefault="00D1080D" w:rsidP="00D1080D">
      <w:pPr>
        <w:spacing w:after="0" w:line="240" w:lineRule="auto"/>
        <w:jc w:val="both"/>
        <w:rPr>
          <w:rFonts w:cstheme="minorHAnsi"/>
          <w:i/>
          <w:sz w:val="16"/>
          <w:szCs w:val="16"/>
        </w:rPr>
      </w:pPr>
      <w:r w:rsidRPr="00150A24">
        <w:rPr>
          <w:rFonts w:cstheme="minorHAnsi"/>
          <w:sz w:val="16"/>
          <w:szCs w:val="16"/>
        </w:rPr>
        <w:t>Le strisce vengono raggruppate per "serie" (complessivamente ne sono state pubblicate 36) e per episodi di cui le strisce fanno parte. Il numero di pagine per albo varia dalle iniziali 32 alle 80 degli albi a partire dalla serie Nebraska</w:t>
      </w:r>
      <w:r>
        <w:rPr>
          <w:rFonts w:cstheme="minorHAnsi"/>
          <w:sz w:val="16"/>
          <w:szCs w:val="16"/>
        </w:rPr>
        <w:t xml:space="preserve"> </w:t>
      </w:r>
      <w:r>
        <w:rPr>
          <w:rFonts w:cstheme="minorHAnsi"/>
          <w:i/>
          <w:sz w:val="16"/>
          <w:szCs w:val="16"/>
        </w:rPr>
        <w:t>Wikipedia</w:t>
      </w:r>
    </w:p>
    <w:p w:rsidR="00D1080D" w:rsidRDefault="00D1080D" w:rsidP="00D1080D">
      <w:pPr>
        <w:spacing w:after="0" w:line="240" w:lineRule="auto"/>
        <w:jc w:val="both"/>
        <w:rPr>
          <w:rFonts w:cstheme="minorHAnsi"/>
          <w:i/>
          <w:sz w:val="16"/>
          <w:szCs w:val="16"/>
        </w:rPr>
      </w:pPr>
    </w:p>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b/>
          <w:sz w:val="16"/>
          <w:szCs w:val="16"/>
          <w:lang w:eastAsia="it-IT"/>
        </w:rPr>
        <w:t>Serie prima.</w:t>
      </w:r>
      <w:r w:rsidRPr="00150A24">
        <w:rPr>
          <w:rFonts w:eastAsia="Times New Roman" w:cstheme="minorHAnsi"/>
          <w:sz w:val="16"/>
          <w:szCs w:val="16"/>
          <w:lang w:eastAsia="it-IT"/>
        </w:rPr>
        <w:t xml:space="preserve"> Disegni Galep. 30 settembre 1948-1 dicembre 1949</w:t>
      </w:r>
    </w:p>
    <w:p w:rsidR="00D1080D" w:rsidRDefault="00D1080D" w:rsidP="00D1080D">
      <w:pPr>
        <w:spacing w:after="0" w:line="240" w:lineRule="auto"/>
        <w:jc w:val="both"/>
        <w:rPr>
          <w:rFonts w:eastAsia="Times New Roman" w:cstheme="minorHAnsi"/>
          <w:b/>
          <w:bCs/>
          <w:sz w:val="16"/>
          <w:szCs w:val="16"/>
          <w:lang w:eastAsia="it-IT"/>
        </w:rPr>
        <w:sectPr w:rsidR="00D1080D"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78"/>
        <w:gridCol w:w="223"/>
        <w:gridCol w:w="2327"/>
      </w:tblGrid>
      <w:tr w:rsidR="00D1080D" w:rsidRPr="00150A24" w:rsidTr="00D1080D">
        <w:trPr>
          <w:tblCellSpacing w:w="15" w:type="dxa"/>
        </w:trPr>
        <w:tc>
          <w:tcPr>
            <w:tcW w:w="1633"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2282"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D1080D" w:rsidRPr="00150A24" w:rsidTr="00D1080D">
        <w:trPr>
          <w:tblCellSpacing w:w="15" w:type="dxa"/>
        </w:trPr>
        <w:tc>
          <w:tcPr>
            <w:tcW w:w="1633"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totem misterioso</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totem misterioso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roccia parlante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Terrore a Culver City</w:t>
            </w:r>
          </w:p>
        </w:tc>
      </w:tr>
      <w:tr w:rsidR="00D1080D" w:rsidRPr="00150A24" w:rsidTr="00D1080D">
        <w:trPr>
          <w:tblCellSpacing w:w="15" w:type="dxa"/>
        </w:trPr>
        <w:tc>
          <w:tcPr>
            <w:tcW w:w="1633"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Mano Rossa</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Mano Rossa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freccia della morte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Pista insanguinata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mano fantasma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8</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El Diablo</w:t>
            </w:r>
          </w:p>
        </w:tc>
      </w:tr>
      <w:tr w:rsidR="00D1080D" w:rsidRPr="00150A24" w:rsidTr="00D1080D">
        <w:trPr>
          <w:tblCellSpacing w:w="15" w:type="dxa"/>
        </w:trPr>
        <w:tc>
          <w:tcPr>
            <w:tcW w:w="1633"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El Diablo</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9</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 sentiero della morte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10</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Terrore a El Paso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11</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 covo di El Diablo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12</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figlia del desperado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13</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Bill Mohican, il rapitore di fanciulle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14</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Sull'orlo dell'abisso</w:t>
            </w:r>
          </w:p>
        </w:tc>
      </w:tr>
      <w:tr w:rsidR="00D1080D" w:rsidRPr="00150A24" w:rsidTr="00D1080D">
        <w:trPr>
          <w:tblCellSpacing w:w="15" w:type="dxa"/>
        </w:trPr>
        <w:tc>
          <w:tcPr>
            <w:tcW w:w="1633"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Uno contro venti</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15</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Uno contro cinque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16</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capitano della River's Queen</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17</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Fuoco nella notte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18</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Caccia all'uomo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19</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Uno contro venti</w:t>
            </w:r>
          </w:p>
        </w:tc>
      </w:tr>
      <w:tr w:rsidR="00D1080D" w:rsidRPr="00150A24" w:rsidTr="00D1080D">
        <w:trPr>
          <w:tblCellSpacing w:w="15" w:type="dxa"/>
        </w:trPr>
        <w:tc>
          <w:tcPr>
            <w:tcW w:w="1633"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banda di Kid Billy</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20</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banda di Kid Billy</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21</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L'agguato nel canyon</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22</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 sentiero di guerra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23</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L'audace impresa</w:t>
            </w:r>
          </w:p>
        </w:tc>
      </w:tr>
      <w:tr w:rsidR="00D1080D" w:rsidRPr="00150A24" w:rsidTr="00D1080D">
        <w:trPr>
          <w:tblCellSpacing w:w="15" w:type="dxa"/>
        </w:trPr>
        <w:tc>
          <w:tcPr>
            <w:tcW w:w="1633"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mistero dell'idolo d'oro</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24</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mistero dell'idolo d'oro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25</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L'Estrella del Rio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26</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morte nell'ombra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27</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rapimento di Tesah</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28</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Sangue sulla frontiera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29</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segreto dell'idolo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30</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tempio tragico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31</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Attacco a Santa Fe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32</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Sfida al pericolo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33</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L'assedio di forte Wellington</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34</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barriera di fuoco</w:t>
            </w:r>
          </w:p>
        </w:tc>
      </w:tr>
      <w:tr w:rsidR="00D1080D" w:rsidRPr="00150A24" w:rsidTr="00D1080D">
        <w:trPr>
          <w:tblCellSpacing w:w="15" w:type="dxa"/>
        </w:trPr>
        <w:tc>
          <w:tcPr>
            <w:tcW w:w="1633"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Mefisto, la spia</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35</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Mefisto, la spia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36</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mesa del Diablo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37</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Gioco pericoloso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38</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Una trama infernale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39</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Condanna a morte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40</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Fuorilegge!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41</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l'uomo-ciclone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42</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Showdown a El Paso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43</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Montales, el desperado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44</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L'impresa di Hermadina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45</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fantasma di Villa Rica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46</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fine di Mefisto</w:t>
            </w:r>
          </w:p>
        </w:tc>
      </w:tr>
      <w:tr w:rsidR="00D1080D" w:rsidRPr="00150A24" w:rsidTr="00D1080D">
        <w:trPr>
          <w:tblCellSpacing w:w="15" w:type="dxa"/>
        </w:trPr>
        <w:tc>
          <w:tcPr>
            <w:tcW w:w="1633"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L'eroe del Messico</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47</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cattura di Montales</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48</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Allarme a Buenavista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49</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traditore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50</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L'eroe del Messico</w:t>
            </w:r>
          </w:p>
        </w:tc>
      </w:tr>
      <w:tr w:rsidR="00D1080D" w:rsidRPr="00150A24" w:rsidTr="00D1080D">
        <w:trPr>
          <w:tblCellSpacing w:w="15" w:type="dxa"/>
        </w:trPr>
        <w:tc>
          <w:tcPr>
            <w:tcW w:w="1633"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banda del Rosso</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51</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banda del Rosso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52</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Duello a Lineville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53</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Complotti nell'ombra</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54</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Sulle soglie della morte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55</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volo nell'abisso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56</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 turpe contratto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57</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morte nel pugno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58</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tragica notte</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59</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sindacato dell'oppio</w:t>
            </w:r>
          </w:p>
        </w:tc>
      </w:tr>
      <w:tr w:rsidR="00D1080D" w:rsidRPr="00150A24" w:rsidTr="00D1080D">
        <w:trPr>
          <w:tblCellSpacing w:w="15" w:type="dxa"/>
        </w:trPr>
        <w:tc>
          <w:tcPr>
            <w:tcW w:w="1633"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60</w:t>
            </w:r>
          </w:p>
        </w:tc>
        <w:tc>
          <w:tcPr>
            <w:tcW w:w="2282"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 sicari del Drago</w:t>
            </w:r>
          </w:p>
        </w:tc>
      </w:tr>
    </w:tbl>
    <w:p w:rsidR="00D1080D" w:rsidRDefault="00D1080D" w:rsidP="00D1080D">
      <w:pPr>
        <w:spacing w:after="0" w:line="240" w:lineRule="auto"/>
        <w:jc w:val="both"/>
        <w:rPr>
          <w:rFonts w:cstheme="minorHAnsi"/>
          <w:sz w:val="16"/>
          <w:szCs w:val="16"/>
        </w:rPr>
        <w:sectPr w:rsidR="00D1080D" w:rsidSect="00D1080D">
          <w:type w:val="continuous"/>
          <w:pgSz w:w="11906" w:h="16838"/>
          <w:pgMar w:top="1417" w:right="1134" w:bottom="1134" w:left="1134" w:header="708" w:footer="708" w:gutter="0"/>
          <w:cols w:num="2" w:space="708"/>
          <w:docGrid w:linePitch="360"/>
        </w:sectPr>
      </w:pPr>
    </w:p>
    <w:p w:rsidR="00D1080D" w:rsidRPr="00D1080D" w:rsidRDefault="00D1080D" w:rsidP="00D1080D">
      <w:pPr>
        <w:spacing w:after="0" w:line="240" w:lineRule="auto"/>
        <w:jc w:val="both"/>
        <w:rPr>
          <w:rFonts w:cstheme="minorHAnsi"/>
          <w:sz w:val="16"/>
          <w:szCs w:val="16"/>
        </w:rPr>
      </w:pPr>
    </w:p>
    <w:p w:rsidR="00D1080D" w:rsidRPr="00150A24" w:rsidRDefault="00D1080D" w:rsidP="00D1080D">
      <w:pPr>
        <w:spacing w:after="0" w:line="240" w:lineRule="auto"/>
        <w:jc w:val="both"/>
        <w:outlineLvl w:val="1"/>
        <w:rPr>
          <w:rFonts w:eastAsia="Times New Roman" w:cstheme="minorHAnsi"/>
          <w:bCs/>
          <w:sz w:val="16"/>
          <w:szCs w:val="16"/>
          <w:lang w:eastAsia="it-IT"/>
        </w:rPr>
      </w:pPr>
      <w:r w:rsidRPr="00150A24">
        <w:rPr>
          <w:rFonts w:eastAsia="Times New Roman" w:cstheme="minorHAnsi"/>
          <w:b/>
          <w:bCs/>
          <w:sz w:val="16"/>
          <w:szCs w:val="16"/>
          <w:lang w:eastAsia="it-IT"/>
        </w:rPr>
        <w:t xml:space="preserve">Serie seconda. </w:t>
      </w:r>
      <w:r w:rsidRPr="00150A24">
        <w:rPr>
          <w:rFonts w:eastAsia="Times New Roman" w:cstheme="minorHAnsi"/>
          <w:bCs/>
          <w:sz w:val="16"/>
          <w:szCs w:val="16"/>
          <w:lang w:eastAsia="it-IT"/>
        </w:rPr>
        <w:t>Disegni Galep 1-69 (3 aprile 1951); Mario Uggeri 70-75 (10 aprile-15 maggio 1951)</w:t>
      </w:r>
    </w:p>
    <w:p w:rsidR="00D1080D" w:rsidRPr="00150A24" w:rsidRDefault="00D1080D" w:rsidP="00D1080D">
      <w:pPr>
        <w:spacing w:after="0" w:line="240" w:lineRule="auto"/>
        <w:jc w:val="both"/>
        <w:outlineLvl w:val="1"/>
        <w:rPr>
          <w:rFonts w:eastAsia="Times New Roman" w:cstheme="minorHAnsi"/>
          <w:bCs/>
          <w:sz w:val="16"/>
          <w:szCs w:val="16"/>
          <w:lang w:eastAsia="it-IT"/>
        </w:rPr>
      </w:pPr>
      <w:r w:rsidRPr="00150A24">
        <w:rPr>
          <w:rFonts w:eastAsia="Times New Roman" w:cstheme="minorHAnsi"/>
          <w:sz w:val="16"/>
          <w:szCs w:val="16"/>
          <w:lang w:eastAsia="it-IT"/>
        </w:rPr>
        <w:t xml:space="preserve">Dai numeri 43 al 56 le matite sono opera di </w:t>
      </w:r>
      <w:hyperlink r:id="rId102" w:tooltip="Guido Zamperoni" w:history="1">
        <w:r w:rsidRPr="00150A24">
          <w:rPr>
            <w:rFonts w:eastAsia="Times New Roman" w:cstheme="minorHAnsi"/>
            <w:sz w:val="16"/>
            <w:szCs w:val="16"/>
            <w:lang w:eastAsia="it-IT"/>
          </w:rPr>
          <w:t>Guido Zamperoni</w:t>
        </w:r>
      </w:hyperlink>
      <w:r w:rsidRPr="00150A24">
        <w:rPr>
          <w:rFonts w:eastAsia="Times New Roman" w:cstheme="minorHAnsi"/>
          <w:sz w:val="16"/>
          <w:szCs w:val="16"/>
          <w:lang w:eastAsia="it-IT"/>
        </w:rPr>
        <w:t>.</w:t>
      </w:r>
    </w:p>
    <w:p w:rsidR="00D1080D" w:rsidRDefault="00D1080D" w:rsidP="00D1080D">
      <w:pPr>
        <w:spacing w:after="0" w:line="240" w:lineRule="auto"/>
        <w:jc w:val="both"/>
        <w:rPr>
          <w:rFonts w:eastAsia="Times New Roman" w:cstheme="minorHAnsi"/>
          <w:b/>
          <w:bCs/>
          <w:sz w:val="16"/>
          <w:szCs w:val="16"/>
          <w:lang w:eastAsia="it-IT"/>
        </w:rPr>
        <w:sectPr w:rsidR="00D1080D"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17"/>
        <w:gridCol w:w="223"/>
        <w:gridCol w:w="2166"/>
      </w:tblGrid>
      <w:tr w:rsidR="00D1080D" w:rsidRPr="00150A24" w:rsidTr="00D1080D">
        <w:trPr>
          <w:tblCellSpacing w:w="15" w:type="dxa"/>
        </w:trPr>
        <w:tc>
          <w:tcPr>
            <w:tcW w:w="1672"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2121"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D1080D" w:rsidRPr="00150A24" w:rsidTr="00D1080D">
        <w:trPr>
          <w:tblCellSpacing w:w="15" w:type="dxa"/>
        </w:trPr>
        <w:tc>
          <w:tcPr>
            <w:tcW w:w="1672"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banda del Rosso</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bisca di Hackett</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Notte di sangue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trappola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Nelle mani del carnefice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L'infernale battaglia</w:t>
            </w:r>
          </w:p>
        </w:tc>
      </w:tr>
      <w:tr w:rsidR="00D1080D" w:rsidRPr="00150A24" w:rsidTr="00D1080D">
        <w:trPr>
          <w:tblCellSpacing w:w="15" w:type="dxa"/>
        </w:trPr>
        <w:tc>
          <w:tcPr>
            <w:tcW w:w="1672"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Satania</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Satania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Al corno d'oro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8</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L'agguato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9</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 covo di Satania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10</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Attacco alla miniera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11</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Agguato a Yuma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12</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mostro di Satania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13</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Notte d'orrore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14</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fine di Satania</w:t>
            </w:r>
          </w:p>
        </w:tc>
      </w:tr>
      <w:tr w:rsidR="00D1080D" w:rsidRPr="00150A24" w:rsidTr="00D1080D">
        <w:trPr>
          <w:tblCellSpacing w:w="15" w:type="dxa"/>
        </w:trPr>
        <w:tc>
          <w:tcPr>
            <w:tcW w:w="1672"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Missione a Devil's Hole</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15</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Missione a Devil's Hole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16</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Attacco nella notte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17</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Situazione pericolosa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18</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Lo sceriffo di Devil's Hole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19</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valle degli spettri</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20</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Nelle mani degli Outlaws</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21</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Lotta senza quartiere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22</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Doppio gioco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23</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Avventura a Piedras Negras</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24</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Ai ferri corti</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25</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L'ultima carta dei fratelli Benton</w:t>
            </w:r>
          </w:p>
        </w:tc>
      </w:tr>
      <w:tr w:rsidR="00D1080D" w:rsidRPr="00150A24" w:rsidTr="00D1080D">
        <w:trPr>
          <w:tblCellSpacing w:w="15" w:type="dxa"/>
        </w:trPr>
        <w:tc>
          <w:tcPr>
            <w:tcW w:w="1672"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Lupe, la messicana</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26</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Ken Logan, il duellista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27</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guado dei Piute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28</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Lupe, la messicana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29</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tradimento di El Fierro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30</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covo sulla Sierra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31</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L'agguato sul Rio Mayo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32</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alla riscossa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33</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corsa infernale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34</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 turpe mercato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35</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Battaglia sul tempio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36</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Una fuga rocambolesca</w:t>
            </w:r>
          </w:p>
        </w:tc>
      </w:tr>
      <w:tr w:rsidR="00D1080D" w:rsidRPr="00150A24" w:rsidTr="00D1080D">
        <w:trPr>
          <w:tblCellSpacing w:w="15" w:type="dxa"/>
        </w:trPr>
        <w:tc>
          <w:tcPr>
            <w:tcW w:w="1672"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patto di sangue</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37</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salto del diavolo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38</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patto di sangue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39</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Agguato al passo di Tula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40</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 carte scoperte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41</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morte in agguato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42</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legge del taglione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43</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cavaliere nero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44</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L'aquila della notte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45</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Una notte movimentata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46</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rapimento di Lilyth</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47</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Traccia di sangue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48</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l'agguato di Volpe Rossa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49</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legge del coltello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50</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battaglia di Testa di pietra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51</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tragica corsa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52</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Duello sul treno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53</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Due contro cento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54</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terrore sul Durango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55</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Un'orribile fine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56</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non perde tempo</w:t>
            </w:r>
          </w:p>
        </w:tc>
      </w:tr>
      <w:tr w:rsidR="00D1080D" w:rsidRPr="00150A24" w:rsidTr="00D1080D">
        <w:trPr>
          <w:tblCellSpacing w:w="15" w:type="dxa"/>
        </w:trPr>
        <w:tc>
          <w:tcPr>
            <w:tcW w:w="1672"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banda dei Dalton</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57</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banda dei Dalton</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58</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 sentiero di guerra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59</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 covo dei Dalton</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60</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Sangue su Danville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61</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colpo di Fulton Creek</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62</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deserto di Gila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63</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vendetta dei Dalton</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64</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legge del giudice Colt</w:t>
            </w:r>
          </w:p>
        </w:tc>
      </w:tr>
      <w:tr w:rsidR="00D1080D" w:rsidRPr="00150A24" w:rsidTr="00D1080D">
        <w:trPr>
          <w:tblCellSpacing w:w="15" w:type="dxa"/>
        </w:trPr>
        <w:tc>
          <w:tcPr>
            <w:tcW w:w="1672"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dio Puma</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65</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Dio Puma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66</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freccia della morte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67</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morte nel villaggio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68</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rivincita di Toba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69</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montagna tragica</w:t>
            </w:r>
          </w:p>
        </w:tc>
      </w:tr>
      <w:tr w:rsidR="00D1080D" w:rsidRPr="00150A24" w:rsidTr="00D1080D">
        <w:trPr>
          <w:tblCellSpacing w:w="15" w:type="dxa"/>
        </w:trPr>
        <w:tc>
          <w:tcPr>
            <w:tcW w:w="1672"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Avventura sul Rio Grande</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70</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Avventura sul Rio Grande</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71</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re dei tiratori</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72</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Tiger Jack all'opera</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73</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sepolcro indiano</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74</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Solo contro tutti</w:t>
            </w:r>
          </w:p>
        </w:tc>
      </w:tr>
      <w:tr w:rsidR="00D1080D" w:rsidRPr="00150A24" w:rsidTr="00D1080D">
        <w:trPr>
          <w:tblCellSpacing w:w="15" w:type="dxa"/>
        </w:trPr>
        <w:tc>
          <w:tcPr>
            <w:tcW w:w="1672"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75</w:t>
            </w:r>
          </w:p>
        </w:tc>
        <w:tc>
          <w:tcPr>
            <w:tcW w:w="2121"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L'ultima battaglia</w:t>
            </w:r>
          </w:p>
        </w:tc>
      </w:tr>
    </w:tbl>
    <w:p w:rsidR="00D1080D" w:rsidRDefault="00D1080D" w:rsidP="00D1080D">
      <w:pPr>
        <w:spacing w:after="0" w:line="240" w:lineRule="auto"/>
        <w:jc w:val="both"/>
        <w:sectPr w:rsidR="00D1080D" w:rsidSect="00D1080D">
          <w:type w:val="continuous"/>
          <w:pgSz w:w="11906" w:h="16838"/>
          <w:pgMar w:top="1417" w:right="1134" w:bottom="1134" w:left="1134" w:header="708" w:footer="708" w:gutter="0"/>
          <w:cols w:num="2" w:space="708"/>
          <w:docGrid w:linePitch="360"/>
        </w:sectPr>
      </w:pPr>
    </w:p>
    <w:p w:rsidR="00D1080D" w:rsidRDefault="00D1080D" w:rsidP="00D1080D">
      <w:pPr>
        <w:spacing w:after="0" w:line="240" w:lineRule="auto"/>
        <w:jc w:val="both"/>
      </w:pPr>
    </w:p>
    <w:p w:rsidR="00D1080D" w:rsidRPr="00150A24" w:rsidRDefault="00D1080D" w:rsidP="00D1080D">
      <w:pPr>
        <w:spacing w:after="0" w:line="240" w:lineRule="auto"/>
        <w:jc w:val="both"/>
        <w:rPr>
          <w:rFonts w:cstheme="minorHAnsi"/>
          <w:sz w:val="16"/>
          <w:szCs w:val="16"/>
        </w:rPr>
      </w:pPr>
      <w:r w:rsidRPr="00150A24">
        <w:rPr>
          <w:rFonts w:cstheme="minorHAnsi"/>
          <w:b/>
          <w:sz w:val="16"/>
          <w:szCs w:val="16"/>
        </w:rPr>
        <w:t>Serie terza.</w:t>
      </w:r>
      <w:r w:rsidRPr="00150A24">
        <w:rPr>
          <w:rFonts w:cstheme="minorHAnsi"/>
          <w:sz w:val="16"/>
          <w:szCs w:val="16"/>
        </w:rPr>
        <w:t xml:space="preserve"> Disegni Galep. 22 maggio1951-1 gennaio 1952</w:t>
      </w:r>
    </w:p>
    <w:p w:rsidR="00D1080D" w:rsidRDefault="00D1080D" w:rsidP="00D1080D">
      <w:pPr>
        <w:spacing w:after="0" w:line="240" w:lineRule="auto"/>
        <w:jc w:val="center"/>
        <w:rPr>
          <w:rFonts w:eastAsia="Times New Roman" w:cstheme="minorHAnsi"/>
          <w:b/>
          <w:bCs/>
          <w:sz w:val="16"/>
          <w:szCs w:val="16"/>
          <w:lang w:eastAsia="it-IT"/>
        </w:rPr>
        <w:sectPr w:rsidR="00D1080D"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295"/>
        <w:gridCol w:w="223"/>
        <w:gridCol w:w="1672"/>
      </w:tblGrid>
      <w:tr w:rsidR="00D1080D" w:rsidRPr="00150A24" w:rsidTr="00D1080D">
        <w:trPr>
          <w:tblCellSpacing w:w="15" w:type="dxa"/>
        </w:trPr>
        <w:tc>
          <w:tcPr>
            <w:tcW w:w="1250" w:type="dxa"/>
            <w:vAlign w:val="center"/>
            <w:hideMark/>
          </w:tcPr>
          <w:p w:rsidR="00D1080D" w:rsidRPr="00150A24" w:rsidRDefault="00D1080D" w:rsidP="00D1080D">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D1080D" w:rsidRPr="00150A24" w:rsidRDefault="00D1080D" w:rsidP="00D1080D">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627" w:type="dxa"/>
            <w:vAlign w:val="center"/>
            <w:hideMark/>
          </w:tcPr>
          <w:p w:rsidR="00D1080D" w:rsidRPr="00150A24" w:rsidRDefault="00D1080D" w:rsidP="00D1080D">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D1080D" w:rsidRPr="00150A24" w:rsidTr="00D1080D">
        <w:trPr>
          <w:tblCellSpacing w:w="15" w:type="dxa"/>
        </w:trPr>
        <w:tc>
          <w:tcPr>
            <w:tcW w:w="1250" w:type="dxa"/>
            <w:vMerge w:val="restart"/>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tranello</w:t>
            </w: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L'orma della paura</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mano scarlatta</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tranello</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Gros-Jean, il meticcio</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Duello nella foresta</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Cerchio di morte</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Dinamite</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Gli eroi di forte Kinder</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L'ultimatum</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sugli spalti</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L'orrenda notte</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 carta di Tex</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spia</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droga indiana</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vendetta di Gros-Jean</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nella palude</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 palo della tortura</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L'orribile ricatto</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villaggio fantasma</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segno indiano</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sacrificio di Jim</w:t>
            </w:r>
          </w:p>
        </w:tc>
      </w:tr>
      <w:tr w:rsidR="00D1080D" w:rsidRPr="00150A24" w:rsidTr="00D1080D">
        <w:trPr>
          <w:tblCellSpacing w:w="15" w:type="dxa"/>
        </w:trPr>
        <w:tc>
          <w:tcPr>
            <w:tcW w:w="1250" w:type="dxa"/>
            <w:vMerge w:val="restart"/>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banda degli orsi</w:t>
            </w: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L'impronta misteriosa</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sulla neve</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banda degli orsi</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Intrighi nella notte</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26</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cattura di Gros-Jean</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27</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capanna sul fiume</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28</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Ala di morte</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29</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Troppo tardi</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30</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Fra due fuochi</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31</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dell'Eldorado</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32</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 impresa di Brad</w:t>
            </w:r>
          </w:p>
        </w:tc>
      </w:tr>
      <w:tr w:rsidR="00D1080D" w:rsidRPr="00150A24" w:rsidTr="00D1080D">
        <w:trPr>
          <w:tblCellSpacing w:w="15" w:type="dxa"/>
        </w:trPr>
        <w:tc>
          <w:tcPr>
            <w:tcW w:w="1250" w:type="dxa"/>
            <w:vMerge/>
            <w:vAlign w:val="center"/>
            <w:hideMark/>
          </w:tcPr>
          <w:p w:rsidR="00D1080D" w:rsidRPr="00150A24" w:rsidRDefault="00D1080D" w:rsidP="00D1080D">
            <w:pPr>
              <w:spacing w:after="0" w:line="240" w:lineRule="auto"/>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33</w:t>
            </w:r>
          </w:p>
        </w:tc>
        <w:tc>
          <w:tcPr>
            <w:tcW w:w="1627" w:type="dxa"/>
            <w:vAlign w:val="center"/>
            <w:hideMark/>
          </w:tcPr>
          <w:p w:rsidR="00D1080D" w:rsidRPr="00150A24" w:rsidRDefault="00D1080D" w:rsidP="00D1080D">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Tragedia sul mare</w:t>
            </w:r>
          </w:p>
        </w:tc>
      </w:tr>
    </w:tbl>
    <w:p w:rsidR="00D1080D" w:rsidRDefault="00D1080D" w:rsidP="00D1080D">
      <w:pPr>
        <w:spacing w:after="0" w:line="240" w:lineRule="auto"/>
        <w:jc w:val="both"/>
        <w:rPr>
          <w:rFonts w:cstheme="minorHAnsi"/>
          <w:sz w:val="16"/>
          <w:szCs w:val="16"/>
        </w:rPr>
        <w:sectPr w:rsidR="00D1080D" w:rsidSect="00D1080D">
          <w:type w:val="continuous"/>
          <w:pgSz w:w="11906" w:h="16838"/>
          <w:pgMar w:top="1417" w:right="1134" w:bottom="1134" w:left="1134" w:header="708" w:footer="708" w:gutter="0"/>
          <w:cols w:num="2" w:space="708"/>
          <w:docGrid w:linePitch="360"/>
        </w:sectPr>
      </w:pPr>
    </w:p>
    <w:p w:rsidR="00D1080D" w:rsidRPr="00150A24" w:rsidRDefault="00D1080D" w:rsidP="00D1080D">
      <w:pPr>
        <w:spacing w:after="0" w:line="240" w:lineRule="auto"/>
        <w:jc w:val="both"/>
        <w:rPr>
          <w:rFonts w:cstheme="minorHAnsi"/>
          <w:sz w:val="16"/>
          <w:szCs w:val="16"/>
        </w:rPr>
      </w:pPr>
    </w:p>
    <w:p w:rsidR="00D1080D" w:rsidRPr="00150A24" w:rsidRDefault="00D1080D" w:rsidP="00D1080D">
      <w:pPr>
        <w:spacing w:after="0" w:line="240" w:lineRule="auto"/>
        <w:jc w:val="both"/>
        <w:rPr>
          <w:rFonts w:cstheme="minorHAnsi"/>
          <w:sz w:val="16"/>
          <w:szCs w:val="16"/>
        </w:rPr>
      </w:pPr>
      <w:r w:rsidRPr="00150A24">
        <w:rPr>
          <w:rFonts w:cstheme="minorHAnsi"/>
          <w:b/>
          <w:sz w:val="16"/>
          <w:szCs w:val="16"/>
        </w:rPr>
        <w:t xml:space="preserve">Serie quarta. Il figlio di Tex. </w:t>
      </w:r>
      <w:r w:rsidRPr="00150A24">
        <w:rPr>
          <w:rFonts w:cstheme="minorHAnsi"/>
          <w:sz w:val="16"/>
          <w:szCs w:val="16"/>
        </w:rPr>
        <w:t>Disegni Galep. 8 gennaio 1952-17 giugno 1952</w:t>
      </w:r>
    </w:p>
    <w:p w:rsidR="00D1080D" w:rsidRDefault="00D1080D" w:rsidP="00D1080D">
      <w:pPr>
        <w:spacing w:after="0" w:line="240" w:lineRule="auto"/>
        <w:jc w:val="both"/>
        <w:rPr>
          <w:rFonts w:eastAsia="Times New Roman" w:cstheme="minorHAnsi"/>
          <w:b/>
          <w:bCs/>
          <w:sz w:val="16"/>
          <w:szCs w:val="16"/>
          <w:lang w:eastAsia="it-IT"/>
        </w:rPr>
        <w:sectPr w:rsidR="00D1080D"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2259"/>
      </w:tblGrid>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2214"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figlio di Tex</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L'uomo dagli speroni d'argento</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battesimo del fuoco di Kit Willer</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banda degli incappucciati</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Fuoco ad Angel City</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campo della morte</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L'agguato nella boscaglia</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8</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 colpo da maestro</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lastRenderedPageBreak/>
              <w:t>9</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Kit Willer si fa onore</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10</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mano del morto</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11</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Un'impresa disperata</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12</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Sulle soglie dell'inferno</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13</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L'ultimo colpo di Black Sam</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14</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tragica notte</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15</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rogo</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16</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Kit segue una traccia</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17</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campo dei desperados</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lastRenderedPageBreak/>
              <w:t>18</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L'attacco di Eldorado</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19</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l'intrepido</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20</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battaglia di Holbrok</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21</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Apaches!</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22</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Tragico assedio</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23</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ranch abbandonato</w:t>
            </w:r>
          </w:p>
        </w:tc>
      </w:tr>
      <w:tr w:rsidR="00D1080D" w:rsidRPr="00150A24" w:rsidTr="00D1080D">
        <w:trPr>
          <w:tblCellSpacing w:w="15" w:type="dxa"/>
        </w:trPr>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24</w:t>
            </w:r>
          </w:p>
        </w:tc>
        <w:tc>
          <w:tcPr>
            <w:tcW w:w="2214"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Senza scampo</w:t>
            </w:r>
          </w:p>
        </w:tc>
      </w:tr>
    </w:tbl>
    <w:p w:rsidR="00D1080D" w:rsidRDefault="00D1080D" w:rsidP="00D1080D">
      <w:pPr>
        <w:spacing w:after="0" w:line="240" w:lineRule="auto"/>
        <w:jc w:val="both"/>
        <w:rPr>
          <w:rFonts w:cstheme="minorHAnsi"/>
          <w:sz w:val="16"/>
          <w:szCs w:val="16"/>
        </w:rPr>
        <w:sectPr w:rsidR="00D1080D" w:rsidSect="00D1080D">
          <w:type w:val="continuous"/>
          <w:pgSz w:w="11906" w:h="16838"/>
          <w:pgMar w:top="1417" w:right="1134" w:bottom="1134" w:left="1134" w:header="708" w:footer="708" w:gutter="0"/>
          <w:cols w:num="3" w:space="708"/>
          <w:docGrid w:linePitch="360"/>
        </w:sectPr>
      </w:pPr>
    </w:p>
    <w:p w:rsidR="00D1080D" w:rsidRPr="00150A24" w:rsidRDefault="00D1080D" w:rsidP="00D1080D">
      <w:pPr>
        <w:spacing w:after="0" w:line="240" w:lineRule="auto"/>
        <w:jc w:val="both"/>
        <w:rPr>
          <w:rFonts w:cstheme="minorHAnsi"/>
          <w:sz w:val="16"/>
          <w:szCs w:val="16"/>
        </w:rPr>
      </w:pPr>
    </w:p>
    <w:p w:rsidR="00D1080D" w:rsidRPr="00150A24" w:rsidRDefault="00D1080D" w:rsidP="00D1080D">
      <w:pPr>
        <w:spacing w:after="0" w:line="240" w:lineRule="auto"/>
        <w:jc w:val="both"/>
        <w:rPr>
          <w:rFonts w:cstheme="minorHAnsi"/>
          <w:sz w:val="16"/>
          <w:szCs w:val="16"/>
        </w:rPr>
      </w:pPr>
      <w:r w:rsidRPr="00150A24">
        <w:rPr>
          <w:rFonts w:cstheme="minorHAnsi"/>
          <w:b/>
          <w:sz w:val="16"/>
          <w:szCs w:val="16"/>
        </w:rPr>
        <w:t>Serie quinta.</w:t>
      </w:r>
      <w:r w:rsidRPr="00150A24">
        <w:rPr>
          <w:rFonts w:cstheme="minorHAnsi"/>
          <w:sz w:val="16"/>
          <w:szCs w:val="16"/>
        </w:rPr>
        <w:t xml:space="preserve"> Disegni Galep. 24 giugno 1952-5 maggio 1953</w:t>
      </w:r>
    </w:p>
    <w:p w:rsidR="00D1080D" w:rsidRDefault="00D1080D" w:rsidP="00D1080D">
      <w:pPr>
        <w:spacing w:after="0" w:line="240" w:lineRule="auto"/>
        <w:jc w:val="both"/>
        <w:rPr>
          <w:rFonts w:eastAsia="Times New Roman" w:cstheme="minorHAnsi"/>
          <w:b/>
          <w:bCs/>
          <w:sz w:val="16"/>
          <w:szCs w:val="16"/>
          <w:lang w:eastAsia="it-IT"/>
        </w:rPr>
        <w:sectPr w:rsidR="00D1080D"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896"/>
        <w:gridCol w:w="223"/>
        <w:gridCol w:w="2095"/>
      </w:tblGrid>
      <w:tr w:rsidR="00D1080D" w:rsidRPr="00150A24" w:rsidTr="00D1080D">
        <w:trPr>
          <w:tblCellSpacing w:w="15" w:type="dxa"/>
        </w:trPr>
        <w:tc>
          <w:tcPr>
            <w:tcW w:w="1851"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2050"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D1080D" w:rsidRPr="00150A24" w:rsidTr="00D1080D">
        <w:trPr>
          <w:tblCellSpacing w:w="15" w:type="dxa"/>
        </w:trPr>
        <w:tc>
          <w:tcPr>
            <w:tcW w:w="1851"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Dramma a Pecos City</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Dramma a Pecos City</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 incontro sfortunato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morte nel buio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Occhio per occhio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Lo sceriffo di Pecos City</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tranello di Sam Truscott</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Partita pericolosa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8</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Negli artigli della morte</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9</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Giustizia di Dio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10</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tende la rete</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11</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fine di Truscott</w:t>
            </w:r>
          </w:p>
        </w:tc>
      </w:tr>
      <w:tr w:rsidR="00D1080D" w:rsidRPr="00150A24" w:rsidTr="00D1080D">
        <w:trPr>
          <w:tblCellSpacing w:w="15" w:type="dxa"/>
        </w:trPr>
        <w:tc>
          <w:tcPr>
            <w:tcW w:w="1851"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Le terre maledette</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12</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Le terre maledette</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13</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L'enigma delle tracce</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14</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segnale misterioso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15</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segno della Pantera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16</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Mangas, il cacciatore di uomini</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17</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gola segreta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18</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fine della Pantera</w:t>
            </w:r>
          </w:p>
        </w:tc>
      </w:tr>
      <w:tr w:rsidR="00D1080D" w:rsidRPr="00150A24" w:rsidTr="00D1080D">
        <w:trPr>
          <w:tblCellSpacing w:w="15" w:type="dxa"/>
        </w:trPr>
        <w:tc>
          <w:tcPr>
            <w:tcW w:w="1851"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corona dei sette smeraldi</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19</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corona dei sette smeraldi</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20</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sinistro complotto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21</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Duello a Cristal City</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22</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Sulla pista di S. Antonio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23</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L'ultima carta di Raj</w:t>
            </w:r>
          </w:p>
        </w:tc>
      </w:tr>
      <w:tr w:rsidR="00D1080D" w:rsidRPr="00150A24" w:rsidTr="00D1080D">
        <w:trPr>
          <w:tblCellSpacing w:w="15" w:type="dxa"/>
        </w:trPr>
        <w:tc>
          <w:tcPr>
            <w:tcW w:w="1851"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lastRenderedPageBreak/>
              <w:t>La montagna misteriosa</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24</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montagna misteriosa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25</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tempio sulla mesa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26</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Tradimento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27</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cattura di Tanor</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28</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Attacco alla mesa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29</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segno del tempio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30</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Tragici istanti</w:t>
            </w:r>
          </w:p>
        </w:tc>
      </w:tr>
      <w:tr w:rsidR="00D1080D" w:rsidRPr="00150A24" w:rsidTr="00D1080D">
        <w:trPr>
          <w:tblCellSpacing w:w="15" w:type="dxa"/>
        </w:trPr>
        <w:tc>
          <w:tcPr>
            <w:tcW w:w="1851"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Avventura nell'Utah</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31</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Avventura nell'Utah</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32</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Tracce misteriose</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33</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L'agguato a Silver Star</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34</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Situazione imprevista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35</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paga i suoi debiti</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36</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Complotti nell'ombra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37</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L'agguato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38</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mandria in fuga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39</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fuoco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40</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passa al contrattacco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41</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Piani di battaglia</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42</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Sulle tracce di Nellie</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43</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Tiger Jack in pericolo</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44</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messaggio di morte</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45</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capanna sul fiume</w:t>
            </w:r>
          </w:p>
        </w:tc>
      </w:tr>
      <w:tr w:rsidR="00D1080D" w:rsidRPr="00150A24" w:rsidTr="00D1080D">
        <w:trPr>
          <w:tblCellSpacing w:w="15" w:type="dxa"/>
        </w:trPr>
        <w:tc>
          <w:tcPr>
            <w:tcW w:w="1851"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46</w:t>
            </w:r>
          </w:p>
        </w:tc>
        <w:tc>
          <w:tcPr>
            <w:tcW w:w="2050"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L'ultimo agguato</w:t>
            </w:r>
          </w:p>
        </w:tc>
      </w:tr>
    </w:tbl>
    <w:p w:rsidR="00D1080D" w:rsidRDefault="00D1080D" w:rsidP="00D1080D">
      <w:pPr>
        <w:spacing w:after="0" w:line="240" w:lineRule="auto"/>
        <w:jc w:val="both"/>
        <w:sectPr w:rsidR="00D1080D" w:rsidSect="00D1080D">
          <w:type w:val="continuous"/>
          <w:pgSz w:w="11906" w:h="16838"/>
          <w:pgMar w:top="1417" w:right="1134" w:bottom="1134" w:left="1134" w:header="708" w:footer="708" w:gutter="0"/>
          <w:cols w:num="2" w:space="708"/>
          <w:docGrid w:linePitch="360"/>
        </w:sectPr>
      </w:pPr>
    </w:p>
    <w:p w:rsidR="00D1080D" w:rsidRDefault="00D1080D" w:rsidP="00D1080D">
      <w:pPr>
        <w:spacing w:after="0" w:line="240" w:lineRule="auto"/>
        <w:jc w:val="both"/>
      </w:pPr>
    </w:p>
    <w:p w:rsidR="00D1080D" w:rsidRPr="00150A24" w:rsidRDefault="00D1080D" w:rsidP="00D1080D">
      <w:pPr>
        <w:spacing w:after="0" w:line="240" w:lineRule="auto"/>
        <w:jc w:val="both"/>
        <w:rPr>
          <w:rFonts w:cstheme="minorHAnsi"/>
          <w:sz w:val="16"/>
          <w:szCs w:val="16"/>
        </w:rPr>
      </w:pPr>
      <w:r w:rsidRPr="00150A24">
        <w:rPr>
          <w:rFonts w:cstheme="minorHAnsi"/>
          <w:b/>
          <w:sz w:val="16"/>
          <w:szCs w:val="16"/>
        </w:rPr>
        <w:t>Serie verde (6.).</w:t>
      </w:r>
      <w:r w:rsidRPr="00150A24">
        <w:rPr>
          <w:rFonts w:cstheme="minorHAnsi"/>
          <w:sz w:val="16"/>
          <w:szCs w:val="16"/>
        </w:rPr>
        <w:t xml:space="preserve"> Disegni Galep n.1-33 (12 maggio-21 dicembre 1953); Galep / Francesco Gamba n.34-48 (28 dicembre 1953-5 aprile 1954.</w:t>
      </w:r>
    </w:p>
    <w:p w:rsidR="00D1080D" w:rsidRPr="00150A24" w:rsidRDefault="00D1080D" w:rsidP="00D1080D">
      <w:pPr>
        <w:spacing w:after="0" w:line="240" w:lineRule="auto"/>
        <w:jc w:val="both"/>
        <w:rPr>
          <w:rFonts w:cstheme="minorHAnsi"/>
          <w:sz w:val="16"/>
          <w:szCs w:val="16"/>
        </w:rPr>
      </w:pPr>
      <w:r w:rsidRPr="00150A24">
        <w:rPr>
          <w:rFonts w:eastAsia="Times New Roman" w:cstheme="minorHAnsi"/>
          <w:sz w:val="16"/>
          <w:szCs w:val="16"/>
          <w:lang w:eastAsia="it-IT"/>
        </w:rPr>
        <w:t xml:space="preserve">Dai numeri 17 al 26 le matite sono opera di </w:t>
      </w:r>
      <w:hyperlink r:id="rId103" w:tooltip="Lino Jeva" w:history="1">
        <w:r w:rsidRPr="00150A24">
          <w:rPr>
            <w:rFonts w:eastAsia="Times New Roman" w:cstheme="minorHAnsi"/>
            <w:sz w:val="16"/>
            <w:szCs w:val="16"/>
            <w:lang w:eastAsia="it-IT"/>
          </w:rPr>
          <w:t>Lino Jeva</w:t>
        </w:r>
      </w:hyperlink>
      <w:r w:rsidRPr="00150A24">
        <w:rPr>
          <w:rFonts w:eastAsia="Times New Roman" w:cstheme="minorHAnsi"/>
          <w:sz w:val="16"/>
          <w:szCs w:val="16"/>
          <w:lang w:eastAsia="it-IT"/>
        </w:rPr>
        <w:t xml:space="preserve">, dal numero successivo le matite sono di Galep e le chine di </w:t>
      </w:r>
      <w:hyperlink r:id="rId104" w:tooltip="Pietro Gamba (fumettista)" w:history="1">
        <w:r w:rsidRPr="00150A24">
          <w:rPr>
            <w:rFonts w:eastAsia="Times New Roman" w:cstheme="minorHAnsi"/>
            <w:sz w:val="16"/>
            <w:szCs w:val="16"/>
            <w:lang w:eastAsia="it-IT"/>
          </w:rPr>
          <w:t>Pietro Gamba</w:t>
        </w:r>
      </w:hyperlink>
      <w:r w:rsidRPr="00150A24">
        <w:rPr>
          <w:rFonts w:eastAsia="Times New Roman" w:cstheme="minorHAnsi"/>
          <w:sz w:val="16"/>
          <w:szCs w:val="16"/>
          <w:lang w:eastAsia="it-IT"/>
        </w:rPr>
        <w:t>.</w:t>
      </w:r>
    </w:p>
    <w:p w:rsidR="00D1080D" w:rsidRDefault="00D1080D" w:rsidP="00D1080D">
      <w:pPr>
        <w:spacing w:after="0" w:line="240" w:lineRule="auto"/>
        <w:jc w:val="both"/>
        <w:rPr>
          <w:rFonts w:eastAsia="Times New Roman" w:cstheme="minorHAnsi"/>
          <w:b/>
          <w:bCs/>
          <w:sz w:val="16"/>
          <w:szCs w:val="16"/>
          <w:lang w:eastAsia="it-IT"/>
        </w:rPr>
        <w:sectPr w:rsidR="00D1080D"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91"/>
        <w:gridCol w:w="223"/>
        <w:gridCol w:w="2022"/>
      </w:tblGrid>
      <w:tr w:rsidR="00D1080D" w:rsidRPr="00150A24" w:rsidTr="00D1080D">
        <w:trPr>
          <w:tblCellSpacing w:w="15" w:type="dxa"/>
        </w:trPr>
        <w:tc>
          <w:tcPr>
            <w:tcW w:w="1646"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977" w:type="dxa"/>
            <w:vAlign w:val="center"/>
            <w:hideMark/>
          </w:tcPr>
          <w:p w:rsidR="00D1080D" w:rsidRPr="00150A24" w:rsidRDefault="00D1080D" w:rsidP="00D1080D">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D1080D" w:rsidRPr="00150A24" w:rsidTr="00D1080D">
        <w:trPr>
          <w:tblCellSpacing w:w="15" w:type="dxa"/>
        </w:trPr>
        <w:tc>
          <w:tcPr>
            <w:tcW w:w="1646"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L'enigma dell'ippocampo</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L'enigma dell'ippocampo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 affare misterioso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Attentato a Santa Fé</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traditore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cattura di Kit</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Sulle tracce di Kit</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 covo dei congiurati</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8</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Ai ferri corti</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9</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fuga di Manuela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10</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trappola sul fiume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11</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Presi tra le fiamme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12</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banda di El Lobo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13</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Battaglia nel deserto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14</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il giustiziere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15</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L'ultima carta di El Lobo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16</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giustizia del deserto</w:t>
            </w:r>
          </w:p>
        </w:tc>
      </w:tr>
      <w:tr w:rsidR="00D1080D" w:rsidRPr="00150A24" w:rsidTr="00D1080D">
        <w:trPr>
          <w:tblCellSpacing w:w="15" w:type="dxa"/>
        </w:trPr>
        <w:tc>
          <w:tcPr>
            <w:tcW w:w="1646"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Gli sciacalli del Kansas</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17</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Gli sciacalli del Kansas</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18</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rinnegato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19</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L'attacco di Lince Rossa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20</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Lupi nell'ombra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21</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rivincita di Sterling</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22</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L'assedio alla grande roccia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23</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Missione disperata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24</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Fra due fuochi</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25</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Ombre di morte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26</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tende una trappola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27</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Dodge City</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28</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Sulla pista di Sterling</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29</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 covo degli sciacalli</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30</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Battaglia al Kansas emporium</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31</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disperata battaglia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32</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vendetta dei Pawnee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33</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fine di Lupo Bianco</w:t>
            </w:r>
          </w:p>
        </w:tc>
      </w:tr>
      <w:tr w:rsidR="00D1080D" w:rsidRPr="00150A24" w:rsidTr="00D1080D">
        <w:trPr>
          <w:tblCellSpacing w:w="15" w:type="dxa"/>
        </w:trPr>
        <w:tc>
          <w:tcPr>
            <w:tcW w:w="1646" w:type="dxa"/>
            <w:vMerge w:val="restart"/>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lastRenderedPageBreak/>
              <w:t>Impronte misteriose</w:t>
            </w: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34</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Impronte misteriose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35</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Una tragica fine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36</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 cerchio di fuoco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37</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 odioso attentato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38</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L'angosciosa ricerca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39</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Kit perde la pazienza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40</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entra in azione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41</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Osborne attacca</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42</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Attacco notturno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43</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Kit Carson entra in giuoco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44</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Nuovi intrighi</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45</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tramonto di un tiranno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46</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L'ultima carta di Osborne</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47</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L'uragano di fuoco</w:t>
            </w:r>
          </w:p>
        </w:tc>
      </w:tr>
      <w:tr w:rsidR="00D1080D" w:rsidRPr="00150A24" w:rsidTr="00D1080D">
        <w:trPr>
          <w:tblCellSpacing w:w="15" w:type="dxa"/>
        </w:trPr>
        <w:tc>
          <w:tcPr>
            <w:tcW w:w="1646" w:type="dxa"/>
            <w:vMerge/>
            <w:vAlign w:val="center"/>
            <w:hideMark/>
          </w:tcPr>
          <w:p w:rsidR="00D1080D" w:rsidRPr="00150A24" w:rsidRDefault="00D1080D" w:rsidP="00D1080D">
            <w:pPr>
              <w:spacing w:after="0" w:line="240" w:lineRule="auto"/>
              <w:jc w:val="both"/>
              <w:rPr>
                <w:rFonts w:eastAsia="Times New Roman" w:cstheme="minorHAnsi"/>
                <w:sz w:val="16"/>
                <w:szCs w:val="16"/>
                <w:lang w:eastAsia="it-IT"/>
              </w:rPr>
            </w:pPr>
          </w:p>
        </w:tc>
        <w:tc>
          <w:tcPr>
            <w:tcW w:w="193"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48</w:t>
            </w:r>
          </w:p>
        </w:tc>
        <w:tc>
          <w:tcPr>
            <w:tcW w:w="1977" w:type="dxa"/>
            <w:vAlign w:val="center"/>
            <w:hideMark/>
          </w:tcPr>
          <w:p w:rsidR="00D1080D" w:rsidRPr="00150A24" w:rsidRDefault="00D1080D" w:rsidP="00D1080D">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fantasma di Union City</w:t>
            </w:r>
          </w:p>
        </w:tc>
      </w:tr>
    </w:tbl>
    <w:p w:rsidR="00D1080D" w:rsidRDefault="00D1080D" w:rsidP="00D1080D">
      <w:pPr>
        <w:spacing w:after="0" w:line="240" w:lineRule="auto"/>
        <w:jc w:val="both"/>
        <w:sectPr w:rsidR="00D1080D" w:rsidSect="00D1080D">
          <w:type w:val="continuous"/>
          <w:pgSz w:w="11906" w:h="16838"/>
          <w:pgMar w:top="1417" w:right="1134" w:bottom="1134" w:left="1134" w:header="708" w:footer="708" w:gutter="0"/>
          <w:cols w:num="2" w:space="708"/>
          <w:docGrid w:linePitch="360"/>
        </w:sectPr>
      </w:pPr>
    </w:p>
    <w:p w:rsidR="00D1080D" w:rsidRDefault="00D1080D" w:rsidP="00D1080D">
      <w:pPr>
        <w:spacing w:after="0" w:line="240" w:lineRule="auto"/>
        <w:jc w:val="both"/>
      </w:pPr>
    </w:p>
    <w:p w:rsidR="00565977" w:rsidRPr="00150A24" w:rsidRDefault="00565977" w:rsidP="00565977">
      <w:pPr>
        <w:spacing w:after="0" w:line="240" w:lineRule="auto"/>
        <w:jc w:val="both"/>
        <w:rPr>
          <w:rFonts w:cstheme="minorHAnsi"/>
          <w:sz w:val="16"/>
          <w:szCs w:val="16"/>
        </w:rPr>
      </w:pPr>
      <w:r w:rsidRPr="00150A24">
        <w:rPr>
          <w:rFonts w:cstheme="minorHAnsi"/>
          <w:b/>
          <w:sz w:val="16"/>
          <w:szCs w:val="16"/>
        </w:rPr>
        <w:t xml:space="preserve">Serie rossa (7.). Pista di morte. </w:t>
      </w:r>
      <w:r w:rsidRPr="00150A24">
        <w:rPr>
          <w:rFonts w:cstheme="minorHAnsi"/>
          <w:sz w:val="16"/>
          <w:szCs w:val="16"/>
        </w:rPr>
        <w:t>Disegni Galep / Francesco Gamba. Dal 12 aprile al 20 settembre 1954</w:t>
      </w:r>
    </w:p>
    <w:p w:rsidR="00565977" w:rsidRDefault="00565977" w:rsidP="00FC50CA">
      <w:pPr>
        <w:spacing w:after="0" w:line="240" w:lineRule="auto"/>
        <w:jc w:val="both"/>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909"/>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1864" w:type="dxa"/>
            <w:vAlign w:val="center"/>
            <w:hideMark/>
          </w:tcPr>
          <w:p w:rsidR="00565977" w:rsidRPr="00150A24" w:rsidRDefault="00565977" w:rsidP="00FC50CA">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Pista di morte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 piano ardito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L'impresa di Carson</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 incontro insperato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Kit mostra i denti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Intrigo a Pine Bluff</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L'attacco di Rakam</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8</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Sulle soglie dell'Inferno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lastRenderedPageBreak/>
              <w:t>9</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Occhio per occhio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10</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Sinistra missione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11</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Ombre di morte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12</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Tex mostra i denti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13</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L'ultima sfida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14</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Sepolti vivi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15</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caccia di Grosso Serpente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16</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Kit gioca la sua carta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17</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Fuochi nella notte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lastRenderedPageBreak/>
              <w:t>18</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L'arma segreta di Fuller</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19</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trappola di fuoco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20</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fine di Fuller</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21</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Kit Carson in pericolo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22</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L'agguato di Pawnee Creek</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23</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Sul sentiero di guerra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24</w:t>
            </w:r>
          </w:p>
        </w:tc>
        <w:tc>
          <w:tcPr>
            <w:tcW w:w="1864"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Alba di sangue</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jc w:val="both"/>
        <w:rPr>
          <w:rFonts w:cstheme="minorHAnsi"/>
          <w:sz w:val="16"/>
          <w:szCs w:val="16"/>
        </w:rPr>
      </w:pPr>
      <w:r w:rsidRPr="00150A24">
        <w:rPr>
          <w:rFonts w:cstheme="minorHAnsi"/>
          <w:b/>
          <w:sz w:val="16"/>
          <w:szCs w:val="16"/>
        </w:rPr>
        <w:t xml:space="preserve">Serie azzurra (8.) </w:t>
      </w:r>
      <w:r w:rsidRPr="00150A24">
        <w:rPr>
          <w:rFonts w:cstheme="minorHAnsi"/>
          <w:sz w:val="16"/>
          <w:szCs w:val="16"/>
        </w:rPr>
        <w:t>Disegni Galep; Mario Uggeri n.4-6). 27 settembre-27 dicembre 1954</w:t>
      </w:r>
    </w:p>
    <w:p w:rsidR="00565977" w:rsidRDefault="00565977" w:rsidP="00FC50CA">
      <w:pPr>
        <w:spacing w:after="0" w:line="240" w:lineRule="auto"/>
        <w:jc w:val="both"/>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200"/>
        <w:gridCol w:w="223"/>
        <w:gridCol w:w="2200"/>
      </w:tblGrid>
      <w:tr w:rsidR="00565977" w:rsidRPr="00150A24" w:rsidTr="00FC50CA">
        <w:trPr>
          <w:tblCellSpacing w:w="15" w:type="dxa"/>
        </w:trPr>
        <w:tc>
          <w:tcPr>
            <w:tcW w:w="2155" w:type="dxa"/>
            <w:vAlign w:val="center"/>
            <w:hideMark/>
          </w:tcPr>
          <w:p w:rsidR="00565977" w:rsidRPr="00150A24" w:rsidRDefault="00565977" w:rsidP="00FC50CA">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565977" w:rsidRPr="00150A24" w:rsidRDefault="00565977" w:rsidP="00FC50CA">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2155" w:type="dxa"/>
            <w:vAlign w:val="center"/>
            <w:hideMark/>
          </w:tcPr>
          <w:p w:rsidR="00565977" w:rsidRPr="00150A24" w:rsidRDefault="00565977" w:rsidP="00FC50CA">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2155" w:type="dxa"/>
            <w:vMerge w:val="restart"/>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Avventura a Cedar Mines</w:t>
            </w: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Avventura a Cedar Mines</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Una sera movimentata</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valle del morto</w:t>
            </w:r>
          </w:p>
        </w:tc>
      </w:tr>
      <w:tr w:rsidR="00565977" w:rsidRPr="00150A24" w:rsidTr="00FC50CA">
        <w:trPr>
          <w:tblCellSpacing w:w="15" w:type="dxa"/>
        </w:trPr>
        <w:tc>
          <w:tcPr>
            <w:tcW w:w="2155" w:type="dxa"/>
            <w:vMerge w:val="restart"/>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mistero delle montagne lucenti</w:t>
            </w: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mistero delle montagne lucenti</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 figli del sole</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picco dell'Aquila</w:t>
            </w:r>
          </w:p>
        </w:tc>
      </w:tr>
      <w:tr w:rsidR="00565977" w:rsidRPr="00150A24" w:rsidTr="00FC50CA">
        <w:trPr>
          <w:tblCellSpacing w:w="15" w:type="dxa"/>
        </w:trPr>
        <w:tc>
          <w:tcPr>
            <w:tcW w:w="2155" w:type="dxa"/>
            <w:vMerge w:val="restart"/>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Yampa Flat</w:t>
            </w: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Yampa Flat</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8</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Prime nubi</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9</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Uno sceriffo in imbarazzo</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10</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L'attacco di Tom Tender</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11</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Uragano su Mac Coy</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12</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rivincita di Rafty</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13</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cortina di fuoco</w:t>
            </w:r>
          </w:p>
        </w:tc>
      </w:tr>
      <w:tr w:rsidR="00565977" w:rsidRPr="00150A24" w:rsidTr="00FC50CA">
        <w:trPr>
          <w:tblCellSpacing w:w="15" w:type="dxa"/>
        </w:trPr>
        <w:tc>
          <w:tcPr>
            <w:tcW w:w="2155"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14</w:t>
            </w:r>
          </w:p>
        </w:tc>
        <w:tc>
          <w:tcPr>
            <w:tcW w:w="2155"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L'ultimo agguato</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2"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jc w:val="both"/>
        <w:rPr>
          <w:rFonts w:cstheme="minorHAnsi"/>
          <w:b/>
          <w:sz w:val="16"/>
          <w:szCs w:val="16"/>
        </w:rPr>
      </w:pPr>
      <w:r w:rsidRPr="00150A24">
        <w:rPr>
          <w:rFonts w:cstheme="minorHAnsi"/>
          <w:b/>
          <w:sz w:val="16"/>
          <w:szCs w:val="16"/>
        </w:rPr>
        <w:t xml:space="preserve">Serie gialla (9.). La croce tragica. </w:t>
      </w:r>
      <w:r w:rsidRPr="00150A24">
        <w:rPr>
          <w:rFonts w:cstheme="minorHAnsi"/>
          <w:sz w:val="16"/>
          <w:szCs w:val="16"/>
        </w:rPr>
        <w:t>Disegni Galep. Dal 2 gennaio al 1 maggio 1955</w:t>
      </w:r>
    </w:p>
    <w:p w:rsidR="00565977" w:rsidRDefault="00565977" w:rsidP="00FC50CA">
      <w:pPr>
        <w:spacing w:after="0" w:line="240" w:lineRule="auto"/>
        <w:jc w:val="both"/>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102"/>
        <w:gridCol w:w="223"/>
        <w:gridCol w:w="1974"/>
      </w:tblGrid>
      <w:tr w:rsidR="00565977" w:rsidRPr="00150A24" w:rsidTr="00FC50CA">
        <w:trPr>
          <w:tblCellSpacing w:w="15" w:type="dxa"/>
        </w:trPr>
        <w:tc>
          <w:tcPr>
            <w:tcW w:w="1057" w:type="dxa"/>
            <w:vAlign w:val="center"/>
            <w:hideMark/>
          </w:tcPr>
          <w:p w:rsidR="00565977" w:rsidRPr="00150A24" w:rsidRDefault="00565977" w:rsidP="00FC50CA">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565977" w:rsidRPr="00150A24" w:rsidRDefault="00565977" w:rsidP="00FC50CA">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929" w:type="dxa"/>
            <w:vAlign w:val="center"/>
            <w:hideMark/>
          </w:tcPr>
          <w:p w:rsidR="00565977" w:rsidRPr="00150A24" w:rsidRDefault="00565977" w:rsidP="00FC50CA">
            <w:pPr>
              <w:spacing w:after="0" w:line="240" w:lineRule="auto"/>
              <w:jc w:val="both"/>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057" w:type="dxa"/>
            <w:vMerge w:val="restart"/>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croce tragica</w:t>
            </w: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croce tragica</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2</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 assedio pericoloso</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3</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L'attacco di Devil's Hill</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4</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Lotta per la vita</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5</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Nella roccaforte dei mormoni</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6</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Tracce di sangue</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7</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Uno strano messaggio</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8</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Attacco di sorpresa</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9</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fuga da Devil's Hill</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10</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passo di Conestoga</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11</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Piani di guerra</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12</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Nelle mani dei Daniti</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13</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Le rocce rosse</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14</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La carovana assediata</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15</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Kit entra in azione</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16</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Senza Pietà</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17</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L'ultimo colpo di Denee Fish</w:t>
            </w:r>
          </w:p>
        </w:tc>
      </w:tr>
      <w:tr w:rsidR="00565977" w:rsidRPr="00150A24" w:rsidTr="00FC50CA">
        <w:trPr>
          <w:tblCellSpacing w:w="15" w:type="dxa"/>
        </w:trPr>
        <w:tc>
          <w:tcPr>
            <w:tcW w:w="1057" w:type="dxa"/>
            <w:vMerge/>
            <w:vAlign w:val="center"/>
            <w:hideMark/>
          </w:tcPr>
          <w:p w:rsidR="00565977" w:rsidRPr="00150A24" w:rsidRDefault="00565977" w:rsidP="00FC50CA">
            <w:pPr>
              <w:spacing w:after="0" w:line="240" w:lineRule="auto"/>
              <w:jc w:val="both"/>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18</w:t>
            </w:r>
          </w:p>
        </w:tc>
        <w:tc>
          <w:tcPr>
            <w:tcW w:w="1929" w:type="dxa"/>
            <w:vAlign w:val="center"/>
            <w:hideMark/>
          </w:tcPr>
          <w:p w:rsidR="00565977" w:rsidRPr="00150A24" w:rsidRDefault="00565977" w:rsidP="00FC50CA">
            <w:pPr>
              <w:spacing w:after="0" w:line="240" w:lineRule="auto"/>
              <w:jc w:val="both"/>
              <w:rPr>
                <w:rFonts w:eastAsia="Times New Roman" w:cstheme="minorHAnsi"/>
                <w:sz w:val="16"/>
                <w:szCs w:val="16"/>
                <w:lang w:eastAsia="it-IT"/>
              </w:rPr>
            </w:pPr>
            <w:r w:rsidRPr="00150A24">
              <w:rPr>
                <w:rFonts w:eastAsia="Times New Roman" w:cstheme="minorHAnsi"/>
                <w:i/>
                <w:iCs/>
                <w:sz w:val="16"/>
                <w:szCs w:val="16"/>
                <w:lang w:eastAsia="it-IT"/>
              </w:rPr>
              <w:t>Il gioco è fatto</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2" w:space="708"/>
          <w:docGrid w:linePitch="360"/>
        </w:sectPr>
      </w:pPr>
    </w:p>
    <w:p w:rsidR="00565977" w:rsidRDefault="00565977" w:rsidP="00D1080D">
      <w:pPr>
        <w:spacing w:after="0" w:line="240" w:lineRule="auto"/>
        <w:jc w:val="both"/>
      </w:pPr>
    </w:p>
    <w:p w:rsidR="00565977" w:rsidRPr="00150A24" w:rsidRDefault="00565977" w:rsidP="00565977">
      <w:pPr>
        <w:pStyle w:val="Titolo2"/>
        <w:spacing w:before="0" w:beforeAutospacing="0" w:after="0" w:afterAutospacing="0"/>
        <w:jc w:val="both"/>
        <w:rPr>
          <w:rStyle w:val="mw-headline"/>
          <w:rFonts w:asciiTheme="minorHAnsi" w:hAnsiTheme="minorHAnsi" w:cstheme="minorHAnsi"/>
          <w:b w:val="0"/>
          <w:sz w:val="16"/>
          <w:szCs w:val="16"/>
        </w:rPr>
      </w:pPr>
      <w:r w:rsidRPr="00150A24">
        <w:rPr>
          <w:rStyle w:val="mw-headline"/>
          <w:rFonts w:asciiTheme="minorHAnsi" w:hAnsiTheme="minorHAnsi" w:cstheme="minorHAnsi"/>
          <w:sz w:val="16"/>
          <w:szCs w:val="16"/>
        </w:rPr>
        <w:t>Serie smeraldo (10ª serie)</w:t>
      </w:r>
      <w:r w:rsidRPr="00150A24">
        <w:rPr>
          <w:rStyle w:val="mw-headline"/>
          <w:rFonts w:asciiTheme="minorHAnsi" w:hAnsiTheme="minorHAnsi" w:cstheme="minorHAnsi"/>
          <w:b w:val="0"/>
          <w:sz w:val="16"/>
          <w:szCs w:val="16"/>
        </w:rPr>
        <w:t xml:space="preserve">. </w:t>
      </w:r>
    </w:p>
    <w:p w:rsidR="00565977" w:rsidRPr="00150A24" w:rsidRDefault="00565977" w:rsidP="00565977">
      <w:pPr>
        <w:pStyle w:val="Titolo2"/>
        <w:spacing w:before="0" w:beforeAutospacing="0" w:after="0" w:afterAutospacing="0"/>
        <w:jc w:val="both"/>
        <w:rPr>
          <w:rFonts w:asciiTheme="minorHAnsi" w:hAnsiTheme="minorHAnsi" w:cstheme="minorHAnsi"/>
          <w:sz w:val="16"/>
          <w:szCs w:val="16"/>
        </w:rPr>
      </w:pPr>
      <w:r w:rsidRPr="00150A24">
        <w:rPr>
          <w:rStyle w:val="mw-headline"/>
          <w:rFonts w:asciiTheme="minorHAnsi" w:hAnsiTheme="minorHAnsi" w:cstheme="minorHAnsi"/>
          <w:b w:val="0"/>
          <w:sz w:val="16"/>
          <w:szCs w:val="16"/>
        </w:rPr>
        <w:t>Disegni Galep n.1-15; Galep / Francesco Gamba n.16-27. Dall’8 maggio 1955 al 6 novembre 1955</w:t>
      </w:r>
    </w:p>
    <w:p w:rsidR="00565977" w:rsidRDefault="00565977" w:rsidP="00FC50CA">
      <w:pPr>
        <w:spacing w:after="0" w:line="240" w:lineRule="auto"/>
        <w:jc w:val="both"/>
        <w:rPr>
          <w:rFonts w:cstheme="minorHAnsi"/>
          <w:b/>
          <w:bCs/>
          <w:sz w:val="16"/>
          <w:szCs w:val="16"/>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00"/>
        <w:gridCol w:w="223"/>
        <w:gridCol w:w="1575"/>
      </w:tblGrid>
      <w:tr w:rsidR="00565977" w:rsidRPr="00150A24" w:rsidTr="00FC50CA">
        <w:trPr>
          <w:tblCellSpacing w:w="15" w:type="dxa"/>
        </w:trPr>
        <w:tc>
          <w:tcPr>
            <w:tcW w:w="1355" w:type="dxa"/>
            <w:vAlign w:val="center"/>
            <w:hideMark/>
          </w:tcPr>
          <w:p w:rsidR="00565977" w:rsidRPr="00150A24" w:rsidRDefault="00565977" w:rsidP="00FC50CA">
            <w:pPr>
              <w:spacing w:after="0" w:line="240" w:lineRule="auto"/>
              <w:jc w:val="both"/>
              <w:rPr>
                <w:rFonts w:cstheme="minorHAnsi"/>
                <w:b/>
                <w:bCs/>
                <w:sz w:val="16"/>
                <w:szCs w:val="16"/>
              </w:rPr>
            </w:pPr>
            <w:r w:rsidRPr="00150A24">
              <w:rPr>
                <w:rFonts w:cstheme="minorHAnsi"/>
                <w:b/>
                <w:bCs/>
                <w:sz w:val="16"/>
                <w:szCs w:val="16"/>
              </w:rPr>
              <w:lastRenderedPageBreak/>
              <w:t>Storia</w:t>
            </w:r>
          </w:p>
        </w:tc>
        <w:tc>
          <w:tcPr>
            <w:tcW w:w="193" w:type="dxa"/>
            <w:vAlign w:val="center"/>
            <w:hideMark/>
          </w:tcPr>
          <w:p w:rsidR="00565977" w:rsidRPr="00150A24" w:rsidRDefault="00565977" w:rsidP="00FC50CA">
            <w:pPr>
              <w:spacing w:after="0" w:line="240" w:lineRule="auto"/>
              <w:jc w:val="both"/>
              <w:rPr>
                <w:rFonts w:cstheme="minorHAnsi"/>
                <w:b/>
                <w:bCs/>
                <w:sz w:val="16"/>
                <w:szCs w:val="16"/>
              </w:rPr>
            </w:pPr>
            <w:r w:rsidRPr="00150A24">
              <w:rPr>
                <w:rFonts w:cstheme="minorHAnsi"/>
                <w:b/>
                <w:bCs/>
                <w:sz w:val="16"/>
                <w:szCs w:val="16"/>
              </w:rPr>
              <w:t>n.</w:t>
            </w:r>
          </w:p>
        </w:tc>
        <w:tc>
          <w:tcPr>
            <w:tcW w:w="1530" w:type="dxa"/>
            <w:vAlign w:val="center"/>
            <w:hideMark/>
          </w:tcPr>
          <w:p w:rsidR="00565977" w:rsidRPr="00150A24" w:rsidRDefault="00565977" w:rsidP="00FC50CA">
            <w:pPr>
              <w:spacing w:after="0" w:line="240" w:lineRule="auto"/>
              <w:jc w:val="both"/>
              <w:rPr>
                <w:rFonts w:cstheme="minorHAnsi"/>
                <w:b/>
                <w:bCs/>
                <w:sz w:val="16"/>
                <w:szCs w:val="16"/>
              </w:rPr>
            </w:pPr>
            <w:r w:rsidRPr="00150A24">
              <w:rPr>
                <w:rFonts w:cstheme="minorHAnsi"/>
                <w:b/>
                <w:bCs/>
                <w:sz w:val="16"/>
                <w:szCs w:val="16"/>
              </w:rPr>
              <w:t>Striscia</w:t>
            </w:r>
          </w:p>
        </w:tc>
      </w:tr>
      <w:tr w:rsidR="00565977" w:rsidRPr="00150A24" w:rsidTr="00FC50CA">
        <w:trPr>
          <w:tblCellSpacing w:w="15" w:type="dxa"/>
        </w:trPr>
        <w:tc>
          <w:tcPr>
            <w:tcW w:w="1355" w:type="dxa"/>
            <w:vMerge w:val="restart"/>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Piutes!</w:t>
            </w: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Piutes!</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2</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Assassinio a Kaypa City</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3</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Volpe Rossa</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4</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vendetta di Tex</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5</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fuga di Holt</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6</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trappola si chiude</w:t>
            </w:r>
          </w:p>
        </w:tc>
      </w:tr>
      <w:tr w:rsidR="00565977" w:rsidRPr="00150A24" w:rsidTr="00FC50CA">
        <w:trPr>
          <w:tblCellSpacing w:w="15" w:type="dxa"/>
        </w:trPr>
        <w:tc>
          <w:tcPr>
            <w:tcW w:w="1355" w:type="dxa"/>
            <w:vMerge w:val="restart"/>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traccia di sangue</w:t>
            </w: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7</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traccia di sangue</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8</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Prendeteli vivi</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9</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danza degli spettri</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10</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Un incontro fortunato</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11</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Il colle degli avvoltoi</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12</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Assedio nella boscaglia</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13</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Al palo di tortura</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14</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Fuga nella notte</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15</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L'ultima battaglia</w:t>
            </w:r>
          </w:p>
        </w:tc>
      </w:tr>
      <w:tr w:rsidR="00565977" w:rsidRPr="00150A24" w:rsidTr="00FC50CA">
        <w:trPr>
          <w:tblCellSpacing w:w="15" w:type="dxa"/>
        </w:trPr>
        <w:tc>
          <w:tcPr>
            <w:tcW w:w="1355" w:type="dxa"/>
            <w:vMerge w:val="restart"/>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L'enigma del feticcio</w:t>
            </w: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16</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L'enigma del feticcio</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17</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città morta</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18</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valle del bisonte</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19</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Attacco di sorpresa</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20</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Lotta nel tempio</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21</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L'idolo infranto</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22</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valle maledetta</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23</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Fuga nell'ombra</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24</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Morte nel deserto</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25</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Un piano criminoso</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26</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L'agguato</w:t>
            </w:r>
          </w:p>
        </w:tc>
      </w:tr>
      <w:tr w:rsidR="00565977" w:rsidRPr="00150A24" w:rsidTr="00FC50CA">
        <w:trPr>
          <w:tblCellSpacing w:w="15" w:type="dxa"/>
        </w:trPr>
        <w:tc>
          <w:tcPr>
            <w:tcW w:w="1355" w:type="dxa"/>
            <w:vMerge/>
            <w:vAlign w:val="center"/>
            <w:hideMark/>
          </w:tcPr>
          <w:p w:rsidR="00565977" w:rsidRPr="00150A24" w:rsidRDefault="00565977" w:rsidP="00FC50CA">
            <w:pPr>
              <w:spacing w:after="0" w:line="240" w:lineRule="auto"/>
              <w:jc w:val="both"/>
              <w:rPr>
                <w:rFonts w:cstheme="minorHAnsi"/>
                <w:sz w:val="16"/>
                <w:szCs w:val="16"/>
              </w:rPr>
            </w:pPr>
          </w:p>
        </w:tc>
        <w:tc>
          <w:tcPr>
            <w:tcW w:w="193"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sz w:val="16"/>
                <w:szCs w:val="16"/>
              </w:rPr>
              <w:t>27</w:t>
            </w:r>
          </w:p>
        </w:tc>
        <w:tc>
          <w:tcPr>
            <w:tcW w:w="1530" w:type="dxa"/>
            <w:vAlign w:val="center"/>
            <w:hideMark/>
          </w:tcPr>
          <w:p w:rsidR="00565977" w:rsidRPr="00150A24" w:rsidRDefault="00565977" w:rsidP="00FC50CA">
            <w:pPr>
              <w:spacing w:after="0" w:line="240" w:lineRule="auto"/>
              <w:jc w:val="both"/>
              <w:rPr>
                <w:rFonts w:cstheme="minorHAnsi"/>
                <w:sz w:val="16"/>
                <w:szCs w:val="16"/>
              </w:rPr>
            </w:pPr>
            <w:r w:rsidRPr="00150A24">
              <w:rPr>
                <w:rFonts w:cstheme="minorHAnsi"/>
                <w:i/>
                <w:iCs/>
                <w:sz w:val="16"/>
                <w:szCs w:val="16"/>
              </w:rPr>
              <w:t>La fine della traccia</w:t>
            </w:r>
          </w:p>
        </w:tc>
      </w:tr>
    </w:tbl>
    <w:p w:rsidR="00565977" w:rsidRDefault="00565977" w:rsidP="00565977">
      <w:pPr>
        <w:spacing w:after="0" w:line="240" w:lineRule="auto"/>
        <w:rPr>
          <w:rFonts w:cstheme="minorHAnsi"/>
          <w:sz w:val="16"/>
          <w:szCs w:val="16"/>
        </w:rPr>
        <w:sectPr w:rsidR="00565977" w:rsidSect="00565977">
          <w:type w:val="continuous"/>
          <w:pgSz w:w="11906" w:h="16838"/>
          <w:pgMar w:top="1417" w:right="1134" w:bottom="1134" w:left="1134" w:header="708" w:footer="708" w:gutter="0"/>
          <w:cols w:num="2" w:space="708"/>
          <w:docGrid w:linePitch="360"/>
        </w:sectPr>
      </w:pPr>
    </w:p>
    <w:p w:rsidR="00565977" w:rsidRPr="00150A24" w:rsidRDefault="00565977" w:rsidP="00565977">
      <w:pPr>
        <w:spacing w:after="0" w:line="240" w:lineRule="auto"/>
        <w:rPr>
          <w:rFonts w:cstheme="minorHAnsi"/>
          <w:sz w:val="16"/>
          <w:szCs w:val="16"/>
        </w:rPr>
      </w:pPr>
    </w:p>
    <w:p w:rsidR="00565977" w:rsidRPr="00150A24" w:rsidRDefault="00565977" w:rsidP="00565977">
      <w:pPr>
        <w:pStyle w:val="Titolo2"/>
        <w:spacing w:before="0" w:beforeAutospacing="0" w:after="0" w:afterAutospacing="0"/>
        <w:rPr>
          <w:rStyle w:val="mw-headline"/>
          <w:rFonts w:asciiTheme="minorHAnsi" w:hAnsiTheme="minorHAnsi" w:cstheme="minorHAnsi"/>
          <w:b w:val="0"/>
          <w:sz w:val="16"/>
          <w:szCs w:val="16"/>
        </w:rPr>
      </w:pPr>
      <w:r w:rsidRPr="00150A24">
        <w:rPr>
          <w:rStyle w:val="mw-headline"/>
          <w:rFonts w:asciiTheme="minorHAnsi" w:hAnsiTheme="minorHAnsi" w:cstheme="minorHAnsi"/>
          <w:sz w:val="16"/>
          <w:szCs w:val="16"/>
        </w:rPr>
        <w:t>Serie rubino (11ª serie)</w:t>
      </w:r>
      <w:r w:rsidRPr="00150A24">
        <w:rPr>
          <w:rStyle w:val="mw-headline"/>
          <w:rFonts w:asciiTheme="minorHAnsi" w:hAnsiTheme="minorHAnsi" w:cstheme="minorHAnsi"/>
          <w:b w:val="0"/>
          <w:sz w:val="16"/>
          <w:szCs w:val="16"/>
        </w:rPr>
        <w:t xml:space="preserve">. </w:t>
      </w:r>
    </w:p>
    <w:p w:rsidR="00565977" w:rsidRPr="00150A24" w:rsidRDefault="00565977" w:rsidP="00565977">
      <w:pPr>
        <w:pStyle w:val="Titolo2"/>
        <w:spacing w:before="0" w:beforeAutospacing="0" w:after="0" w:afterAutospacing="0"/>
        <w:rPr>
          <w:rFonts w:asciiTheme="minorHAnsi" w:hAnsiTheme="minorHAnsi" w:cstheme="minorHAnsi"/>
          <w:sz w:val="16"/>
          <w:szCs w:val="16"/>
        </w:rPr>
      </w:pPr>
      <w:r w:rsidRPr="00150A24">
        <w:rPr>
          <w:rStyle w:val="mw-headline"/>
          <w:rFonts w:asciiTheme="minorHAnsi" w:hAnsiTheme="minorHAnsi" w:cstheme="minorHAnsi"/>
          <w:b w:val="0"/>
          <w:sz w:val="16"/>
          <w:szCs w:val="16"/>
        </w:rPr>
        <w:t>Disegni Galep n.1-11; Galep / Francesco Gamba n.12-17. 13 novembre 1955-11 marzo 1956</w:t>
      </w:r>
    </w:p>
    <w:p w:rsidR="00565977" w:rsidRDefault="00565977" w:rsidP="00FC50CA">
      <w:pPr>
        <w:spacing w:after="0" w:line="240" w:lineRule="auto"/>
        <w:jc w:val="center"/>
        <w:rPr>
          <w:rFonts w:cstheme="minorHAnsi"/>
          <w:b/>
          <w:bCs/>
          <w:sz w:val="16"/>
          <w:szCs w:val="16"/>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037"/>
        <w:gridCol w:w="223"/>
        <w:gridCol w:w="1933"/>
      </w:tblGrid>
      <w:tr w:rsidR="00565977" w:rsidRPr="00150A24" w:rsidTr="00FC50CA">
        <w:trPr>
          <w:tblCellSpacing w:w="15" w:type="dxa"/>
        </w:trPr>
        <w:tc>
          <w:tcPr>
            <w:tcW w:w="992" w:type="dxa"/>
            <w:vAlign w:val="center"/>
            <w:hideMark/>
          </w:tcPr>
          <w:p w:rsidR="00565977" w:rsidRPr="00150A24" w:rsidRDefault="00565977" w:rsidP="00FC50CA">
            <w:pPr>
              <w:spacing w:after="0" w:line="240" w:lineRule="auto"/>
              <w:jc w:val="center"/>
              <w:rPr>
                <w:rFonts w:cstheme="minorHAnsi"/>
                <w:b/>
                <w:bCs/>
                <w:sz w:val="16"/>
                <w:szCs w:val="16"/>
              </w:rPr>
            </w:pPr>
            <w:r w:rsidRPr="00150A24">
              <w:rPr>
                <w:rFonts w:cstheme="minorHAnsi"/>
                <w:b/>
                <w:bCs/>
                <w:sz w:val="16"/>
                <w:szCs w:val="16"/>
              </w:rPr>
              <w:lastRenderedPageBreak/>
              <w:t>Storia</w:t>
            </w:r>
          </w:p>
        </w:tc>
        <w:tc>
          <w:tcPr>
            <w:tcW w:w="193" w:type="dxa"/>
            <w:vAlign w:val="center"/>
            <w:hideMark/>
          </w:tcPr>
          <w:p w:rsidR="00565977" w:rsidRPr="00150A24" w:rsidRDefault="00565977" w:rsidP="00FC50CA">
            <w:pPr>
              <w:spacing w:after="0" w:line="240" w:lineRule="auto"/>
              <w:jc w:val="center"/>
              <w:rPr>
                <w:rFonts w:cstheme="minorHAnsi"/>
                <w:b/>
                <w:bCs/>
                <w:sz w:val="16"/>
                <w:szCs w:val="16"/>
              </w:rPr>
            </w:pPr>
            <w:r w:rsidRPr="00150A24">
              <w:rPr>
                <w:rFonts w:cstheme="minorHAnsi"/>
                <w:b/>
                <w:bCs/>
                <w:sz w:val="16"/>
                <w:szCs w:val="16"/>
              </w:rPr>
              <w:t>n.</w:t>
            </w:r>
          </w:p>
        </w:tc>
        <w:tc>
          <w:tcPr>
            <w:tcW w:w="1888" w:type="dxa"/>
            <w:vAlign w:val="center"/>
            <w:hideMark/>
          </w:tcPr>
          <w:p w:rsidR="00565977" w:rsidRPr="00150A24" w:rsidRDefault="00565977" w:rsidP="00FC50CA">
            <w:pPr>
              <w:spacing w:after="0" w:line="240" w:lineRule="auto"/>
              <w:jc w:val="center"/>
              <w:rPr>
                <w:rFonts w:cstheme="minorHAnsi"/>
                <w:b/>
                <w:bCs/>
                <w:sz w:val="16"/>
                <w:szCs w:val="16"/>
              </w:rPr>
            </w:pPr>
            <w:r w:rsidRPr="00150A24">
              <w:rPr>
                <w:rFonts w:cstheme="minorHAnsi"/>
                <w:b/>
                <w:bCs/>
                <w:sz w:val="16"/>
                <w:szCs w:val="16"/>
              </w:rPr>
              <w:t>Striscia</w:t>
            </w:r>
          </w:p>
        </w:tc>
      </w:tr>
      <w:tr w:rsidR="00565977" w:rsidRPr="00150A24" w:rsidTr="00FC50CA">
        <w:trPr>
          <w:tblCellSpacing w:w="15" w:type="dxa"/>
        </w:trPr>
        <w:tc>
          <w:tcPr>
            <w:tcW w:w="992" w:type="dxa"/>
            <w:vMerge w:val="restart"/>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Traccia tragica</w:t>
            </w: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Traccia tragica</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2</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Un incontro inatteso</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3</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Al "Silver Nugget"</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4</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Un cugino imbarazzante</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5</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Complotti nell'ombra</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6</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Tex attacca</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7</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Whisky Bill</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8</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Incontro nel deserto</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9</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Il tesoro nascosto</w:t>
            </w:r>
          </w:p>
        </w:tc>
      </w:tr>
      <w:tr w:rsidR="00565977" w:rsidRPr="00150A24" w:rsidTr="00FC50CA">
        <w:trPr>
          <w:tblCellSpacing w:w="15" w:type="dxa"/>
        </w:trPr>
        <w:tc>
          <w:tcPr>
            <w:tcW w:w="992" w:type="dxa"/>
            <w:vMerge w:val="restart"/>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lastRenderedPageBreak/>
              <w:t>Frecce Nere</w:t>
            </w: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10</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Na-Ho-Mah, la strega</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11</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Frecce nere</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12</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La danza della morte</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13</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La tigre di pietra</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14</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Nei sotterranei dell'idolo</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15</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L'attacco di Tahzay</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16</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L'enigma della tigre di pietra</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17</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La scomparsa di Bart</w:t>
            </w:r>
          </w:p>
        </w:tc>
      </w:tr>
      <w:tr w:rsidR="00565977" w:rsidRPr="00150A24" w:rsidTr="00FC50CA">
        <w:trPr>
          <w:tblCellSpacing w:w="15" w:type="dxa"/>
        </w:trPr>
        <w:tc>
          <w:tcPr>
            <w:tcW w:w="992"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18</w:t>
            </w:r>
          </w:p>
        </w:tc>
        <w:tc>
          <w:tcPr>
            <w:tcW w:w="188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L'anaconda</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2" w:space="708"/>
          <w:docGrid w:linePitch="360"/>
        </w:sectPr>
      </w:pPr>
    </w:p>
    <w:p w:rsidR="00565977" w:rsidRDefault="00565977" w:rsidP="00D1080D">
      <w:pPr>
        <w:spacing w:after="0" w:line="240" w:lineRule="auto"/>
        <w:jc w:val="both"/>
      </w:pPr>
    </w:p>
    <w:p w:rsidR="00565977" w:rsidRPr="00150A24" w:rsidRDefault="00565977" w:rsidP="00565977">
      <w:pPr>
        <w:pStyle w:val="Titolo2"/>
        <w:spacing w:before="0" w:beforeAutospacing="0" w:after="0" w:afterAutospacing="0"/>
        <w:rPr>
          <w:rFonts w:asciiTheme="minorHAnsi" w:hAnsiTheme="minorHAnsi" w:cstheme="minorHAnsi"/>
          <w:sz w:val="16"/>
          <w:szCs w:val="16"/>
        </w:rPr>
      </w:pPr>
      <w:r w:rsidRPr="00150A24">
        <w:rPr>
          <w:rStyle w:val="mw-headline"/>
          <w:rFonts w:asciiTheme="minorHAnsi" w:hAnsiTheme="minorHAnsi" w:cstheme="minorHAnsi"/>
          <w:sz w:val="16"/>
          <w:szCs w:val="16"/>
        </w:rPr>
        <w:t>Serie topazio (12ª serie).</w:t>
      </w:r>
      <w:r w:rsidRPr="00150A24">
        <w:rPr>
          <w:rStyle w:val="mw-headline"/>
          <w:rFonts w:asciiTheme="minorHAnsi" w:hAnsiTheme="minorHAnsi" w:cstheme="minorHAnsi"/>
          <w:b w:val="0"/>
          <w:sz w:val="16"/>
          <w:szCs w:val="16"/>
        </w:rPr>
        <w:t xml:space="preserve"> Disegni Galep. 18 marzo-24 giugno 1956</w:t>
      </w:r>
    </w:p>
    <w:p w:rsidR="00565977" w:rsidRDefault="00565977" w:rsidP="00FC50CA">
      <w:pPr>
        <w:spacing w:after="0" w:line="240" w:lineRule="auto"/>
        <w:jc w:val="center"/>
        <w:rPr>
          <w:rFonts w:cstheme="minorHAnsi"/>
          <w:b/>
          <w:bCs/>
          <w:sz w:val="16"/>
          <w:szCs w:val="16"/>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00"/>
        <w:gridCol w:w="223"/>
        <w:gridCol w:w="1773"/>
      </w:tblGrid>
      <w:tr w:rsidR="00565977" w:rsidRPr="00150A24" w:rsidTr="00FC50CA">
        <w:trPr>
          <w:tblCellSpacing w:w="15" w:type="dxa"/>
        </w:trPr>
        <w:tc>
          <w:tcPr>
            <w:tcW w:w="1555" w:type="dxa"/>
            <w:vAlign w:val="center"/>
            <w:hideMark/>
          </w:tcPr>
          <w:p w:rsidR="00565977" w:rsidRPr="00150A24" w:rsidRDefault="00565977" w:rsidP="00FC50CA">
            <w:pPr>
              <w:spacing w:after="0" w:line="240" w:lineRule="auto"/>
              <w:jc w:val="center"/>
              <w:rPr>
                <w:rFonts w:cstheme="minorHAnsi"/>
                <w:b/>
                <w:bCs/>
                <w:sz w:val="16"/>
                <w:szCs w:val="16"/>
              </w:rPr>
            </w:pPr>
            <w:r w:rsidRPr="00150A24">
              <w:rPr>
                <w:rFonts w:cstheme="minorHAnsi"/>
                <w:b/>
                <w:bCs/>
                <w:sz w:val="16"/>
                <w:szCs w:val="16"/>
              </w:rPr>
              <w:lastRenderedPageBreak/>
              <w:t>Storia</w:t>
            </w:r>
          </w:p>
        </w:tc>
        <w:tc>
          <w:tcPr>
            <w:tcW w:w="193" w:type="dxa"/>
            <w:vAlign w:val="center"/>
            <w:hideMark/>
          </w:tcPr>
          <w:p w:rsidR="00565977" w:rsidRPr="00150A24" w:rsidRDefault="00565977" w:rsidP="00FC50CA">
            <w:pPr>
              <w:spacing w:after="0" w:line="240" w:lineRule="auto"/>
              <w:jc w:val="center"/>
              <w:rPr>
                <w:rFonts w:cstheme="minorHAnsi"/>
                <w:b/>
                <w:bCs/>
                <w:sz w:val="16"/>
                <w:szCs w:val="16"/>
              </w:rPr>
            </w:pPr>
            <w:r w:rsidRPr="00150A24">
              <w:rPr>
                <w:rFonts w:cstheme="minorHAnsi"/>
                <w:b/>
                <w:bCs/>
                <w:sz w:val="16"/>
                <w:szCs w:val="16"/>
              </w:rPr>
              <w:t>n.</w:t>
            </w:r>
          </w:p>
        </w:tc>
        <w:tc>
          <w:tcPr>
            <w:tcW w:w="1728" w:type="dxa"/>
            <w:vAlign w:val="center"/>
            <w:hideMark/>
          </w:tcPr>
          <w:p w:rsidR="00565977" w:rsidRPr="00150A24" w:rsidRDefault="00565977" w:rsidP="00FC50CA">
            <w:pPr>
              <w:spacing w:after="0" w:line="240" w:lineRule="auto"/>
              <w:jc w:val="center"/>
              <w:rPr>
                <w:rFonts w:cstheme="minorHAnsi"/>
                <w:b/>
                <w:bCs/>
                <w:sz w:val="16"/>
                <w:szCs w:val="16"/>
              </w:rPr>
            </w:pPr>
            <w:r w:rsidRPr="00150A24">
              <w:rPr>
                <w:rFonts w:cstheme="minorHAnsi"/>
                <w:b/>
                <w:bCs/>
                <w:sz w:val="16"/>
                <w:szCs w:val="16"/>
              </w:rPr>
              <w:t>Striscia</w:t>
            </w:r>
          </w:p>
        </w:tc>
      </w:tr>
      <w:tr w:rsidR="00565977" w:rsidRPr="00150A24" w:rsidTr="00FC50CA">
        <w:trPr>
          <w:tblCellSpacing w:w="15" w:type="dxa"/>
        </w:trPr>
        <w:tc>
          <w:tcPr>
            <w:tcW w:w="1555" w:type="dxa"/>
            <w:vMerge w:val="restart"/>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La rivolta degli apaches</w:t>
            </w: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La rivolta degli apaches</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2</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Agguato a Tonto Creek</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3</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Traccia di sangue</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4</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L'attacco di Rayakura</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5</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Il fiume sotterraneo</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6</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L'assedio al posto n. 6</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7</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Fuga nella notte</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8</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Estrema difesa</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9</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Il re dei tiratori</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10</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Il massacro di Aultman</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11</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Tragico assedio</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12</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Squaw Peak</w:t>
            </w:r>
          </w:p>
        </w:tc>
      </w:tr>
      <w:tr w:rsidR="00565977" w:rsidRPr="00150A24" w:rsidTr="00FC50CA">
        <w:trPr>
          <w:tblCellSpacing w:w="15" w:type="dxa"/>
        </w:trPr>
        <w:tc>
          <w:tcPr>
            <w:tcW w:w="1555" w:type="dxa"/>
            <w:vMerge w:val="restart"/>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Missione a Las Vegas</w:t>
            </w: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13</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Missione a Las Vegas</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14</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Un vile attentato</w:t>
            </w:r>
          </w:p>
        </w:tc>
      </w:tr>
      <w:tr w:rsidR="00565977" w:rsidRPr="00150A24" w:rsidTr="00FC50CA">
        <w:trPr>
          <w:tblCellSpacing w:w="15" w:type="dxa"/>
        </w:trPr>
        <w:tc>
          <w:tcPr>
            <w:tcW w:w="1555" w:type="dxa"/>
            <w:vMerge/>
            <w:vAlign w:val="center"/>
            <w:hideMark/>
          </w:tcPr>
          <w:p w:rsidR="00565977" w:rsidRPr="00150A24" w:rsidRDefault="00565977" w:rsidP="00FC50CA">
            <w:pPr>
              <w:spacing w:after="0" w:line="240" w:lineRule="auto"/>
              <w:rPr>
                <w:rFonts w:cstheme="minorHAnsi"/>
                <w:sz w:val="16"/>
                <w:szCs w:val="16"/>
              </w:rPr>
            </w:pPr>
          </w:p>
        </w:tc>
        <w:tc>
          <w:tcPr>
            <w:tcW w:w="193"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sz w:val="16"/>
                <w:szCs w:val="16"/>
              </w:rPr>
              <w:t>15</w:t>
            </w:r>
          </w:p>
        </w:tc>
        <w:tc>
          <w:tcPr>
            <w:tcW w:w="1728" w:type="dxa"/>
            <w:vAlign w:val="center"/>
            <w:hideMark/>
          </w:tcPr>
          <w:p w:rsidR="00565977" w:rsidRPr="00150A24" w:rsidRDefault="00565977" w:rsidP="00FC50CA">
            <w:pPr>
              <w:spacing w:after="0" w:line="240" w:lineRule="auto"/>
              <w:rPr>
                <w:rFonts w:cstheme="minorHAnsi"/>
                <w:sz w:val="16"/>
                <w:szCs w:val="16"/>
              </w:rPr>
            </w:pPr>
            <w:r w:rsidRPr="00150A24">
              <w:rPr>
                <w:rFonts w:cstheme="minorHAnsi"/>
                <w:i/>
                <w:iCs/>
                <w:sz w:val="16"/>
                <w:szCs w:val="16"/>
              </w:rPr>
              <w:t>Agguato alla Central Bank</w:t>
            </w:r>
          </w:p>
        </w:tc>
      </w:tr>
    </w:tbl>
    <w:p w:rsidR="00565977" w:rsidRDefault="00565977" w:rsidP="00565977">
      <w:pPr>
        <w:spacing w:after="0" w:line="240" w:lineRule="auto"/>
        <w:rPr>
          <w:rFonts w:cstheme="minorHAnsi"/>
          <w:sz w:val="16"/>
          <w:szCs w:val="16"/>
        </w:rPr>
        <w:sectPr w:rsidR="00565977" w:rsidSect="00565977">
          <w:type w:val="continuous"/>
          <w:pgSz w:w="11906" w:h="16838"/>
          <w:pgMar w:top="1417" w:right="1134" w:bottom="1134" w:left="1134" w:header="708" w:footer="708" w:gutter="0"/>
          <w:cols w:num="2" w:space="708"/>
          <w:docGrid w:linePitch="360"/>
        </w:sectPr>
      </w:pPr>
    </w:p>
    <w:p w:rsidR="00565977" w:rsidRPr="00150A24" w:rsidRDefault="00565977" w:rsidP="00565977">
      <w:pPr>
        <w:spacing w:after="0" w:line="240" w:lineRule="auto"/>
        <w:rPr>
          <w:rFonts w:cstheme="minorHAnsi"/>
          <w:sz w:val="16"/>
          <w:szCs w:val="16"/>
        </w:rPr>
      </w:pPr>
    </w:p>
    <w:p w:rsidR="00565977" w:rsidRPr="00150A24" w:rsidRDefault="00565977" w:rsidP="00565977">
      <w:pPr>
        <w:spacing w:after="0" w:line="240" w:lineRule="auto"/>
        <w:outlineLvl w:val="1"/>
        <w:rPr>
          <w:rFonts w:eastAsia="Times New Roman" w:cstheme="minorHAnsi"/>
          <w:b/>
          <w:bCs/>
          <w:sz w:val="16"/>
          <w:szCs w:val="16"/>
          <w:lang w:eastAsia="it-IT"/>
        </w:rPr>
      </w:pPr>
      <w:r w:rsidRPr="00150A24">
        <w:rPr>
          <w:rFonts w:eastAsia="Times New Roman" w:cstheme="minorHAnsi"/>
          <w:b/>
          <w:bCs/>
          <w:sz w:val="16"/>
          <w:szCs w:val="16"/>
          <w:lang w:eastAsia="it-IT"/>
        </w:rPr>
        <w:t xml:space="preserve">Serie Arizona (13ª serie). </w:t>
      </w:r>
      <w:r w:rsidRPr="00150A24">
        <w:rPr>
          <w:rFonts w:eastAsia="Times New Roman" w:cstheme="minorHAnsi"/>
          <w:bCs/>
          <w:sz w:val="16"/>
          <w:szCs w:val="16"/>
          <w:lang w:eastAsia="it-IT"/>
        </w:rPr>
        <w:t>Disegni Galep. 1 luglio-19 novembre 1956</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03"/>
        <w:gridCol w:w="223"/>
        <w:gridCol w:w="1811"/>
      </w:tblGrid>
      <w:tr w:rsidR="00565977" w:rsidRPr="00150A24" w:rsidTr="00FC50CA">
        <w:trPr>
          <w:tblCellSpacing w:w="15" w:type="dxa"/>
        </w:trPr>
        <w:tc>
          <w:tcPr>
            <w:tcW w:w="1458"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766"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458"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incarico pericoloso</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incarico pericoloso</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sicari di Landers</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testimone ostinato</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morte in agguato</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indaga</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salda il conto</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al Golden Nugget</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Dinamite</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Caccia pericolosa</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L'attacco al ranch</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vendetta di Black Kerry</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partita interrotta</w:t>
            </w:r>
          </w:p>
        </w:tc>
      </w:tr>
      <w:tr w:rsidR="00565977" w:rsidRPr="00150A24" w:rsidTr="00FC50CA">
        <w:trPr>
          <w:tblCellSpacing w:w="15" w:type="dxa"/>
        </w:trPr>
        <w:tc>
          <w:tcPr>
            <w:tcW w:w="1458"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coyote nero</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coyote nero</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Attentato a S. Rafael</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crepaccio tragico</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scomparsa di Kate</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Tawai, lo stregone pueblos</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 lago sotterraneo</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foto rivelatrice</w:t>
            </w:r>
          </w:p>
        </w:tc>
      </w:tr>
      <w:tr w:rsidR="00565977" w:rsidRPr="00150A24" w:rsidTr="00FC50CA">
        <w:trPr>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trappola di Tex</w:t>
            </w:r>
          </w:p>
        </w:tc>
      </w:tr>
      <w:tr w:rsidR="00565977" w:rsidRPr="00150A24" w:rsidTr="00FC50CA">
        <w:trPr>
          <w:trHeight w:val="22"/>
          <w:tblCellSpacing w:w="15" w:type="dxa"/>
        </w:trPr>
        <w:tc>
          <w:tcPr>
            <w:tcW w:w="14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766"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del Coyote</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2"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California (14ª serie). I cavalieri della notte</w:t>
      </w:r>
      <w:r w:rsidRPr="00150A24">
        <w:rPr>
          <w:rFonts w:eastAsia="Times New Roman" w:cstheme="minorHAnsi"/>
          <w:bCs/>
          <w:sz w:val="16"/>
          <w:szCs w:val="16"/>
          <w:lang w:eastAsia="it-IT"/>
        </w:rPr>
        <w:t xml:space="preserve">. </w:t>
      </w:r>
    </w:p>
    <w:p w:rsidR="00565977" w:rsidRPr="00150A24" w:rsidRDefault="00565977" w:rsidP="00565977">
      <w:pPr>
        <w:spacing w:after="0" w:line="240" w:lineRule="auto"/>
        <w:outlineLvl w:val="1"/>
        <w:rPr>
          <w:rFonts w:eastAsia="Times New Roman" w:cstheme="minorHAnsi"/>
          <w:b/>
          <w:bCs/>
          <w:sz w:val="16"/>
          <w:szCs w:val="16"/>
          <w:lang w:eastAsia="it-IT"/>
        </w:rPr>
      </w:pPr>
      <w:r w:rsidRPr="00150A24">
        <w:rPr>
          <w:rFonts w:eastAsia="Times New Roman" w:cstheme="minorHAnsi"/>
          <w:bCs/>
          <w:sz w:val="16"/>
          <w:szCs w:val="16"/>
          <w:lang w:eastAsia="it-IT"/>
        </w:rPr>
        <w:t>Disegni Galep / Francesco Gamba. 26 novembre 1956-4 marzo 1957</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2158"/>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211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cavalieri della notte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Attacco notturno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a Sulfur</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segreto della miniera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arrivo inatteso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6</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Gideon attacca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rapimento di Rita Desmond</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pazzo del Monte Superstizione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Old Pawnee Bill</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ignobile furfante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L'attacco di Sulfur</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12</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vendetta di Kiowa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tragedia della baracca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in agguato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211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Giustizia!</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outlineLvl w:val="1"/>
        <w:rPr>
          <w:rFonts w:eastAsia="Times New Roman" w:cstheme="minorHAnsi"/>
          <w:b/>
          <w:bCs/>
          <w:sz w:val="16"/>
          <w:szCs w:val="16"/>
          <w:lang w:eastAsia="it-IT"/>
        </w:rPr>
      </w:pPr>
      <w:r w:rsidRPr="00150A24">
        <w:rPr>
          <w:rFonts w:eastAsia="Times New Roman" w:cstheme="minorHAnsi"/>
          <w:b/>
          <w:bCs/>
          <w:sz w:val="16"/>
          <w:szCs w:val="16"/>
          <w:lang w:eastAsia="it-IT"/>
        </w:rPr>
        <w:lastRenderedPageBreak/>
        <w:t xml:space="preserve">Serie Kansas (15ª serie). </w:t>
      </w:r>
      <w:r w:rsidRPr="00150A24">
        <w:rPr>
          <w:rFonts w:eastAsia="Times New Roman" w:cstheme="minorHAnsi"/>
          <w:bCs/>
          <w:sz w:val="16"/>
          <w:szCs w:val="16"/>
          <w:lang w:eastAsia="it-IT"/>
        </w:rPr>
        <w:t>Disegni Galep. 11 marzo-29 luglio 1957</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724"/>
        <w:gridCol w:w="223"/>
        <w:gridCol w:w="1755"/>
      </w:tblGrid>
      <w:tr w:rsidR="00565977" w:rsidRPr="00150A24" w:rsidTr="00FC50CA">
        <w:trPr>
          <w:tblCellSpacing w:w="15" w:type="dxa"/>
        </w:trPr>
        <w:tc>
          <w:tcPr>
            <w:tcW w:w="1679"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710"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679"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traccia nel deserto</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traccia nel deserto</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L'assalto al Kansas-Pacific</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Attentato a Clift House</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mesa verde</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vendetta dell'Ute</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sul sentiero</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incontro movimentato</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banda di Sam Culver</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 impresa</w:t>
            </w:r>
          </w:p>
        </w:tc>
      </w:tr>
      <w:tr w:rsidR="00565977" w:rsidRPr="00150A24" w:rsidTr="00FC50CA">
        <w:trPr>
          <w:tblCellSpacing w:w="15" w:type="dxa"/>
        </w:trPr>
        <w:tc>
          <w:tcPr>
            <w:tcW w:w="1679"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L'uomo dalle quattro dita</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L'uomo dalla quattro dita</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morte aspetta nel buio</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L'enigma delle tracce</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Veleno!</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Intrighi nell'ombra</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trappola di fuoco</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Caccia notturna</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cerchio si stringe</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delitto misterioso</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mortale</w:t>
            </w:r>
          </w:p>
        </w:tc>
      </w:tr>
      <w:tr w:rsidR="00565977" w:rsidRPr="00150A24" w:rsidTr="00FC50CA">
        <w:trPr>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Luis, il meticcio</w:t>
            </w:r>
          </w:p>
        </w:tc>
      </w:tr>
      <w:tr w:rsidR="00565977" w:rsidRPr="00150A24" w:rsidTr="00565977">
        <w:trPr>
          <w:trHeight w:val="22"/>
          <w:tblCellSpacing w:w="15" w:type="dxa"/>
        </w:trPr>
        <w:tc>
          <w:tcPr>
            <w:tcW w:w="1679"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71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Partita chiusa!</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2"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outlineLvl w:val="1"/>
        <w:rPr>
          <w:rFonts w:eastAsia="Times New Roman" w:cstheme="minorHAnsi"/>
          <w:b/>
          <w:bCs/>
          <w:sz w:val="16"/>
          <w:szCs w:val="16"/>
          <w:lang w:eastAsia="it-IT"/>
        </w:rPr>
      </w:pPr>
      <w:r w:rsidRPr="00150A24">
        <w:rPr>
          <w:rFonts w:eastAsia="Times New Roman" w:cstheme="minorHAnsi"/>
          <w:b/>
          <w:bCs/>
          <w:sz w:val="16"/>
          <w:szCs w:val="16"/>
          <w:lang w:eastAsia="it-IT"/>
        </w:rPr>
        <w:t xml:space="preserve">Serie Nevada (16ª serie). Pat l’irlandese. </w:t>
      </w:r>
      <w:r w:rsidRPr="00150A24">
        <w:rPr>
          <w:rFonts w:eastAsia="Times New Roman" w:cstheme="minorHAnsi"/>
          <w:sz w:val="16"/>
          <w:szCs w:val="16"/>
          <w:lang w:eastAsia="it-IT"/>
        </w:rPr>
        <w:t>Galep / Francesco Gamba. 5 agosto-9 novembre 1957</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988"/>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194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Pat, l'irlandese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incontro fuori programma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barman sfortunato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Sulle tracce di Lucky</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Attacco notturno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6</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 sentiero della vendetta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valle tragica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pueblo di Culebras</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difficile assedio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Plute Bill</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drammatico malinteso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12</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Clem, la spia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Attacco al ranch</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carica di Pat</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94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chiude il conto</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Gila (17ª serie). Il totem nel deserto</w:t>
      </w:r>
      <w:r w:rsidRPr="00150A24">
        <w:rPr>
          <w:rFonts w:eastAsia="Times New Roman" w:cstheme="minorHAnsi"/>
          <w:bCs/>
          <w:sz w:val="16"/>
          <w:szCs w:val="16"/>
          <w:lang w:eastAsia="it-IT"/>
        </w:rPr>
        <w:t xml:space="preserve">. </w:t>
      </w:r>
    </w:p>
    <w:p w:rsidR="00565977" w:rsidRPr="00150A24" w:rsidRDefault="00565977" w:rsidP="00565977">
      <w:pPr>
        <w:spacing w:after="0" w:line="240" w:lineRule="auto"/>
        <w:outlineLvl w:val="1"/>
        <w:rPr>
          <w:rFonts w:eastAsia="Times New Roman" w:cstheme="minorHAnsi"/>
          <w:b/>
          <w:bCs/>
          <w:sz w:val="16"/>
          <w:szCs w:val="16"/>
          <w:lang w:eastAsia="it-IT"/>
        </w:rPr>
      </w:pPr>
      <w:r w:rsidRPr="00150A24">
        <w:rPr>
          <w:rFonts w:eastAsia="Times New Roman" w:cstheme="minorHAnsi"/>
          <w:bCs/>
          <w:sz w:val="16"/>
          <w:szCs w:val="16"/>
          <w:lang w:eastAsia="it-IT"/>
        </w:rPr>
        <w:t xml:space="preserve">Disegni </w:t>
      </w:r>
      <w:r w:rsidRPr="00150A24">
        <w:rPr>
          <w:rFonts w:eastAsia="Times New Roman" w:cstheme="minorHAnsi"/>
          <w:sz w:val="16"/>
          <w:szCs w:val="16"/>
          <w:lang w:eastAsia="it-IT"/>
        </w:rPr>
        <w:t>Galep / Francesco Gamba. Dal 16 novembre 1957 al 1 febbraio 1958</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582"/>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1537"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totem nel deserto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mesa misteriosa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deserto di pietra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Sinistri incontri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5</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Sulle tracce di Vindex</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sul deserto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tende una trappola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L'attacco dei puma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Fiamme sulla mesa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10</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Nelle mani di Vindex</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L'evasione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53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un regno</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jc w:val="both"/>
        <w:outlineLvl w:val="1"/>
        <w:rPr>
          <w:rFonts w:eastAsia="Times New Roman" w:cstheme="minorHAnsi"/>
          <w:bCs/>
          <w:sz w:val="16"/>
          <w:szCs w:val="16"/>
          <w:lang w:eastAsia="it-IT"/>
        </w:rPr>
      </w:pPr>
      <w:r w:rsidRPr="00150A24">
        <w:rPr>
          <w:rFonts w:eastAsia="Times New Roman" w:cstheme="minorHAnsi"/>
          <w:b/>
          <w:bCs/>
          <w:sz w:val="16"/>
          <w:szCs w:val="16"/>
          <w:lang w:eastAsia="it-IT"/>
        </w:rPr>
        <w:t>Serie Colorado (18ª serie)</w:t>
      </w:r>
      <w:r w:rsidRPr="00150A24">
        <w:rPr>
          <w:rFonts w:eastAsia="Times New Roman" w:cstheme="minorHAnsi"/>
          <w:bCs/>
          <w:sz w:val="16"/>
          <w:szCs w:val="16"/>
          <w:lang w:eastAsia="it-IT"/>
        </w:rPr>
        <w:t xml:space="preserve">. </w:t>
      </w:r>
    </w:p>
    <w:p w:rsidR="00565977" w:rsidRPr="00150A24" w:rsidRDefault="00565977" w:rsidP="00565977">
      <w:pPr>
        <w:spacing w:after="0" w:line="240" w:lineRule="auto"/>
        <w:jc w:val="both"/>
        <w:outlineLvl w:val="1"/>
        <w:rPr>
          <w:rFonts w:eastAsia="Times New Roman" w:cstheme="minorHAnsi"/>
          <w:i/>
          <w:iCs/>
          <w:sz w:val="16"/>
          <w:szCs w:val="16"/>
          <w:lang w:eastAsia="it-IT"/>
        </w:rPr>
      </w:pPr>
      <w:r w:rsidRPr="00150A24">
        <w:rPr>
          <w:rFonts w:eastAsia="Times New Roman" w:cstheme="minorHAnsi"/>
          <w:i/>
          <w:iCs/>
          <w:sz w:val="16"/>
          <w:szCs w:val="16"/>
          <w:lang w:eastAsia="it-IT"/>
        </w:rPr>
        <w:t>Attentato a Montezuma. Disegni Galep. dall'8 febbraio 1958 al 26 aprile 1958</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959"/>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1914"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Attentato a Montezuma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una spia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 carte scoperta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serata al Golden Nugget</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5</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Volpe Rossa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Comanches</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Carson in trappola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carta rischiosa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sul Sandy Creek</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10</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Pat non ha fortuna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Resa dei conti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9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 battaglia</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 xml:space="preserve">Serie Pecos (19ª serie). </w:t>
      </w:r>
      <w:r w:rsidRPr="00150A24">
        <w:rPr>
          <w:rFonts w:eastAsia="Times New Roman" w:cstheme="minorHAnsi"/>
          <w:bCs/>
          <w:sz w:val="16"/>
          <w:szCs w:val="16"/>
          <w:lang w:eastAsia="it-IT"/>
        </w:rPr>
        <w:t>Disegni Galep n.1-13; Francesco Gamba n.14-18. 3 maggio 1958-30 agosto 1958</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03"/>
        <w:gridCol w:w="223"/>
        <w:gridCol w:w="1940"/>
      </w:tblGrid>
      <w:tr w:rsidR="00565977" w:rsidRPr="00150A24" w:rsidTr="00FC50CA">
        <w:trPr>
          <w:tblCellSpacing w:w="15" w:type="dxa"/>
        </w:trPr>
        <w:tc>
          <w:tcPr>
            <w:tcW w:w="1558"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895"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558"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Incidente a Fullertown</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Incidente a Fullertown</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corsa pericolosa</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villaggio fantasma</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Drammatico incontro</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Un'infernale partita</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dà una lezione</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Uno strano predicatore</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Caccia al fantasma</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Falsa accusa</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spia</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Spedizione notturna</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Resa dei conti</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 impresa dei Brenton</w:t>
            </w:r>
          </w:p>
        </w:tc>
      </w:tr>
      <w:tr w:rsidR="00565977" w:rsidRPr="00150A24" w:rsidTr="00FC50CA">
        <w:trPr>
          <w:tblCellSpacing w:w="15" w:type="dxa"/>
        </w:trPr>
        <w:tc>
          <w:tcPr>
            <w:tcW w:w="1558"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regina dei fuorilegge</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regina dei fuorilegge</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Attacco sul Pecos</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Uno contro cinque</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Uno straniero imbarazzante</w:t>
            </w:r>
          </w:p>
        </w:tc>
      </w:tr>
      <w:tr w:rsidR="00565977" w:rsidRPr="00150A24" w:rsidTr="00FC50CA">
        <w:trPr>
          <w:tblCellSpacing w:w="15" w:type="dxa"/>
        </w:trPr>
        <w:tc>
          <w:tcPr>
            <w:tcW w:w="1558"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89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Lily Brent</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2"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jc w:val="both"/>
        <w:outlineLvl w:val="1"/>
        <w:rPr>
          <w:rFonts w:eastAsia="Times New Roman" w:cstheme="minorHAnsi"/>
          <w:i/>
          <w:iCs/>
          <w:sz w:val="16"/>
          <w:szCs w:val="16"/>
          <w:lang w:eastAsia="it-IT"/>
        </w:rPr>
      </w:pPr>
      <w:r w:rsidRPr="00150A24">
        <w:rPr>
          <w:rFonts w:eastAsia="Times New Roman" w:cstheme="minorHAnsi"/>
          <w:b/>
          <w:bCs/>
          <w:sz w:val="16"/>
          <w:szCs w:val="16"/>
          <w:lang w:eastAsia="it-IT"/>
        </w:rPr>
        <w:t>Serie Oklahoma (20ª serie)</w:t>
      </w:r>
      <w:r w:rsidRPr="00150A24">
        <w:rPr>
          <w:rFonts w:eastAsia="Times New Roman" w:cstheme="minorHAnsi"/>
          <w:i/>
          <w:iCs/>
          <w:sz w:val="16"/>
          <w:szCs w:val="16"/>
          <w:lang w:eastAsia="it-IT"/>
        </w:rPr>
        <w:t xml:space="preserve"> </w:t>
      </w:r>
    </w:p>
    <w:p w:rsidR="00565977" w:rsidRPr="00150A24" w:rsidRDefault="00565977" w:rsidP="00565977">
      <w:pPr>
        <w:spacing w:after="0" w:line="240" w:lineRule="auto"/>
        <w:jc w:val="both"/>
        <w:outlineLvl w:val="1"/>
        <w:rPr>
          <w:rFonts w:eastAsia="Times New Roman" w:cstheme="minorHAnsi"/>
          <w:b/>
          <w:bCs/>
          <w:sz w:val="16"/>
          <w:szCs w:val="16"/>
          <w:lang w:eastAsia="it-IT"/>
        </w:rPr>
      </w:pPr>
      <w:r w:rsidRPr="00150A24">
        <w:rPr>
          <w:rFonts w:eastAsia="Times New Roman" w:cstheme="minorHAnsi"/>
          <w:i/>
          <w:iCs/>
          <w:sz w:val="16"/>
          <w:szCs w:val="16"/>
          <w:lang w:eastAsia="it-IT"/>
        </w:rPr>
        <w:t xml:space="preserve">L'asso di picche. Disegni Galep. </w:t>
      </w:r>
      <w:r w:rsidRPr="00150A24">
        <w:rPr>
          <w:rFonts w:eastAsia="Times New Roman" w:cstheme="minorHAnsi"/>
          <w:sz w:val="16"/>
          <w:szCs w:val="16"/>
          <w:lang w:eastAsia="it-IT"/>
        </w:rPr>
        <w:t>dal 6 settembre 1958 al 5 dicembre 1958</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2235"/>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2190"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L'asso di picche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sinistro messaggio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partita interrotta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dà un avvertimento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5</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Situazione disperata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L'affondamento della "Belle Star"</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Ospiti pericolosi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Intrigo a New Orleans</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ricatto di Milton</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Incursione al "Savanna Club"</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11</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Nella trappola di fuoco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scomparsa di Lily Dorsey</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Scontro sul lago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2190"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Sabbie mobili</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jc w:val="both"/>
        <w:outlineLvl w:val="1"/>
        <w:rPr>
          <w:rFonts w:eastAsia="Times New Roman" w:cstheme="minorHAnsi"/>
          <w:b/>
          <w:bCs/>
          <w:sz w:val="16"/>
          <w:szCs w:val="16"/>
          <w:lang w:eastAsia="it-IT"/>
        </w:rPr>
      </w:pPr>
      <w:r w:rsidRPr="00150A24">
        <w:rPr>
          <w:rFonts w:eastAsia="Times New Roman" w:cstheme="minorHAnsi"/>
          <w:b/>
          <w:bCs/>
          <w:sz w:val="16"/>
          <w:szCs w:val="16"/>
          <w:lang w:eastAsia="it-IT"/>
        </w:rPr>
        <w:t>Serie Mefisto (21ª serie)</w:t>
      </w:r>
      <w:r w:rsidRPr="00150A24">
        <w:rPr>
          <w:rFonts w:eastAsia="Times New Roman" w:cstheme="minorHAnsi"/>
          <w:i/>
          <w:iCs/>
          <w:sz w:val="16"/>
          <w:szCs w:val="16"/>
          <w:lang w:eastAsia="it-IT"/>
        </w:rPr>
        <w:t xml:space="preserve"> Il figlio del fuoco. Disegni Galep. </w:t>
      </w:r>
      <w:r w:rsidRPr="00150A24">
        <w:rPr>
          <w:rFonts w:eastAsia="Times New Roman" w:cstheme="minorHAnsi"/>
          <w:sz w:val="16"/>
          <w:szCs w:val="16"/>
          <w:lang w:eastAsia="it-IT"/>
        </w:rPr>
        <w:t>dal 12 dicembre 1958 al 15 maggio 1959</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864"/>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1819"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mesa degli scheletri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Insidia nel deserto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canyon della morte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lanciatori di dardi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testa di serpente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figlio del fuoco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 covo di Mefisto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8</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capanna sul Colorado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Sospesi sull'abisso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gola della morte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 rapide del cavallo bianco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L'agguato degli Hualpai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ponte tragico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Mefisto, il mago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diabolico piano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Kit contro Tex</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17</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fuga di Mefisto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Fuorilegge!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Caccia ai banditi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intrigo infernale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grande caccia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Pista mortale</w:t>
            </w:r>
          </w:p>
        </w:tc>
      </w:tr>
      <w:tr w:rsidR="00565977" w:rsidRPr="00150A24" w:rsidTr="00FC50CA">
        <w:trPr>
          <w:trHeight w:val="22"/>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819"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un incubo</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jc w:val="both"/>
        <w:rPr>
          <w:rFonts w:cstheme="minorHAnsi"/>
          <w:sz w:val="16"/>
          <w:szCs w:val="16"/>
        </w:rPr>
      </w:pPr>
      <w:r w:rsidRPr="00150A24">
        <w:rPr>
          <w:rFonts w:eastAsia="Times New Roman" w:cstheme="minorHAnsi"/>
          <w:b/>
          <w:bCs/>
          <w:sz w:val="16"/>
          <w:szCs w:val="16"/>
          <w:lang w:eastAsia="it-IT"/>
        </w:rPr>
        <w:t>Serie Mefisto (21ª serie)</w:t>
      </w:r>
      <w:r w:rsidRPr="00150A24">
        <w:rPr>
          <w:rFonts w:eastAsia="Times New Roman" w:cstheme="minorHAnsi"/>
          <w:bCs/>
          <w:sz w:val="16"/>
          <w:szCs w:val="16"/>
          <w:lang w:eastAsia="it-IT"/>
        </w:rPr>
        <w:t xml:space="preserve">. </w:t>
      </w:r>
      <w:r w:rsidRPr="00150A24">
        <w:rPr>
          <w:rFonts w:eastAsia="Times New Roman" w:cstheme="minorHAnsi"/>
          <w:i/>
          <w:iCs/>
          <w:sz w:val="16"/>
          <w:szCs w:val="16"/>
          <w:lang w:eastAsia="it-IT"/>
        </w:rPr>
        <w:t xml:space="preserve">Sulla frontiera del Nevada. Disegni </w:t>
      </w:r>
      <w:r w:rsidRPr="00150A24">
        <w:rPr>
          <w:rFonts w:eastAsia="Times New Roman" w:cstheme="minorHAnsi"/>
          <w:sz w:val="16"/>
          <w:szCs w:val="16"/>
          <w:lang w:eastAsia="it-IT"/>
        </w:rPr>
        <w:t>Francesco Gamba. Dal 23 maggio al 26 giugno 1959</w:t>
      </w:r>
    </w:p>
    <w:p w:rsidR="00565977" w:rsidRDefault="00565977" w:rsidP="00FC50CA">
      <w:pPr>
        <w:spacing w:after="0" w:line="240" w:lineRule="auto"/>
        <w:rPr>
          <w:rFonts w:eastAsia="Times New Roman" w:cstheme="minorHAnsi"/>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759"/>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24</w:t>
            </w:r>
          </w:p>
        </w:tc>
        <w:tc>
          <w:tcPr>
            <w:tcW w:w="17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Sulla frontiera del Nevada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7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indaga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26</w:t>
            </w:r>
          </w:p>
        </w:tc>
        <w:tc>
          <w:tcPr>
            <w:tcW w:w="17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Rappresaglia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27</w:t>
            </w:r>
          </w:p>
        </w:tc>
        <w:tc>
          <w:tcPr>
            <w:tcW w:w="17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Rinnegato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28</w:t>
            </w:r>
          </w:p>
        </w:tc>
        <w:tc>
          <w:tcPr>
            <w:tcW w:w="17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Sulle tracce di Lucy</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29</w:t>
            </w:r>
          </w:p>
        </w:tc>
        <w:tc>
          <w:tcPr>
            <w:tcW w:w="171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Giustizia!</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Rio Bravo (22ª serie). Oro</w:t>
      </w:r>
      <w:r w:rsidRPr="00150A24">
        <w:rPr>
          <w:rFonts w:eastAsia="Times New Roman" w:cstheme="minorHAnsi"/>
          <w:bCs/>
          <w:sz w:val="16"/>
          <w:szCs w:val="16"/>
          <w:lang w:eastAsia="it-IT"/>
        </w:rPr>
        <w:t>. Disegni Galep. 3 luglio-4 settembre 1959</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622"/>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1577"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Oro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L'uomo del teschio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L'agguato dei Navajos</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4</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Doppio gioco!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Fuoco su Goldenville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Sulla pista di Cristal City</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trappola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8</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Momenti difficili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Incursione notturna</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577"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L'incendio a Goldenville</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Rio Bravo (22ª serie). Sangue sui pascoli</w:t>
      </w:r>
      <w:r w:rsidRPr="00150A24">
        <w:rPr>
          <w:rFonts w:eastAsia="Times New Roman" w:cstheme="minorHAnsi"/>
          <w:bCs/>
          <w:sz w:val="16"/>
          <w:szCs w:val="16"/>
          <w:lang w:eastAsia="it-IT"/>
        </w:rPr>
        <w:t>. Disegni Galep / Francesco Gamba. 3 luglio-4 settembre 1959</w:t>
      </w:r>
    </w:p>
    <w:p w:rsidR="00565977" w:rsidRDefault="00565977" w:rsidP="00FC50CA">
      <w:pPr>
        <w:spacing w:after="0" w:line="240" w:lineRule="auto"/>
        <w:rPr>
          <w:rFonts w:eastAsia="Times New Roman" w:cstheme="minorHAnsi"/>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480"/>
      </w:tblGrid>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11</w:t>
            </w:r>
          </w:p>
        </w:tc>
        <w:tc>
          <w:tcPr>
            <w:tcW w:w="143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sui pascoli</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43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Filo spinato!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13</w:t>
            </w:r>
          </w:p>
        </w:tc>
        <w:tc>
          <w:tcPr>
            <w:tcW w:w="143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fa uno scherzo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43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Scontro sul fiume</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43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Incendio allo "Star-O"</w:t>
            </w:r>
          </w:p>
        </w:tc>
      </w:tr>
      <w:tr w:rsidR="00565977" w:rsidRPr="00150A24" w:rsidTr="00FC50CA">
        <w:trPr>
          <w:tblCellSpacing w:w="15" w:type="dxa"/>
        </w:trPr>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16</w:t>
            </w:r>
          </w:p>
        </w:tc>
        <w:tc>
          <w:tcPr>
            <w:tcW w:w="1435"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fa un affare</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 xml:space="preserve">Serie Dakota (23ª serie). </w:t>
      </w:r>
      <w:r w:rsidRPr="00150A24">
        <w:rPr>
          <w:rFonts w:eastAsia="Times New Roman" w:cstheme="minorHAnsi"/>
          <w:bCs/>
          <w:sz w:val="16"/>
          <w:szCs w:val="16"/>
          <w:lang w:eastAsia="it-IT"/>
        </w:rPr>
        <w:t xml:space="preserve">Disegni </w:t>
      </w:r>
      <w:r w:rsidRPr="00150A24">
        <w:rPr>
          <w:rFonts w:eastAsia="Times New Roman" w:cstheme="minorHAnsi"/>
          <w:sz w:val="16"/>
          <w:szCs w:val="16"/>
          <w:lang w:eastAsia="it-IT"/>
        </w:rPr>
        <w:t>Galep / Francesco Gamba. 23 ottobre-29 dicembre 1959</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27"/>
        <w:gridCol w:w="223"/>
        <w:gridCol w:w="1599"/>
      </w:tblGrid>
      <w:tr w:rsidR="00565977" w:rsidRPr="00150A24" w:rsidTr="00FC50CA">
        <w:trPr>
          <w:tblCellSpacing w:w="15" w:type="dxa"/>
        </w:trPr>
        <w:tc>
          <w:tcPr>
            <w:tcW w:w="882"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554"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882"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cani rossi</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 stregone dei Sabinas</w:t>
            </w:r>
          </w:p>
        </w:tc>
      </w:tr>
      <w:tr w:rsidR="00565977" w:rsidRPr="00150A24" w:rsidTr="00FC50CA">
        <w:trPr>
          <w:tblCellSpacing w:w="15" w:type="dxa"/>
        </w:trPr>
        <w:tc>
          <w:tcPr>
            <w:tcW w:w="882"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danza degli spettri</w:t>
            </w:r>
          </w:p>
        </w:tc>
      </w:tr>
      <w:tr w:rsidR="00565977" w:rsidRPr="00150A24" w:rsidTr="00FC50CA">
        <w:trPr>
          <w:tblCellSpacing w:w="15" w:type="dxa"/>
        </w:trPr>
        <w:tc>
          <w:tcPr>
            <w:tcW w:w="882"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grande caccia</w:t>
            </w:r>
          </w:p>
        </w:tc>
      </w:tr>
      <w:tr w:rsidR="00565977" w:rsidRPr="00150A24" w:rsidTr="00FC50CA">
        <w:trPr>
          <w:tblCellSpacing w:w="15" w:type="dxa"/>
        </w:trPr>
        <w:tc>
          <w:tcPr>
            <w:tcW w:w="882"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regina dei coyote</w:t>
            </w:r>
          </w:p>
        </w:tc>
      </w:tr>
      <w:tr w:rsidR="00565977" w:rsidRPr="00150A24" w:rsidTr="00FC50CA">
        <w:trPr>
          <w:tblCellSpacing w:w="15" w:type="dxa"/>
        </w:trPr>
        <w:tc>
          <w:tcPr>
            <w:tcW w:w="882"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cani rossi</w:t>
            </w:r>
          </w:p>
        </w:tc>
      </w:tr>
      <w:tr w:rsidR="00565977" w:rsidRPr="00150A24" w:rsidTr="00FC50CA">
        <w:trPr>
          <w:tblCellSpacing w:w="15" w:type="dxa"/>
        </w:trPr>
        <w:tc>
          <w:tcPr>
            <w:tcW w:w="882"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dei cani rossi</w:t>
            </w:r>
          </w:p>
        </w:tc>
      </w:tr>
      <w:tr w:rsidR="00565977" w:rsidRPr="00150A24" w:rsidTr="00FC50CA">
        <w:trPr>
          <w:tblCellSpacing w:w="15" w:type="dxa"/>
        </w:trPr>
        <w:tc>
          <w:tcPr>
            <w:tcW w:w="882"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città d'oro</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miraggio</w:t>
            </w:r>
          </w:p>
        </w:tc>
      </w:tr>
      <w:tr w:rsidR="00565977" w:rsidRPr="00150A24" w:rsidTr="00FC50CA">
        <w:trPr>
          <w:tblCellSpacing w:w="15" w:type="dxa"/>
        </w:trPr>
        <w:tc>
          <w:tcPr>
            <w:tcW w:w="882"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grande muraglia</w:t>
            </w:r>
          </w:p>
        </w:tc>
      </w:tr>
      <w:tr w:rsidR="00565977" w:rsidRPr="00150A24" w:rsidTr="00FC50CA">
        <w:trPr>
          <w:tblCellSpacing w:w="15" w:type="dxa"/>
        </w:trPr>
        <w:tc>
          <w:tcPr>
            <w:tcW w:w="882"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traditore</w:t>
            </w:r>
          </w:p>
        </w:tc>
      </w:tr>
      <w:tr w:rsidR="00565977" w:rsidRPr="00150A24" w:rsidTr="00FC50CA">
        <w:trPr>
          <w:tblCellSpacing w:w="15" w:type="dxa"/>
        </w:trPr>
        <w:tc>
          <w:tcPr>
            <w:tcW w:w="882"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L'attacco alla roccia</w:t>
            </w:r>
          </w:p>
        </w:tc>
      </w:tr>
      <w:tr w:rsidR="00565977" w:rsidRPr="00150A24" w:rsidTr="00FC50CA">
        <w:trPr>
          <w:tblCellSpacing w:w="15" w:type="dxa"/>
        </w:trPr>
        <w:tc>
          <w:tcPr>
            <w:tcW w:w="882"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554"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trabocchetto</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3" w:space="708"/>
          <w:docGrid w:linePitch="360"/>
        </w:sectPr>
      </w:pPr>
    </w:p>
    <w:p w:rsidR="00565977" w:rsidRDefault="00565977" w:rsidP="00D1080D">
      <w:pPr>
        <w:spacing w:after="0" w:line="240" w:lineRule="auto"/>
        <w:jc w:val="both"/>
      </w:pPr>
    </w:p>
    <w:p w:rsidR="00565977" w:rsidRPr="00150A24" w:rsidRDefault="00565977" w:rsidP="00565977">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Città d'Oro (24ª serie)</w:t>
      </w:r>
      <w:r w:rsidRPr="00150A24">
        <w:rPr>
          <w:rFonts w:eastAsia="Times New Roman" w:cstheme="minorHAnsi"/>
          <w:bCs/>
          <w:sz w:val="16"/>
          <w:szCs w:val="16"/>
          <w:lang w:eastAsia="it-IT"/>
        </w:rPr>
        <w:t>. 5 gennaio-17 maggio 1960</w:t>
      </w:r>
      <w:r>
        <w:rPr>
          <w:rFonts w:eastAsia="Times New Roman" w:cstheme="minorHAnsi"/>
          <w:bCs/>
          <w:sz w:val="16"/>
          <w:szCs w:val="16"/>
          <w:lang w:eastAsia="it-IT"/>
        </w:rPr>
        <w:t xml:space="preserve">. </w:t>
      </w:r>
      <w:r w:rsidRPr="00150A24">
        <w:rPr>
          <w:rFonts w:eastAsia="Times New Roman" w:cstheme="minorHAnsi"/>
          <w:bCs/>
          <w:sz w:val="16"/>
          <w:szCs w:val="16"/>
          <w:lang w:eastAsia="it-IT"/>
        </w:rPr>
        <w:t xml:space="preserve">Disegni Galep / Francesco Gamba n.1-7; Galep n.8-14; Virginio Muzzi n.15-20. </w:t>
      </w:r>
    </w:p>
    <w:p w:rsidR="00565977" w:rsidRDefault="00565977" w:rsidP="00FC50CA">
      <w:pPr>
        <w:spacing w:after="0" w:line="240" w:lineRule="auto"/>
        <w:jc w:val="center"/>
        <w:rPr>
          <w:rFonts w:eastAsia="Times New Roman" w:cstheme="minorHAnsi"/>
          <w:b/>
          <w:bCs/>
          <w:sz w:val="16"/>
          <w:szCs w:val="16"/>
          <w:lang w:eastAsia="it-IT"/>
        </w:rPr>
        <w:sectPr w:rsidR="00565977"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225"/>
        <w:gridCol w:w="223"/>
        <w:gridCol w:w="1808"/>
      </w:tblGrid>
      <w:tr w:rsidR="00565977" w:rsidRPr="00150A24" w:rsidTr="00FC50CA">
        <w:trPr>
          <w:tblCellSpacing w:w="15" w:type="dxa"/>
        </w:trPr>
        <w:tc>
          <w:tcPr>
            <w:tcW w:w="1180"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763" w:type="dxa"/>
            <w:vAlign w:val="center"/>
            <w:hideMark/>
          </w:tcPr>
          <w:p w:rsidR="00565977" w:rsidRPr="00150A24" w:rsidRDefault="00565977"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565977" w:rsidRPr="00150A24" w:rsidTr="00FC50CA">
        <w:trPr>
          <w:tblCellSpacing w:w="15" w:type="dxa"/>
        </w:trPr>
        <w:tc>
          <w:tcPr>
            <w:tcW w:w="1180"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città d'oro</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Città d'Oro</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rivolta</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Nei sotterranei del castello</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Lotta per la vita</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Assassinio al castello</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Trappola di morte</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della Città d'Oro</w:t>
            </w:r>
          </w:p>
        </w:tc>
      </w:tr>
      <w:tr w:rsidR="00565977" w:rsidRPr="00150A24" w:rsidTr="00FC50CA">
        <w:trPr>
          <w:tblCellSpacing w:w="15" w:type="dxa"/>
        </w:trPr>
        <w:tc>
          <w:tcPr>
            <w:tcW w:w="1180"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Un'audace rapina</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Un'audace rapina</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Caccia all'uomo</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al Beaver Gulch</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Duello nella città morta</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Ombra di morte</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Fiamme nella boscaglia</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pueblo dei Cayuse</w:t>
            </w:r>
          </w:p>
        </w:tc>
      </w:tr>
      <w:tr w:rsidR="00565977" w:rsidRPr="00150A24" w:rsidTr="00FC50CA">
        <w:trPr>
          <w:tblCellSpacing w:w="15" w:type="dxa"/>
        </w:trPr>
        <w:tc>
          <w:tcPr>
            <w:tcW w:w="1180" w:type="dxa"/>
            <w:vMerge w:val="restart"/>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Contrabbando</w:t>
            </w: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Contrabbando</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L'ultimo messaggio</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Uno spiacevole incontro</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L'attacco dei Comanches</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corsa della morte</w:t>
            </w:r>
          </w:p>
        </w:tc>
      </w:tr>
      <w:tr w:rsidR="00565977" w:rsidRPr="00150A24" w:rsidTr="00FC50CA">
        <w:trPr>
          <w:tblCellSpacing w:w="15" w:type="dxa"/>
        </w:trPr>
        <w:tc>
          <w:tcPr>
            <w:tcW w:w="1180" w:type="dxa"/>
            <w:vMerge/>
            <w:vAlign w:val="center"/>
            <w:hideMark/>
          </w:tcPr>
          <w:p w:rsidR="00565977" w:rsidRPr="00150A24" w:rsidRDefault="00565977" w:rsidP="00FC50CA">
            <w:pPr>
              <w:spacing w:after="0" w:line="240" w:lineRule="auto"/>
              <w:rPr>
                <w:rFonts w:eastAsia="Times New Roman" w:cstheme="minorHAnsi"/>
                <w:sz w:val="16"/>
                <w:szCs w:val="16"/>
                <w:lang w:eastAsia="it-IT"/>
              </w:rPr>
            </w:pPr>
          </w:p>
        </w:tc>
        <w:tc>
          <w:tcPr>
            <w:tcW w:w="19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763" w:type="dxa"/>
            <w:vAlign w:val="center"/>
            <w:hideMark/>
          </w:tcPr>
          <w:p w:rsidR="00565977" w:rsidRPr="00150A24" w:rsidRDefault="00565977"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tradimento di Floyd</w:t>
            </w:r>
          </w:p>
        </w:tc>
      </w:tr>
    </w:tbl>
    <w:p w:rsidR="00565977" w:rsidRDefault="00565977" w:rsidP="00D1080D">
      <w:pPr>
        <w:spacing w:after="0" w:line="240" w:lineRule="auto"/>
        <w:jc w:val="both"/>
        <w:sectPr w:rsidR="00565977" w:rsidSect="00565977">
          <w:type w:val="continuous"/>
          <w:pgSz w:w="11906" w:h="16838"/>
          <w:pgMar w:top="1417" w:right="1134" w:bottom="1134" w:left="1134" w:header="708" w:footer="708" w:gutter="0"/>
          <w:cols w:num="2" w:space="708"/>
          <w:docGrid w:linePitch="360"/>
        </w:sectPr>
      </w:pPr>
    </w:p>
    <w:p w:rsidR="00565977" w:rsidRDefault="00565977" w:rsidP="00D1080D">
      <w:pPr>
        <w:spacing w:after="0" w:line="240" w:lineRule="auto"/>
        <w:jc w:val="both"/>
      </w:pPr>
    </w:p>
    <w:p w:rsidR="00FC50CA" w:rsidRPr="00150A24" w:rsidRDefault="00FC50CA" w:rsidP="00FC50CA">
      <w:pPr>
        <w:spacing w:after="0" w:line="240" w:lineRule="auto"/>
        <w:outlineLvl w:val="1"/>
        <w:rPr>
          <w:rFonts w:eastAsia="Times New Roman" w:cstheme="minorHAnsi"/>
          <w:b/>
          <w:bCs/>
          <w:sz w:val="16"/>
          <w:szCs w:val="16"/>
          <w:lang w:eastAsia="it-IT"/>
        </w:rPr>
      </w:pPr>
      <w:r w:rsidRPr="00150A24">
        <w:rPr>
          <w:rFonts w:eastAsia="Times New Roman" w:cstheme="minorHAnsi"/>
          <w:b/>
          <w:bCs/>
          <w:sz w:val="16"/>
          <w:szCs w:val="16"/>
          <w:lang w:eastAsia="it-IT"/>
        </w:rPr>
        <w:t xml:space="preserve">Serie Drago Nero (25ª serie). </w:t>
      </w:r>
      <w:r w:rsidRPr="00150A24">
        <w:rPr>
          <w:rFonts w:eastAsia="Times New Roman" w:cstheme="minorHAnsi"/>
          <w:bCs/>
          <w:sz w:val="16"/>
          <w:szCs w:val="16"/>
          <w:lang w:eastAsia="it-IT"/>
        </w:rPr>
        <w:t>Disegni Galep. 25 maggio-10 novembre 1960</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35"/>
        <w:gridCol w:w="223"/>
        <w:gridCol w:w="1784"/>
      </w:tblGrid>
      <w:tr w:rsidR="00FC50CA" w:rsidRPr="00150A24" w:rsidTr="00FC50CA">
        <w:trPr>
          <w:tblCellSpacing w:w="15" w:type="dxa"/>
        </w:trPr>
        <w:tc>
          <w:tcPr>
            <w:tcW w:w="1290"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739"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290"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valle della paura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valle della paura</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tagliatore di teste</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Incidente a Morelos</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Prime indagini</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Sulle tracce del mostro</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L'orrenda notte</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voce misteriosa</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caverna segreta</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mistero svelato</w:t>
            </w:r>
          </w:p>
        </w:tc>
      </w:tr>
      <w:tr w:rsidR="00FC50CA" w:rsidRPr="00150A24" w:rsidTr="00FC50CA">
        <w:trPr>
          <w:tblCellSpacing w:w="15" w:type="dxa"/>
        </w:trPr>
        <w:tc>
          <w:tcPr>
            <w:tcW w:w="1290"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segno del Drago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sicario</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apre il fuoco</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 sceriffo di Texas City</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Poker Jim</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segno del Drago</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nella notte</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porta delle mille felicità</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fa una sorpresa</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Incursione al Paradise</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prezzo del sangue</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pugnale avvelenato</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L'ultimatum di Tex</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Battaglia sul Ponte</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 covo del Drago</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trappola di fuoco</w:t>
            </w:r>
          </w:p>
        </w:tc>
      </w:tr>
      <w:tr w:rsidR="00FC50CA" w:rsidRPr="00150A24" w:rsidTr="00FC50CA">
        <w:trPr>
          <w:tblCellSpacing w:w="15" w:type="dxa"/>
        </w:trPr>
        <w:tc>
          <w:tcPr>
            <w:tcW w:w="129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73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legge del giudice Colt</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2"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
          <w:bCs/>
          <w:sz w:val="16"/>
          <w:szCs w:val="16"/>
          <w:lang w:eastAsia="it-IT"/>
        </w:rPr>
      </w:pPr>
      <w:r w:rsidRPr="00150A24">
        <w:rPr>
          <w:rFonts w:eastAsia="Times New Roman" w:cstheme="minorHAnsi"/>
          <w:b/>
          <w:bCs/>
          <w:sz w:val="16"/>
          <w:szCs w:val="16"/>
          <w:lang w:eastAsia="it-IT"/>
        </w:rPr>
        <w:t xml:space="preserve">Serie Alabama (26ª serie). </w:t>
      </w:r>
      <w:r w:rsidRPr="00150A24">
        <w:rPr>
          <w:rFonts w:eastAsia="Times New Roman" w:cstheme="minorHAnsi"/>
          <w:bCs/>
          <w:sz w:val="16"/>
          <w:szCs w:val="16"/>
          <w:lang w:eastAsia="it-IT"/>
        </w:rPr>
        <w:t xml:space="preserve">Disegni Galep n. 1-12; </w:t>
      </w:r>
      <w:r w:rsidRPr="00150A24">
        <w:rPr>
          <w:rFonts w:eastAsia="Times New Roman" w:cstheme="minorHAnsi"/>
          <w:sz w:val="16"/>
          <w:szCs w:val="16"/>
          <w:lang w:eastAsia="it-IT"/>
        </w:rPr>
        <w:t>Galep / Francesco Gamba n.13-29</w:t>
      </w:r>
      <w:r>
        <w:rPr>
          <w:rFonts w:eastAsia="Times New Roman" w:cstheme="minorHAnsi"/>
          <w:sz w:val="16"/>
          <w:szCs w:val="16"/>
          <w:lang w:eastAsia="it-IT"/>
        </w:rPr>
        <w:t xml:space="preserve">. </w:t>
      </w:r>
      <w:r w:rsidRPr="00150A24">
        <w:rPr>
          <w:rFonts w:eastAsia="Times New Roman" w:cstheme="minorHAnsi"/>
          <w:sz w:val="16"/>
          <w:szCs w:val="16"/>
          <w:lang w:eastAsia="it-IT"/>
        </w:rPr>
        <w:t>17 novembre 1960-1 giugno 1961</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76"/>
        <w:gridCol w:w="223"/>
        <w:gridCol w:w="1712"/>
      </w:tblGrid>
      <w:tr w:rsidR="00FC50CA" w:rsidRPr="00150A24" w:rsidTr="00FC50CA">
        <w:trPr>
          <w:tblCellSpacing w:w="15" w:type="dxa"/>
        </w:trPr>
        <w:tc>
          <w:tcPr>
            <w:tcW w:w="1331"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667"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331"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 terre dell'abisso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segno del serpente</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strega del Colorado</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Tamburi nella notte</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 stregone dei Walapai</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 covo di Mah-shai</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valle degli scheletri</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 terre dell'abisso</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 covo dei mostri</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zattera della morte</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popolo dell'abisso</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L'attacco dei Makandra</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città morta</w:t>
            </w:r>
          </w:p>
        </w:tc>
      </w:tr>
      <w:tr w:rsidR="00FC50CA" w:rsidRPr="00150A24" w:rsidTr="00FC50CA">
        <w:trPr>
          <w:tblCellSpacing w:w="15" w:type="dxa"/>
        </w:trPr>
        <w:tc>
          <w:tcPr>
            <w:tcW w:w="1331"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Sulla pista di Laredo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Sulla pista di Laredo</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Troppo tardi!</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Uno spiacevole incontro</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Incursione notturna</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fa una retata</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Messaggi di fumo</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Duello a Laredo</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Spari nella notte</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Piani di vendetta</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Alleati Comanches!</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guado sul Rio Grande</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Battaglia nella notte</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Nubi all'orizzonte</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26</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L'agguato di Mano Gialla</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27</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in trappola</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28</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galleria nascosta</w:t>
            </w:r>
          </w:p>
        </w:tc>
      </w:tr>
      <w:tr w:rsidR="00FC50CA" w:rsidRPr="00150A24" w:rsidTr="00FC50CA">
        <w:trPr>
          <w:tblCellSpacing w:w="15" w:type="dxa"/>
        </w:trPr>
        <w:tc>
          <w:tcPr>
            <w:tcW w:w="1331"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29</w:t>
            </w:r>
          </w:p>
        </w:tc>
        <w:tc>
          <w:tcPr>
            <w:tcW w:w="166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Resa dei conti</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2"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
          <w:bCs/>
          <w:sz w:val="16"/>
          <w:szCs w:val="16"/>
          <w:lang w:eastAsia="it-IT"/>
        </w:rPr>
      </w:pPr>
      <w:r w:rsidRPr="00150A24">
        <w:rPr>
          <w:rFonts w:eastAsia="Times New Roman" w:cstheme="minorHAnsi"/>
          <w:b/>
          <w:bCs/>
          <w:sz w:val="16"/>
          <w:szCs w:val="16"/>
          <w:lang w:eastAsia="it-IT"/>
        </w:rPr>
        <w:t xml:space="preserve">Serie Mexico (27ª serie). I figli della notte. </w:t>
      </w:r>
      <w:r w:rsidRPr="00150A24">
        <w:rPr>
          <w:rFonts w:eastAsia="Times New Roman" w:cstheme="minorHAnsi"/>
          <w:bCs/>
          <w:sz w:val="16"/>
          <w:szCs w:val="16"/>
          <w:lang w:eastAsia="it-IT"/>
        </w:rPr>
        <w:t>Disegni</w:t>
      </w:r>
      <w:r w:rsidRPr="00150A24">
        <w:rPr>
          <w:rFonts w:eastAsia="Times New Roman" w:cstheme="minorHAnsi"/>
          <w:b/>
          <w:bCs/>
          <w:sz w:val="16"/>
          <w:szCs w:val="16"/>
          <w:lang w:eastAsia="it-IT"/>
        </w:rPr>
        <w:t xml:space="preserve"> </w:t>
      </w:r>
      <w:r w:rsidRPr="00150A24">
        <w:rPr>
          <w:rFonts w:eastAsia="Times New Roman" w:cstheme="minorHAnsi"/>
          <w:sz w:val="16"/>
          <w:szCs w:val="16"/>
          <w:lang w:eastAsia="it-IT"/>
        </w:rPr>
        <w:t>Galep / Virgilio Muzzi. 8 giugno-12 ottobre 1961-</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649"/>
      </w:tblGrid>
      <w:tr w:rsidR="00FC50CA" w:rsidRPr="00150A24" w:rsidTr="00FC50CA">
        <w:trPr>
          <w:tblCellSpacing w:w="15" w:type="dxa"/>
        </w:trPr>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1604"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tredicesima mummia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Tyamal, lo stregone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serpente piumato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Rappresaglia!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L'incredibile ultimatum</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L'inferno di Huerta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7</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figli della notte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L'apparizione misteriosa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Tamburi nel deserto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villaggio della morte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Battaglia fra le rovine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grande caccia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sul deserto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14</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monti della luna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Rocce insanguinate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grande appello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 sentiero di guerra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grande invasione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60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del terrore</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3"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Navajo (28ª serie). Sangue Navajo</w:t>
      </w:r>
      <w:r w:rsidRPr="00150A24">
        <w:rPr>
          <w:rFonts w:eastAsia="Times New Roman" w:cstheme="minorHAnsi"/>
          <w:bCs/>
          <w:sz w:val="16"/>
          <w:szCs w:val="16"/>
          <w:lang w:eastAsia="it-IT"/>
        </w:rPr>
        <w:t>. Disegni Galep. 19 ottobre 1961-15 febbraio 1962</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1532"/>
      </w:tblGrid>
      <w:tr w:rsidR="00FC50CA" w:rsidRPr="00150A24" w:rsidTr="00FC50CA">
        <w:trPr>
          <w:tblCellSpacing w:w="15" w:type="dxa"/>
        </w:trPr>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1487"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Navajo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Forte Defiance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nella gola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uomo intrepido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Spari nella notte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 sentiero di guerra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7</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Fuoco sulla prateria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Terra bruciata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Guerriglia!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Attacco notturno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colonnello ostinato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Sete!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Segnali di morte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14</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Razzia notturna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Resa all'alba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missione di Carson</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 follia</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487"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pistola nascosta</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3"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Navajo (28ª serie). Linciaggio</w:t>
      </w:r>
      <w:r w:rsidRPr="00150A24">
        <w:rPr>
          <w:rFonts w:eastAsia="Times New Roman" w:cstheme="minorHAnsi"/>
          <w:bCs/>
          <w:sz w:val="16"/>
          <w:szCs w:val="16"/>
          <w:lang w:eastAsia="it-IT"/>
        </w:rPr>
        <w:t>. Disegni Galep / Virgilio Muzzi. 22 febbraio-28 aprile 1962</w:t>
      </w:r>
    </w:p>
    <w:p w:rsidR="00FC50CA" w:rsidRDefault="00FC50CA" w:rsidP="00FC50CA">
      <w:pPr>
        <w:spacing w:after="0" w:line="240" w:lineRule="auto"/>
        <w:rPr>
          <w:rFonts w:eastAsia="Times New Roman" w:cstheme="minorHAnsi"/>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38"/>
        <w:gridCol w:w="2270"/>
      </w:tblGrid>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19</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Linciaggio!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 carte scoperte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Sfida a Hopeville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sicario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23</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Fuoco nella notte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Ore drammatiche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intrigo criminoso</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26</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 sceriffo di Hopeville</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27</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Sulle tracce di Bob Handy</w:t>
            </w:r>
          </w:p>
        </w:tc>
      </w:tr>
      <w:tr w:rsidR="00FC50CA" w:rsidRPr="00150A24" w:rsidTr="00FC50CA">
        <w:trPr>
          <w:tblCellSpacing w:w="15" w:type="dxa"/>
        </w:trPr>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28</w:t>
            </w:r>
          </w:p>
        </w:tc>
        <w:tc>
          <w:tcPr>
            <w:tcW w:w="222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Battaglia sulle montagne rocciose</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3"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Leopardo Nero (29ª serie)</w:t>
      </w:r>
      <w:r w:rsidRPr="00150A24">
        <w:rPr>
          <w:rFonts w:eastAsia="Times New Roman" w:cstheme="minorHAnsi"/>
          <w:bCs/>
          <w:sz w:val="16"/>
          <w:szCs w:val="16"/>
          <w:lang w:eastAsia="it-IT"/>
        </w:rPr>
        <w:t>. Disegni Galep n. 1-28; Galep / Virgilio Muzzi n.29-35. 5 maggio-29 dicembre 1962</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27"/>
        <w:gridCol w:w="223"/>
        <w:gridCol w:w="1845"/>
      </w:tblGrid>
      <w:tr w:rsidR="00FC50CA" w:rsidRPr="00150A24" w:rsidTr="00FC50CA">
        <w:trPr>
          <w:tblCellSpacing w:w="15" w:type="dxa"/>
        </w:trPr>
        <w:tc>
          <w:tcPr>
            <w:tcW w:w="1382"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800"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382"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grande re</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grande re</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Attacco Sioux</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totem dei Mohicani</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segno del leopardo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cerchio della morte</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Kit in pericolo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nemico di Tex</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Sulla pista dei Mohicani</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 campo di Rawatho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lago scarlatto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Attentato a Winnipeg</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Tensione pericolosa</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rocca del leopardo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Allarme notturno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Caccia all'uomo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cattura di Kit</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raccoglie la sfida</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rivincita di Kit</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Attacco alla roccaforte</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Tradimento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un re</w:t>
            </w:r>
          </w:p>
        </w:tc>
      </w:tr>
      <w:tr w:rsidR="00FC50CA" w:rsidRPr="00150A24" w:rsidTr="00FC50CA">
        <w:trPr>
          <w:tblCellSpacing w:w="15" w:type="dxa"/>
        </w:trPr>
        <w:tc>
          <w:tcPr>
            <w:tcW w:w="1382"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valle della luna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valle della luna</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Last Hope</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morte verde</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raggio fatale</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26</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Caccia drammatica</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27</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Nelle viscere della terra</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28</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scormparsa misteriosa</w:t>
            </w:r>
          </w:p>
        </w:tc>
      </w:tr>
      <w:tr w:rsidR="00FC50CA" w:rsidRPr="00150A24" w:rsidTr="00FC50CA">
        <w:trPr>
          <w:tblCellSpacing w:w="15" w:type="dxa"/>
        </w:trPr>
        <w:tc>
          <w:tcPr>
            <w:tcW w:w="1382"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Missione a Silver Bell</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29</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Missione a Silver Bell</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30</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apre il fuoco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31</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Prime indagini</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32</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Duello al tramonto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33</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avversario pericoloso</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34</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Carson non ha fortuna</w:t>
            </w:r>
          </w:p>
        </w:tc>
      </w:tr>
      <w:tr w:rsidR="00FC50CA" w:rsidRPr="00150A24" w:rsidTr="00FC50CA">
        <w:trPr>
          <w:tblCellSpacing w:w="15" w:type="dxa"/>
        </w:trPr>
        <w:tc>
          <w:tcPr>
            <w:tcW w:w="138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35</w:t>
            </w:r>
          </w:p>
        </w:tc>
        <w:tc>
          <w:tcPr>
            <w:tcW w:w="180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Battaglia al Corral</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2"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
          <w:bCs/>
          <w:sz w:val="16"/>
          <w:szCs w:val="16"/>
          <w:lang w:eastAsia="it-IT"/>
        </w:rPr>
      </w:pPr>
      <w:r w:rsidRPr="00150A24">
        <w:rPr>
          <w:rFonts w:eastAsia="Times New Roman" w:cstheme="minorHAnsi"/>
          <w:b/>
          <w:bCs/>
          <w:sz w:val="16"/>
          <w:szCs w:val="16"/>
          <w:lang w:eastAsia="it-IT"/>
        </w:rPr>
        <w:t xml:space="preserve">Serie Apache (30ª serie). </w:t>
      </w:r>
      <w:r w:rsidRPr="00150A24">
        <w:rPr>
          <w:rFonts w:eastAsia="Times New Roman" w:cstheme="minorHAnsi"/>
          <w:bCs/>
          <w:sz w:val="16"/>
          <w:szCs w:val="16"/>
          <w:lang w:eastAsia="it-IT"/>
        </w:rPr>
        <w:t>Disegni Galep. 5 gennaio-8 giugno 1963</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75"/>
        <w:gridCol w:w="223"/>
        <w:gridCol w:w="1700"/>
      </w:tblGrid>
      <w:tr w:rsidR="00FC50CA" w:rsidRPr="00150A24" w:rsidTr="00FC50CA">
        <w:trPr>
          <w:tblCellSpacing w:w="15" w:type="dxa"/>
        </w:trPr>
        <w:tc>
          <w:tcPr>
            <w:tcW w:w="1530"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655"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530"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Allarme a Fort Summer</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Allarme a Fort Summer</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rivolta</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Attenato!</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serata movimentata</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chiude il conto</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trappola</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nel Rio Tula</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Appuntamento mortale</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El Cuervo</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Notte tragica</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L'attacco degli Apaches</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El Cuervo</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Carte in tavola</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Duello al buio</w:t>
            </w:r>
          </w:p>
        </w:tc>
      </w:tr>
      <w:tr w:rsidR="00FC50CA" w:rsidRPr="00150A24" w:rsidTr="00FC50CA">
        <w:trPr>
          <w:tblCellSpacing w:w="15" w:type="dxa"/>
        </w:trPr>
        <w:tc>
          <w:tcPr>
            <w:tcW w:w="1530"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 Laredo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 Laredo</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scopre una traccia</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messaggio misterioso</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L'attacco al "Las Vegas"</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Notte infernale</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sicario</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 corsa con la morte</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covo sul fiume</w:t>
            </w:r>
          </w:p>
        </w:tc>
      </w:tr>
      <w:tr w:rsidR="00FC50CA" w:rsidRPr="00150A24" w:rsidTr="00FC50CA">
        <w:trPr>
          <w:tblCellSpacing w:w="15" w:type="dxa"/>
        </w:trPr>
        <w:tc>
          <w:tcPr>
            <w:tcW w:w="1530"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65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Ben Kennet</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2"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i/>
          <w:iCs/>
          <w:sz w:val="16"/>
          <w:szCs w:val="16"/>
          <w:lang w:eastAsia="it-IT"/>
        </w:rPr>
      </w:pPr>
      <w:r w:rsidRPr="00150A24">
        <w:rPr>
          <w:rFonts w:eastAsia="Times New Roman" w:cstheme="minorHAnsi"/>
          <w:b/>
          <w:bCs/>
          <w:sz w:val="16"/>
          <w:szCs w:val="16"/>
          <w:lang w:eastAsia="it-IT"/>
        </w:rPr>
        <w:t xml:space="preserve">Serie Comanches (31ª serie). </w:t>
      </w:r>
      <w:r w:rsidRPr="00150A24">
        <w:rPr>
          <w:rFonts w:eastAsia="Times New Roman" w:cstheme="minorHAnsi"/>
          <w:b/>
          <w:i/>
          <w:iCs/>
          <w:sz w:val="16"/>
          <w:szCs w:val="16"/>
          <w:lang w:eastAsia="it-IT"/>
        </w:rPr>
        <w:t>Sangue sul Buckhorn.</w:t>
      </w:r>
      <w:r w:rsidRPr="00150A24">
        <w:rPr>
          <w:rFonts w:eastAsia="Times New Roman" w:cstheme="minorHAnsi"/>
          <w:i/>
          <w:iCs/>
          <w:sz w:val="16"/>
          <w:szCs w:val="16"/>
          <w:lang w:eastAsia="it-IT"/>
        </w:rPr>
        <w:t xml:space="preserve"> </w:t>
      </w:r>
    </w:p>
    <w:p w:rsidR="00FC50CA" w:rsidRPr="00150A24" w:rsidRDefault="00FC50CA" w:rsidP="00FC50CA">
      <w:pPr>
        <w:spacing w:after="0" w:line="240" w:lineRule="auto"/>
        <w:outlineLvl w:val="1"/>
        <w:rPr>
          <w:rFonts w:eastAsia="Times New Roman" w:cstheme="minorHAnsi"/>
          <w:b/>
          <w:bCs/>
          <w:sz w:val="16"/>
          <w:szCs w:val="16"/>
          <w:lang w:eastAsia="it-IT"/>
        </w:rPr>
      </w:pPr>
      <w:r w:rsidRPr="00150A24">
        <w:rPr>
          <w:rFonts w:eastAsia="Times New Roman" w:cstheme="minorHAnsi"/>
          <w:i/>
          <w:iCs/>
          <w:sz w:val="16"/>
          <w:szCs w:val="16"/>
          <w:lang w:eastAsia="it-IT"/>
        </w:rPr>
        <w:t xml:space="preserve">Disegni </w:t>
      </w:r>
      <w:r w:rsidRPr="00150A24">
        <w:rPr>
          <w:rFonts w:eastAsia="Times New Roman" w:cstheme="minorHAnsi"/>
          <w:sz w:val="16"/>
          <w:szCs w:val="16"/>
          <w:lang w:eastAsia="it-IT"/>
        </w:rPr>
        <w:t>Galep / Virgilio Muzzi. Dal 15 giugno 1963 al 10 agosto 1963</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204"/>
        <w:gridCol w:w="1720"/>
      </w:tblGrid>
      <w:tr w:rsidR="00FC50CA" w:rsidRPr="00150A24" w:rsidTr="00FC50CA">
        <w:trPr>
          <w:tblCellSpacing w:w="15" w:type="dxa"/>
        </w:trPr>
        <w:tc>
          <w:tcPr>
            <w:tcW w:w="159"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n.</w:t>
            </w:r>
          </w:p>
        </w:tc>
        <w:tc>
          <w:tcPr>
            <w:tcW w:w="1675"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5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67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sul Buckhorn</w:t>
            </w:r>
          </w:p>
        </w:tc>
      </w:tr>
      <w:tr w:rsidR="00FC50CA" w:rsidRPr="00150A24" w:rsidTr="00FC50CA">
        <w:trPr>
          <w:tblCellSpacing w:w="15" w:type="dxa"/>
        </w:trPr>
        <w:tc>
          <w:tcPr>
            <w:tcW w:w="15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67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Uno sceriffo in imbarazzo</w:t>
            </w:r>
          </w:p>
        </w:tc>
      </w:tr>
      <w:tr w:rsidR="00FC50CA" w:rsidRPr="00150A24" w:rsidTr="00FC50CA">
        <w:trPr>
          <w:tblCellSpacing w:w="15" w:type="dxa"/>
        </w:trPr>
        <w:tc>
          <w:tcPr>
            <w:tcW w:w="15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67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covo sui Red Snake</w:t>
            </w:r>
          </w:p>
        </w:tc>
      </w:tr>
      <w:tr w:rsidR="00FC50CA" w:rsidRPr="00150A24" w:rsidTr="00FC50CA">
        <w:trPr>
          <w:tblCellSpacing w:w="15" w:type="dxa"/>
        </w:trPr>
        <w:tc>
          <w:tcPr>
            <w:tcW w:w="15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4</w:t>
            </w:r>
          </w:p>
        </w:tc>
        <w:tc>
          <w:tcPr>
            <w:tcW w:w="167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Sospeso sull'abisso</w:t>
            </w:r>
          </w:p>
        </w:tc>
      </w:tr>
      <w:tr w:rsidR="00FC50CA" w:rsidRPr="00150A24" w:rsidTr="00FC50CA">
        <w:trPr>
          <w:tblCellSpacing w:w="15" w:type="dxa"/>
        </w:trPr>
        <w:tc>
          <w:tcPr>
            <w:tcW w:w="15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67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visita inattesa</w:t>
            </w:r>
          </w:p>
        </w:tc>
      </w:tr>
      <w:tr w:rsidR="00FC50CA" w:rsidRPr="00150A24" w:rsidTr="00FC50CA">
        <w:trPr>
          <w:tblCellSpacing w:w="15" w:type="dxa"/>
        </w:trPr>
        <w:tc>
          <w:tcPr>
            <w:tcW w:w="15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67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cercatore di piste</w:t>
            </w:r>
          </w:p>
        </w:tc>
      </w:tr>
      <w:tr w:rsidR="00FC50CA" w:rsidRPr="00150A24" w:rsidTr="00FC50CA">
        <w:trPr>
          <w:tblCellSpacing w:w="15" w:type="dxa"/>
        </w:trPr>
        <w:tc>
          <w:tcPr>
            <w:tcW w:w="15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67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Due degni rivali</w:t>
            </w:r>
          </w:p>
        </w:tc>
      </w:tr>
      <w:tr w:rsidR="00FC50CA" w:rsidRPr="00150A24" w:rsidTr="00FC50CA">
        <w:trPr>
          <w:tblCellSpacing w:w="15" w:type="dxa"/>
        </w:trPr>
        <w:tc>
          <w:tcPr>
            <w:tcW w:w="15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lastRenderedPageBreak/>
              <w:t>8</w:t>
            </w:r>
          </w:p>
        </w:tc>
        <w:tc>
          <w:tcPr>
            <w:tcW w:w="167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Uno spiacevole equivoco</w:t>
            </w:r>
          </w:p>
        </w:tc>
      </w:tr>
      <w:tr w:rsidR="00FC50CA" w:rsidRPr="00150A24" w:rsidTr="00FC50CA">
        <w:trPr>
          <w:tblCellSpacing w:w="15" w:type="dxa"/>
        </w:trPr>
        <w:tc>
          <w:tcPr>
            <w:tcW w:w="159"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675"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Duello all'alba</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3"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jc w:val="both"/>
        <w:rPr>
          <w:rFonts w:cstheme="minorHAnsi"/>
          <w:sz w:val="16"/>
          <w:szCs w:val="16"/>
        </w:rPr>
      </w:pPr>
      <w:r w:rsidRPr="00150A24">
        <w:rPr>
          <w:rFonts w:eastAsia="Times New Roman" w:cstheme="minorHAnsi"/>
          <w:b/>
          <w:bCs/>
          <w:sz w:val="16"/>
          <w:szCs w:val="16"/>
          <w:lang w:eastAsia="it-IT"/>
        </w:rPr>
        <w:t>Serie Comanches (31ª serie).</w:t>
      </w:r>
      <w:r w:rsidRPr="00150A24">
        <w:rPr>
          <w:rFonts w:eastAsia="Times New Roman" w:cstheme="minorHAnsi"/>
          <w:i/>
          <w:iCs/>
          <w:sz w:val="16"/>
          <w:szCs w:val="16"/>
          <w:lang w:eastAsia="it-IT"/>
        </w:rPr>
        <w:t xml:space="preserve"> </w:t>
      </w:r>
      <w:r w:rsidRPr="00150A24">
        <w:rPr>
          <w:rFonts w:eastAsia="Times New Roman" w:cstheme="minorHAnsi"/>
          <w:b/>
          <w:i/>
          <w:iCs/>
          <w:sz w:val="16"/>
          <w:szCs w:val="16"/>
          <w:lang w:eastAsia="it-IT"/>
        </w:rPr>
        <w:t>Terrore sul Rio Sonora.</w:t>
      </w:r>
      <w:r w:rsidRPr="00150A24">
        <w:rPr>
          <w:rFonts w:eastAsia="Times New Roman" w:cstheme="minorHAnsi"/>
          <w:i/>
          <w:iCs/>
          <w:sz w:val="16"/>
          <w:szCs w:val="16"/>
          <w:lang w:eastAsia="it-IT"/>
        </w:rPr>
        <w:t xml:space="preserve"> Disegni Galep. </w:t>
      </w:r>
      <w:r w:rsidRPr="00150A24">
        <w:rPr>
          <w:rFonts w:eastAsia="Times New Roman" w:cstheme="minorHAnsi"/>
          <w:sz w:val="16"/>
          <w:szCs w:val="16"/>
          <w:lang w:eastAsia="it-IT"/>
        </w:rPr>
        <w:t>Dal 17 agosto 1963 al 30 novembre 1963</w:t>
      </w:r>
    </w:p>
    <w:p w:rsidR="00FC50CA" w:rsidRDefault="00FC50CA" w:rsidP="00FC50CA">
      <w:pPr>
        <w:spacing w:after="0" w:line="240" w:lineRule="auto"/>
        <w:rPr>
          <w:rFonts w:eastAsia="Times New Roman" w:cstheme="minorHAnsi"/>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95"/>
        <w:gridCol w:w="223"/>
        <w:gridCol w:w="1560"/>
        <w:gridCol w:w="95"/>
      </w:tblGrid>
      <w:tr w:rsidR="00FC50CA" w:rsidRPr="00150A24" w:rsidTr="00FC50CA">
        <w:trPr>
          <w:tblCellSpacing w:w="15" w:type="dxa"/>
        </w:trPr>
        <w:tc>
          <w:tcPr>
            <w:tcW w:w="36"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Terrore sul Rio Sonora</w:t>
            </w:r>
          </w:p>
        </w:tc>
        <w:tc>
          <w:tcPr>
            <w:tcW w:w="36"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morte viene col buio</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Battaglia a Rio Frio</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L'agguato sul ponte</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Piombo rovente</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alla riscossa</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spia sfortunata</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traditore</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El Rey</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morsa si stringe</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Spedizione notturna</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Allarme nell'isola</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Attacco sul mare</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 covo di El Rey</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Lotta serrata</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530"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Giustizia!</w:t>
            </w:r>
          </w:p>
        </w:tc>
        <w:tc>
          <w:tcPr>
            <w:tcW w:w="36"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3"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 xml:space="preserve">Serie Osages (32ª serie). </w:t>
      </w:r>
      <w:r w:rsidRPr="00150A24">
        <w:rPr>
          <w:rFonts w:eastAsia="Times New Roman" w:cstheme="minorHAnsi"/>
          <w:bCs/>
          <w:sz w:val="16"/>
          <w:szCs w:val="16"/>
          <w:lang w:eastAsia="it-IT"/>
        </w:rPr>
        <w:t xml:space="preserve">Disegni Galep n.1-25; </w:t>
      </w:r>
      <w:r w:rsidRPr="00150A24">
        <w:rPr>
          <w:rFonts w:eastAsia="Times New Roman" w:cstheme="minorHAnsi"/>
          <w:sz w:val="16"/>
          <w:szCs w:val="16"/>
          <w:lang w:eastAsia="it-IT"/>
        </w:rPr>
        <w:t>Galep / Virgilio Muzzi n.26-30. 7 dicembre 1963</w:t>
      </w:r>
      <w:r w:rsidRPr="00150A24">
        <w:rPr>
          <w:rFonts w:eastAsia="Times New Roman" w:cstheme="minorHAnsi"/>
          <w:bCs/>
          <w:sz w:val="16"/>
          <w:szCs w:val="16"/>
          <w:lang w:eastAsia="it-IT"/>
        </w:rPr>
        <w:t>-</w:t>
      </w:r>
      <w:r w:rsidRPr="00150A24">
        <w:rPr>
          <w:rFonts w:eastAsia="Times New Roman" w:cstheme="minorHAnsi"/>
          <w:sz w:val="16"/>
          <w:szCs w:val="16"/>
          <w:lang w:eastAsia="it-IT"/>
        </w:rPr>
        <w:t>29 giugno 1964</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47"/>
        <w:gridCol w:w="223"/>
        <w:gridCol w:w="1743"/>
      </w:tblGrid>
      <w:tr w:rsidR="00FC50CA" w:rsidRPr="00150A24" w:rsidTr="00FC50CA">
        <w:trPr>
          <w:tblCellSpacing w:w="15" w:type="dxa"/>
        </w:trPr>
        <w:tc>
          <w:tcPr>
            <w:tcW w:w="1302"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698"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302"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L'orda selvaggia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L'orda selvaggia</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Fuoco a Trinidad</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Rapina notturna</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a Turkey Canyon</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sulla pista</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Messaggio notturno</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L'indizio rivelatore</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nella neve</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Verso la fine</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tramonto dell'orda</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nel "Barrio"</w:t>
            </w:r>
          </w:p>
        </w:tc>
      </w:tr>
      <w:tr w:rsidR="00FC50CA" w:rsidRPr="00150A24" w:rsidTr="00FC50CA">
        <w:trPr>
          <w:tblCellSpacing w:w="15" w:type="dxa"/>
        </w:trPr>
        <w:tc>
          <w:tcPr>
            <w:tcW w:w="1302"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città senza legge</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città senza legge</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Tex tende una trappola</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Due banditi sfortunati</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Pistole fiammeggianti</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paga di Giuda</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Attacco all'Examiner</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legge della giungla</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Battaglia all'Alhambra</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un furfante</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rapimento di Holden</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Squali!</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nella notte</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Nella tana del leone</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Vigilantes</w:t>
            </w:r>
          </w:p>
        </w:tc>
      </w:tr>
      <w:tr w:rsidR="00FC50CA" w:rsidRPr="00150A24" w:rsidTr="00FC50CA">
        <w:trPr>
          <w:tblCellSpacing w:w="15" w:type="dxa"/>
        </w:trPr>
        <w:tc>
          <w:tcPr>
            <w:tcW w:w="1302"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lastRenderedPageBreak/>
              <w:t>Oltre il deserto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26</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Oltre il deserto</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27</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pistola nascosta</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28</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Scontro a Las Mineras</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29</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Gioco sleale</w:t>
            </w:r>
          </w:p>
        </w:tc>
      </w:tr>
      <w:tr w:rsidR="00FC50CA" w:rsidRPr="00150A24" w:rsidTr="00FC50CA">
        <w:trPr>
          <w:tblCellSpacing w:w="15" w:type="dxa"/>
        </w:trPr>
        <w:tc>
          <w:tcPr>
            <w:tcW w:w="1302"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30</w:t>
            </w:r>
          </w:p>
        </w:tc>
        <w:tc>
          <w:tcPr>
            <w:tcW w:w="1698"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bottino e tre furfanti</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2"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jc w:val="both"/>
        <w:outlineLvl w:val="1"/>
        <w:rPr>
          <w:rFonts w:eastAsia="Times New Roman" w:cstheme="minorHAnsi"/>
          <w:bCs/>
          <w:sz w:val="16"/>
          <w:szCs w:val="16"/>
          <w:lang w:eastAsia="it-IT"/>
        </w:rPr>
      </w:pPr>
      <w:r w:rsidRPr="00150A24">
        <w:rPr>
          <w:rFonts w:eastAsia="Times New Roman" w:cstheme="minorHAnsi"/>
          <w:b/>
          <w:bCs/>
          <w:sz w:val="16"/>
          <w:szCs w:val="16"/>
          <w:lang w:eastAsia="it-IT"/>
        </w:rPr>
        <w:t>Serie Nebraska (33ª serie)</w:t>
      </w:r>
      <w:r w:rsidRPr="00150A24">
        <w:rPr>
          <w:rFonts w:eastAsia="Times New Roman" w:cstheme="minorHAnsi"/>
          <w:bCs/>
          <w:sz w:val="16"/>
          <w:szCs w:val="16"/>
          <w:lang w:eastAsia="it-IT"/>
        </w:rPr>
        <w:t xml:space="preserve">. Disegni </w:t>
      </w:r>
      <w:r w:rsidRPr="00150A24">
        <w:rPr>
          <w:rFonts w:eastAsia="Times New Roman" w:cstheme="minorHAnsi"/>
          <w:sz w:val="16"/>
          <w:szCs w:val="16"/>
          <w:lang w:eastAsia="it-IT"/>
        </w:rPr>
        <w:t>Galep / Erio Nicolò n.1-5; Galep / Francesco Gamba n.6-12, 22-24, 30-33; Galep 13-18; Galep / Virgilio Muzzi n.19-21; Guglielmo Letteri 25-30. Dal 6 luglio 1964 al 18 gennaio 1965</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629"/>
        <w:gridCol w:w="223"/>
        <w:gridCol w:w="1659"/>
      </w:tblGrid>
      <w:tr w:rsidR="00FC50CA" w:rsidRPr="00150A24" w:rsidTr="00FC50CA">
        <w:trPr>
          <w:tblCellSpacing w:w="15" w:type="dxa"/>
        </w:trPr>
        <w:tc>
          <w:tcPr>
            <w:tcW w:w="1584"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614"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584"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Dramma nella prateria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Dramma nella prateria</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Uno spietato sicario</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Perduti nell'abisso</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Raffica mortale</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Giustizia!</w:t>
            </w:r>
          </w:p>
        </w:tc>
      </w:tr>
      <w:tr w:rsidR="00FC50CA" w:rsidRPr="00150A24" w:rsidTr="00FC50CA">
        <w:trPr>
          <w:tblCellSpacing w:w="15" w:type="dxa"/>
        </w:trPr>
        <w:tc>
          <w:tcPr>
            <w:tcW w:w="1584"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Mexico!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Mexico!</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carica selvaggia</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Caccia pericolosa</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El Cisco</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Sorpresa notturna</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Ai ferri corti</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Resa dei conti</w:t>
            </w:r>
          </w:p>
        </w:tc>
      </w:tr>
      <w:tr w:rsidR="00FC50CA" w:rsidRPr="00150A24" w:rsidTr="00FC50CA">
        <w:trPr>
          <w:tblCellSpacing w:w="15" w:type="dxa"/>
        </w:trPr>
        <w:tc>
          <w:tcPr>
            <w:tcW w:w="1584"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Dramma al circo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Dramma al circo</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trapezio della morte</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 rapina</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 sceriffo di Smithville</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Artigli insanguinati</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nel circo</w:t>
            </w:r>
          </w:p>
        </w:tc>
      </w:tr>
      <w:tr w:rsidR="00FC50CA" w:rsidRPr="00150A24" w:rsidTr="00FC50CA">
        <w:trPr>
          <w:tblCellSpacing w:w="15" w:type="dxa"/>
        </w:trPr>
        <w:tc>
          <w:tcPr>
            <w:tcW w:w="1584"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L'enigma dello scudiscio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Insidia nella notte</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L'oro della sierra</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Giustizia Yaqui</w:t>
            </w:r>
          </w:p>
        </w:tc>
      </w:tr>
      <w:tr w:rsidR="00FC50CA" w:rsidRPr="00150A24" w:rsidTr="00FC50CA">
        <w:trPr>
          <w:tblCellSpacing w:w="15" w:type="dxa"/>
        </w:trPr>
        <w:tc>
          <w:tcPr>
            <w:tcW w:w="1584"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Mano Gialla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Alba tragica</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quadrato della morte</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Duello Apache</w:t>
            </w:r>
          </w:p>
        </w:tc>
      </w:tr>
      <w:tr w:rsidR="00FC50CA" w:rsidRPr="00150A24" w:rsidTr="00FC50CA">
        <w:trPr>
          <w:tblCellSpacing w:w="15" w:type="dxa"/>
        </w:trPr>
        <w:tc>
          <w:tcPr>
            <w:tcW w:w="1584"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Piombo caldo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fra le rocce</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26</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dura lezione</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27</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fratelli Carleton</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28</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Piombo caldo</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29</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nella polvere</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30</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mano di ferro</w:t>
            </w:r>
          </w:p>
        </w:tc>
      </w:tr>
      <w:tr w:rsidR="00FC50CA" w:rsidRPr="00150A24" w:rsidTr="00FC50CA">
        <w:trPr>
          <w:gridAfter w:val="2"/>
          <w:wAfter w:w="1837" w:type="dxa"/>
          <w:trHeight w:val="195"/>
          <w:tblCellSpacing w:w="15" w:type="dxa"/>
        </w:trPr>
        <w:tc>
          <w:tcPr>
            <w:tcW w:w="1584"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mano di ferro</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31</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Sulla via di Laredo</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32</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Notte violenta</w:t>
            </w:r>
          </w:p>
        </w:tc>
      </w:tr>
      <w:tr w:rsidR="00FC50CA" w:rsidRPr="00150A24" w:rsidTr="00FC50CA">
        <w:trPr>
          <w:tblCellSpacing w:w="15" w:type="dxa"/>
        </w:trPr>
        <w:tc>
          <w:tcPr>
            <w:tcW w:w="1584"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33</w:t>
            </w:r>
          </w:p>
        </w:tc>
        <w:tc>
          <w:tcPr>
            <w:tcW w:w="1614"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 carica</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2"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Pueblo (34ª serie)</w:t>
      </w:r>
      <w:r w:rsidRPr="00150A24">
        <w:rPr>
          <w:rFonts w:eastAsia="Times New Roman" w:cstheme="minorHAnsi"/>
          <w:bCs/>
          <w:sz w:val="16"/>
          <w:szCs w:val="16"/>
          <w:lang w:eastAsia="it-IT"/>
        </w:rPr>
        <w:t>. Disegni Galep / Francesco Gamba n.1-9, 14-16; Guglielmo Letteri n.10-13, 30-34; Virgilio Muzzi n.17-24, 38-40; Galep n.25-29, 35-37. Dal 22 febbraio al 22 novembre 1965</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504"/>
        <w:gridCol w:w="223"/>
        <w:gridCol w:w="1718"/>
      </w:tblGrid>
      <w:tr w:rsidR="00FC50CA" w:rsidRPr="00150A24" w:rsidTr="00FC50CA">
        <w:trPr>
          <w:tblCellSpacing w:w="15" w:type="dxa"/>
        </w:trPr>
        <w:tc>
          <w:tcPr>
            <w:tcW w:w="1459"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67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459"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segno di Zhenda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Sinistri presagi</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sulla mesa</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segno di Zhenda</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Pueblo Bonito</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Piste insanguinate</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 rocce nere</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Agguuato a Glen Spring</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lunga notte</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morte nell'abisso</w:t>
            </w:r>
          </w:p>
        </w:tc>
      </w:tr>
      <w:tr w:rsidR="00FC50CA" w:rsidRPr="00150A24" w:rsidTr="00FC50CA">
        <w:trPr>
          <w:tblCellSpacing w:w="15" w:type="dxa"/>
        </w:trPr>
        <w:tc>
          <w:tcPr>
            <w:tcW w:w="1459"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New Orleans</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tesoro del pirata</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New Orleans</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Gioco serrato</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L'ultima caccia</w:t>
            </w:r>
          </w:p>
        </w:tc>
      </w:tr>
      <w:tr w:rsidR="00FC50CA" w:rsidRPr="00150A24" w:rsidTr="00FC50CA">
        <w:trPr>
          <w:tblCellSpacing w:w="15" w:type="dxa"/>
        </w:trPr>
        <w:tc>
          <w:tcPr>
            <w:tcW w:w="1459"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Sui sentieri del Kansas</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Sui sentieri del Kansas</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biscazziere sfortunato</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campana d'oro</w:t>
            </w:r>
          </w:p>
        </w:tc>
      </w:tr>
      <w:tr w:rsidR="00FC50CA" w:rsidRPr="00150A24" w:rsidTr="00FC50CA">
        <w:trPr>
          <w:tblCellSpacing w:w="15" w:type="dxa"/>
        </w:trPr>
        <w:tc>
          <w:tcPr>
            <w:tcW w:w="1459"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Pony Express</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Pony Express</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Sangue sulla pista</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 stregone Comanche</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Al campo dei Comanches</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villaggio degli spettri</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rinnegato</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Giacche azzurre</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Fuoco a Denver</w:t>
            </w:r>
          </w:p>
        </w:tc>
      </w:tr>
      <w:tr w:rsidR="00FC50CA" w:rsidRPr="00150A24" w:rsidTr="00FC50CA">
        <w:trPr>
          <w:tblCellSpacing w:w="15" w:type="dxa"/>
        </w:trPr>
        <w:tc>
          <w:tcPr>
            <w:tcW w:w="1459"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Deserto bianco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freccia nera</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26</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bufera</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27</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Deserto bianco</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28</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monti fumanti</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29</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un esilio</w:t>
            </w:r>
          </w:p>
        </w:tc>
      </w:tr>
      <w:tr w:rsidR="00FC50CA" w:rsidRPr="00150A24" w:rsidTr="00FC50CA">
        <w:trPr>
          <w:tblCellSpacing w:w="15" w:type="dxa"/>
        </w:trPr>
        <w:tc>
          <w:tcPr>
            <w:tcW w:w="1459"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tesoro del tempio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30</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Formiche rosse</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31</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messaggio</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32</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mandria</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33</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tesoro del tempio</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34</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segreto di Esmeralda</w:t>
            </w:r>
          </w:p>
        </w:tc>
      </w:tr>
      <w:tr w:rsidR="00FC50CA" w:rsidRPr="00150A24" w:rsidTr="00FC50CA">
        <w:trPr>
          <w:tblCellSpacing w:w="15" w:type="dxa"/>
        </w:trPr>
        <w:tc>
          <w:tcPr>
            <w:tcW w:w="1459"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Forte Apache</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35</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Forte Apache</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36</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 corsa con la morte</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37</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grande agguato</w:t>
            </w:r>
          </w:p>
        </w:tc>
      </w:tr>
      <w:tr w:rsidR="00FC50CA" w:rsidRPr="00150A24" w:rsidTr="00FC50CA">
        <w:trPr>
          <w:tblCellSpacing w:w="15" w:type="dxa"/>
        </w:trPr>
        <w:tc>
          <w:tcPr>
            <w:tcW w:w="1459"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Gli incappucciati</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38</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Gli incappucciati</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39</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Dente per dente</w:t>
            </w:r>
          </w:p>
        </w:tc>
      </w:tr>
      <w:tr w:rsidR="00FC50CA" w:rsidRPr="00150A24" w:rsidTr="00FC50CA">
        <w:trPr>
          <w:tblCellSpacing w:w="15" w:type="dxa"/>
        </w:trPr>
        <w:tc>
          <w:tcPr>
            <w:tcW w:w="1459"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40</w:t>
            </w:r>
          </w:p>
        </w:tc>
        <w:tc>
          <w:tcPr>
            <w:tcW w:w="167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Requiem per un furfante</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2"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
          <w:bCs/>
          <w:sz w:val="16"/>
          <w:szCs w:val="16"/>
          <w:lang w:eastAsia="it-IT"/>
        </w:rPr>
      </w:pPr>
      <w:r w:rsidRPr="00150A24">
        <w:rPr>
          <w:rFonts w:eastAsia="Times New Roman" w:cstheme="minorHAnsi"/>
          <w:b/>
          <w:bCs/>
          <w:sz w:val="16"/>
          <w:szCs w:val="16"/>
          <w:lang w:eastAsia="it-IT"/>
        </w:rPr>
        <w:t xml:space="preserve">Serie Cobra (35ª serie). </w:t>
      </w:r>
      <w:r w:rsidRPr="00150A24">
        <w:rPr>
          <w:rFonts w:eastAsia="Times New Roman" w:cstheme="minorHAnsi"/>
          <w:bCs/>
          <w:sz w:val="16"/>
          <w:szCs w:val="16"/>
          <w:lang w:eastAsia="it-IT"/>
        </w:rPr>
        <w:t xml:space="preserve">Disegni Galep n.1-8, 13-15, 24-30, 39-42, 52-56; Guglielmo Letteri n.9-12, 20-23, 35-38, 47-51; Virgilio Muzzi n.16-19, 43-46, 57-61; </w:t>
      </w:r>
      <w:r w:rsidRPr="00150A24">
        <w:rPr>
          <w:rFonts w:eastAsia="Times New Roman" w:cstheme="minorHAnsi"/>
          <w:sz w:val="16"/>
          <w:szCs w:val="16"/>
          <w:lang w:eastAsia="it-IT"/>
        </w:rPr>
        <w:t>Pietro Raschitelli / Galep, n.31-34</w:t>
      </w:r>
      <w:r w:rsidRPr="00150A24">
        <w:rPr>
          <w:rFonts w:eastAsia="Times New Roman" w:cstheme="minorHAnsi"/>
          <w:bCs/>
          <w:sz w:val="16"/>
          <w:szCs w:val="16"/>
          <w:lang w:eastAsia="it-IT"/>
        </w:rPr>
        <w:t xml:space="preserve">. </w:t>
      </w:r>
      <w:r>
        <w:rPr>
          <w:rFonts w:eastAsia="Times New Roman" w:cstheme="minorHAnsi"/>
          <w:bCs/>
          <w:sz w:val="16"/>
          <w:szCs w:val="16"/>
          <w:lang w:eastAsia="it-IT"/>
        </w:rPr>
        <w:t xml:space="preserve"> </w:t>
      </w:r>
      <w:r w:rsidRPr="00150A24">
        <w:rPr>
          <w:rFonts w:eastAsia="Times New Roman" w:cstheme="minorHAnsi"/>
          <w:bCs/>
          <w:sz w:val="16"/>
          <w:szCs w:val="16"/>
          <w:lang w:eastAsia="it-IT"/>
        </w:rPr>
        <w:t>Dal 29 novembre 1965 al 23 gennaio 1967</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438"/>
        <w:gridCol w:w="223"/>
        <w:gridCol w:w="1906"/>
      </w:tblGrid>
      <w:tr w:rsidR="00FC50CA" w:rsidRPr="00150A24" w:rsidTr="00FC50CA">
        <w:trPr>
          <w:tblCellSpacing w:w="15" w:type="dxa"/>
        </w:trPr>
        <w:tc>
          <w:tcPr>
            <w:tcW w:w="13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861"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Incubo!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Incubo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drago rosso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Voci nel buio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sotterraneo dell'orrore</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Nella tana della belva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rivolta di Mefisto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Sulla pista di Golconda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Spettri</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Sulle rive del Brazos</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Sulle rive del Brazos</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in agguato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furfante sfortunato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L'isola della morte</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banda dei lupi</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banda dei lupi</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crateri della luna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Appuntamento con la morte</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sfida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cacciatori di bufali</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Buffalo Bill</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sfida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vendetta di Red Horn</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L'enigma della lancia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20</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L'enigma della lancia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21</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Delgadito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22</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 stregone Papago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23</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lancia spezzata</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passato di Tex</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24</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passato di Tex</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25</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re del rodeo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26</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freccia nella notte</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27</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Dinamite!</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28</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a S. Antonio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29</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banda di Culver City</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30</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giudice Colt</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costa dei barbari</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31</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costa dei barbari</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32</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Battaglia al porto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33</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dura lezione</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34</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fine di Kelly</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Proteus!</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35</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misterioso mister "P"</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36</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Proteus!</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37</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Rio Verde</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38</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È finita, mister "P"</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Oro nero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39</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Oro nero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40</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Lotta senza quartiere</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41</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visita inattesa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42</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Dente per dente</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Gli spietati</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43</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Yuma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44</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Gli spietati</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45</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Fra due fuochi</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46</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Fino all'ultima cartuccia</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profeta rosso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47</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Il profeta rosso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48</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Guerriglia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49</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di un rinnegato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50</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Sicari nell'ombra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51</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di un soldato</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Fuga nella notte</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52</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cavalieri della morte</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53</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caverna segreta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54</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Fuga nella notte</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55</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Tragedia al piccolo passo</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56</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Una manciata di smeraldi</w:t>
            </w:r>
          </w:p>
        </w:tc>
      </w:tr>
      <w:tr w:rsidR="00FC50CA" w:rsidRPr="00150A24" w:rsidTr="00FC50CA">
        <w:trPr>
          <w:tblCellSpacing w:w="15" w:type="dxa"/>
        </w:trPr>
        <w:tc>
          <w:tcPr>
            <w:tcW w:w="139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Giustizia!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57</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 predoni del Missouri</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58</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Agguato sul fiume</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59</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Incursione notturna</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60</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L'esca di Tex</w:t>
            </w:r>
          </w:p>
        </w:tc>
      </w:tr>
      <w:tr w:rsidR="00FC50CA" w:rsidRPr="00150A24" w:rsidTr="00FC50CA">
        <w:trPr>
          <w:tblCellSpacing w:w="15" w:type="dxa"/>
        </w:trPr>
        <w:tc>
          <w:tcPr>
            <w:tcW w:w="139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61</w:t>
            </w:r>
          </w:p>
        </w:tc>
        <w:tc>
          <w:tcPr>
            <w:tcW w:w="1861"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Giustizia!</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2" w:space="708"/>
          <w:docGrid w:linePitch="360"/>
        </w:sectPr>
      </w:pPr>
    </w:p>
    <w:p w:rsidR="00FC50CA" w:rsidRDefault="00FC50CA" w:rsidP="00D1080D">
      <w:pPr>
        <w:spacing w:after="0" w:line="240" w:lineRule="auto"/>
        <w:jc w:val="both"/>
      </w:pPr>
    </w:p>
    <w:p w:rsidR="00FC50CA" w:rsidRPr="00150A24" w:rsidRDefault="00FC50CA" w:rsidP="00FC50CA">
      <w:pPr>
        <w:spacing w:after="0" w:line="240" w:lineRule="auto"/>
        <w:outlineLvl w:val="1"/>
        <w:rPr>
          <w:rFonts w:eastAsia="Times New Roman" w:cstheme="minorHAnsi"/>
          <w:bCs/>
          <w:sz w:val="16"/>
          <w:szCs w:val="16"/>
          <w:lang w:eastAsia="it-IT"/>
        </w:rPr>
      </w:pPr>
      <w:r w:rsidRPr="00150A24">
        <w:rPr>
          <w:rFonts w:eastAsia="Times New Roman" w:cstheme="minorHAnsi"/>
          <w:b/>
          <w:bCs/>
          <w:sz w:val="16"/>
          <w:szCs w:val="16"/>
          <w:lang w:eastAsia="it-IT"/>
        </w:rPr>
        <w:t>Serie Rodeo (36ª serie)</w:t>
      </w:r>
      <w:r w:rsidRPr="00150A24">
        <w:rPr>
          <w:rFonts w:eastAsia="Times New Roman" w:cstheme="minorHAnsi"/>
          <w:bCs/>
          <w:sz w:val="16"/>
          <w:szCs w:val="16"/>
          <w:lang w:eastAsia="it-IT"/>
        </w:rPr>
        <w:t>. Giovanni Ticci n.1-5; Guglielmo Letteri, n.6-10; Galep n.11-19.</w:t>
      </w:r>
      <w:r>
        <w:rPr>
          <w:rFonts w:eastAsia="Times New Roman" w:cstheme="minorHAnsi"/>
          <w:bCs/>
          <w:sz w:val="16"/>
          <w:szCs w:val="16"/>
          <w:lang w:eastAsia="it-IT"/>
        </w:rPr>
        <w:t xml:space="preserve"> </w:t>
      </w:r>
      <w:r w:rsidRPr="00150A24">
        <w:rPr>
          <w:rFonts w:eastAsia="Times New Roman" w:cstheme="minorHAnsi"/>
          <w:bCs/>
          <w:sz w:val="16"/>
          <w:szCs w:val="16"/>
          <w:lang w:eastAsia="it-IT"/>
        </w:rPr>
        <w:t>Dal 30 gennaio al 5 giugno 1967</w:t>
      </w:r>
    </w:p>
    <w:p w:rsidR="00FC50CA" w:rsidRDefault="00FC50CA" w:rsidP="00FC50CA">
      <w:pPr>
        <w:spacing w:after="0" w:line="240" w:lineRule="auto"/>
        <w:jc w:val="center"/>
        <w:rPr>
          <w:rFonts w:eastAsia="Times New Roman" w:cstheme="minorHAnsi"/>
          <w:b/>
          <w:bCs/>
          <w:sz w:val="16"/>
          <w:szCs w:val="16"/>
          <w:lang w:eastAsia="it-IT"/>
        </w:rPr>
        <w:sectPr w:rsidR="00FC50CA" w:rsidSect="00D1080D">
          <w:type w:val="continuous"/>
          <w:pgSz w:w="11906" w:h="16838"/>
          <w:pgMar w:top="1417" w:right="1134" w:bottom="1134" w:left="1134" w:header="708" w:footer="708" w:gutter="0"/>
          <w:cols w:space="708"/>
          <w:docGrid w:linePitch="360"/>
        </w:sectPr>
      </w:pPr>
    </w:p>
    <w:tbl>
      <w:tblPr>
        <w:tblW w:w="0" w:type="auto"/>
        <w:tblCellSpacing w:w="15" w:type="dxa"/>
        <w:tblLayout w:type="fixed"/>
        <w:tblCellMar>
          <w:top w:w="15" w:type="dxa"/>
          <w:left w:w="15" w:type="dxa"/>
          <w:bottom w:w="15" w:type="dxa"/>
          <w:right w:w="15" w:type="dxa"/>
        </w:tblCellMar>
        <w:tblLook w:val="04A0" w:firstRow="1" w:lastRow="0" w:firstColumn="1" w:lastColumn="0" w:noHBand="0" w:noVBand="1"/>
      </w:tblPr>
      <w:tblGrid>
        <w:gridCol w:w="1388"/>
        <w:gridCol w:w="223"/>
        <w:gridCol w:w="1701"/>
      </w:tblGrid>
      <w:tr w:rsidR="00FC50CA" w:rsidRPr="00150A24" w:rsidTr="00FC50CA">
        <w:trPr>
          <w:tblCellSpacing w:w="15" w:type="dxa"/>
        </w:trPr>
        <w:tc>
          <w:tcPr>
            <w:tcW w:w="134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lastRenderedPageBreak/>
              <w:t>Storia</w:t>
            </w:r>
          </w:p>
        </w:tc>
        <w:tc>
          <w:tcPr>
            <w:tcW w:w="193"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w:t>
            </w:r>
          </w:p>
        </w:tc>
        <w:tc>
          <w:tcPr>
            <w:tcW w:w="1656" w:type="dxa"/>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Striscia</w:t>
            </w:r>
          </w:p>
        </w:tc>
      </w:tr>
      <w:tr w:rsidR="00FC50CA" w:rsidRPr="00150A24" w:rsidTr="00FC50CA">
        <w:trPr>
          <w:tblCellSpacing w:w="15" w:type="dxa"/>
        </w:trPr>
        <w:tc>
          <w:tcPr>
            <w:tcW w:w="134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Vendetta indiana!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Morte all'alba</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2</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Visita a mezzanotte</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3</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Consiglio di guerra</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4</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L'assedio alla città morta</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5</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Vendetta indiana</w:t>
            </w:r>
          </w:p>
        </w:tc>
      </w:tr>
      <w:tr w:rsidR="00FC50CA" w:rsidRPr="00150A24" w:rsidTr="00FC50CA">
        <w:trPr>
          <w:tblCellSpacing w:w="15" w:type="dxa"/>
        </w:trPr>
        <w:tc>
          <w:tcPr>
            <w:tcW w:w="134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carovana dell'oro</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6</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carovana dell'oro</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7</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Uno strano barbiere</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8</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Un diabolico schema</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9</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Wendy cade in trappola</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10</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Zanna bianca</w:t>
            </w:r>
          </w:p>
        </w:tc>
      </w:tr>
      <w:tr w:rsidR="00FC50CA" w:rsidRPr="00150A24" w:rsidTr="00FC50CA">
        <w:trPr>
          <w:tblCellSpacing w:w="15" w:type="dxa"/>
        </w:trPr>
        <w:tc>
          <w:tcPr>
            <w:tcW w:w="1343" w:type="dxa"/>
            <w:vMerge w:val="restart"/>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Terrore sulla savana</w:t>
            </w: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11</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Tragedia nella giungla</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12</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Voodoo!</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13</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freccia nera</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14</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Terrore sulla savana</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15</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La magia di Ho-Yan</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16</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Fuga verso la morte</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17</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"Black Baron"</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18</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Piani di guerra</w:t>
            </w:r>
          </w:p>
        </w:tc>
      </w:tr>
      <w:tr w:rsidR="00FC50CA" w:rsidRPr="00150A24" w:rsidTr="00FC50CA">
        <w:trPr>
          <w:tblCellSpacing w:w="15" w:type="dxa"/>
        </w:trPr>
        <w:tc>
          <w:tcPr>
            <w:tcW w:w="1343" w:type="dxa"/>
            <w:vMerge/>
            <w:vAlign w:val="center"/>
            <w:hideMark/>
          </w:tcPr>
          <w:p w:rsidR="00FC50CA" w:rsidRPr="00150A24" w:rsidRDefault="00FC50CA" w:rsidP="00FC50CA">
            <w:pPr>
              <w:spacing w:after="0" w:line="240" w:lineRule="auto"/>
              <w:rPr>
                <w:rFonts w:eastAsia="Times New Roman" w:cstheme="minorHAnsi"/>
                <w:sz w:val="16"/>
                <w:szCs w:val="16"/>
                <w:lang w:eastAsia="it-IT"/>
              </w:rPr>
            </w:pPr>
          </w:p>
        </w:tc>
        <w:tc>
          <w:tcPr>
            <w:tcW w:w="193"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19</w:t>
            </w:r>
          </w:p>
        </w:tc>
        <w:tc>
          <w:tcPr>
            <w:tcW w:w="1656" w:type="dxa"/>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i/>
                <w:iCs/>
                <w:sz w:val="16"/>
                <w:szCs w:val="16"/>
                <w:lang w:eastAsia="it-IT"/>
              </w:rPr>
              <w:t>L'orrenda notte</w:t>
            </w:r>
          </w:p>
        </w:tc>
      </w:tr>
    </w:tbl>
    <w:p w:rsidR="00FC50CA" w:rsidRDefault="00FC50CA" w:rsidP="00D1080D">
      <w:pPr>
        <w:spacing w:after="0" w:line="240" w:lineRule="auto"/>
        <w:jc w:val="both"/>
        <w:sectPr w:rsidR="00FC50CA" w:rsidSect="00FC50CA">
          <w:type w:val="continuous"/>
          <w:pgSz w:w="11906" w:h="16838"/>
          <w:pgMar w:top="1417" w:right="1134" w:bottom="1134" w:left="1134" w:header="708" w:footer="708" w:gutter="0"/>
          <w:cols w:num="2" w:space="708"/>
          <w:docGrid w:linePitch="360"/>
        </w:sectPr>
      </w:pPr>
    </w:p>
    <w:p w:rsidR="00FC50CA" w:rsidRDefault="00FC50CA" w:rsidP="00D1080D">
      <w:pPr>
        <w:spacing w:after="0" w:line="240" w:lineRule="auto"/>
        <w:jc w:val="both"/>
      </w:pPr>
    </w:p>
    <w:p w:rsidR="00FC50CA" w:rsidRPr="00150A24" w:rsidRDefault="00FC50CA" w:rsidP="00FC50CA">
      <w:pPr>
        <w:pStyle w:val="Titolo2"/>
        <w:spacing w:before="0" w:beforeAutospacing="0" w:after="0" w:afterAutospacing="0"/>
        <w:jc w:val="both"/>
        <w:rPr>
          <w:rFonts w:asciiTheme="minorHAnsi" w:hAnsiTheme="minorHAnsi" w:cstheme="minorHAnsi"/>
          <w:sz w:val="16"/>
          <w:szCs w:val="16"/>
        </w:rPr>
      </w:pPr>
      <w:r w:rsidRPr="00150A24">
        <w:rPr>
          <w:rFonts w:asciiTheme="minorHAnsi" w:hAnsiTheme="minorHAnsi" w:cstheme="minorHAnsi"/>
          <w:sz w:val="16"/>
          <w:szCs w:val="16"/>
        </w:rPr>
        <w:t>Albi di Tex</w:t>
      </w:r>
      <w:r w:rsidRPr="00150A24">
        <w:rPr>
          <w:rFonts w:asciiTheme="minorHAnsi" w:hAnsiTheme="minorHAnsi" w:cstheme="minorHAnsi"/>
          <w:i/>
          <w:iCs/>
          <w:sz w:val="16"/>
          <w:szCs w:val="16"/>
        </w:rPr>
        <w:t xml:space="preserve"> Serie gigante</w:t>
      </w:r>
      <w:r w:rsidRPr="00150A24">
        <w:rPr>
          <w:rFonts w:asciiTheme="minorHAnsi" w:hAnsiTheme="minorHAnsi" w:cstheme="minorHAnsi"/>
          <w:sz w:val="16"/>
          <w:szCs w:val="16"/>
        </w:rPr>
        <w:t xml:space="preserve"> a </w:t>
      </w:r>
      <w:r w:rsidRPr="00150A24">
        <w:rPr>
          <w:rFonts w:asciiTheme="minorHAnsi" w:hAnsiTheme="minorHAnsi" w:cstheme="minorHAnsi"/>
          <w:i/>
          <w:iCs/>
          <w:sz w:val="16"/>
          <w:szCs w:val="16"/>
        </w:rPr>
        <w:t>Collana Tex gigante</w:t>
      </w:r>
    </w:p>
    <w:p w:rsidR="00FC50CA" w:rsidRPr="00150A24" w:rsidRDefault="00FC50CA" w:rsidP="00FC50CA">
      <w:pPr>
        <w:spacing w:after="0" w:line="240" w:lineRule="auto"/>
        <w:jc w:val="both"/>
        <w:rPr>
          <w:rFonts w:eastAsia="Times New Roman" w:cstheme="minorHAnsi"/>
          <w:sz w:val="16"/>
          <w:szCs w:val="16"/>
          <w:lang w:eastAsia="it-IT"/>
        </w:rPr>
      </w:pPr>
      <w:r>
        <w:rPr>
          <w:rFonts w:eastAsia="Times New Roman" w:cstheme="minorHAnsi"/>
          <w:sz w:val="16"/>
          <w:szCs w:val="16"/>
          <w:lang w:eastAsia="it-IT"/>
        </w:rPr>
        <w:t>I</w:t>
      </w:r>
      <w:r w:rsidRPr="00150A24">
        <w:rPr>
          <w:rFonts w:eastAsia="Times New Roman" w:cstheme="minorHAnsi"/>
          <w:sz w:val="16"/>
          <w:szCs w:val="16"/>
          <w:lang w:eastAsia="it-IT"/>
        </w:rPr>
        <w:t>nizialmente riproponeva una ristampa delle storie del personaggio già pubblicate in altri formati (giornalino dell'audace) e che poi sostituirà la collana a strisce nella pubblicazione delle storie inedite.</w:t>
      </w:r>
      <w:hyperlink r:id="rId105" w:anchor="cite_note-1" w:history="1"/>
      <w:r w:rsidRPr="00150A24">
        <w:rPr>
          <w:rFonts w:eastAsia="Times New Roman" w:cstheme="minorHAnsi"/>
          <w:sz w:val="16"/>
          <w:szCs w:val="16"/>
          <w:lang w:eastAsia="it-IT"/>
        </w:rPr>
        <w:t xml:space="preserve"> La testata esordisce nell'ottobre 1958 ristampando integralmente gli episodi pubblicati nella collana a strisce ancora in corso di pubblicazione quando esordì la nuova testata, per poi, da pagina 69 del n° 96 (ottobre 1968), incominciare a pubblicare storie inedite. Dal n° 22 la pubblicazione modificò il nome da </w:t>
      </w:r>
      <w:r w:rsidRPr="00150A24">
        <w:rPr>
          <w:rFonts w:eastAsia="Times New Roman" w:cstheme="minorHAnsi"/>
          <w:bCs/>
          <w:i/>
          <w:iCs/>
          <w:sz w:val="16"/>
          <w:szCs w:val="16"/>
          <w:lang w:eastAsia="it-IT"/>
        </w:rPr>
        <w:t>Serie gigante</w:t>
      </w:r>
      <w:r w:rsidRPr="00150A24">
        <w:rPr>
          <w:rFonts w:eastAsia="Times New Roman" w:cstheme="minorHAnsi"/>
          <w:sz w:val="16"/>
          <w:szCs w:val="16"/>
          <w:lang w:eastAsia="it-IT"/>
        </w:rPr>
        <w:t xml:space="preserve"> a </w:t>
      </w:r>
      <w:r w:rsidRPr="00150A24">
        <w:rPr>
          <w:rFonts w:eastAsia="Times New Roman" w:cstheme="minorHAnsi"/>
          <w:bCs/>
          <w:i/>
          <w:iCs/>
          <w:sz w:val="16"/>
          <w:szCs w:val="16"/>
          <w:lang w:eastAsia="it-IT"/>
        </w:rPr>
        <w:t>Collana Tex gigante</w:t>
      </w:r>
      <w:r w:rsidRPr="00150A24">
        <w:rPr>
          <w:rFonts w:eastAsia="Times New Roman" w:cstheme="minorHAnsi"/>
          <w:sz w:val="16"/>
          <w:szCs w:val="16"/>
          <w:lang w:eastAsia="it-IT"/>
        </w:rPr>
        <w:t xml:space="preserve"> e, dal n° 162, assunse la denominazione definitiva di </w:t>
      </w:r>
      <w:r w:rsidRPr="00150A24">
        <w:rPr>
          <w:rFonts w:eastAsia="Times New Roman" w:cstheme="minorHAnsi"/>
          <w:b/>
          <w:bCs/>
          <w:i/>
          <w:iCs/>
          <w:sz w:val="16"/>
          <w:szCs w:val="16"/>
          <w:lang w:eastAsia="it-IT"/>
        </w:rPr>
        <w:t>Tex</w:t>
      </w:r>
      <w:r w:rsidRPr="00150A24">
        <w:rPr>
          <w:rFonts w:eastAsia="Times New Roman" w:cstheme="minorHAnsi"/>
          <w:sz w:val="16"/>
          <w:szCs w:val="16"/>
          <w:lang w:eastAsia="it-IT"/>
        </w:rPr>
        <w:t xml:space="preserve">. La serie è pubblicata dalla </w:t>
      </w:r>
      <w:hyperlink r:id="rId106" w:tooltip="Sergio Bonelli Editore" w:history="1">
        <w:r w:rsidRPr="00150A24">
          <w:rPr>
            <w:rFonts w:eastAsia="Times New Roman" w:cstheme="minorHAnsi"/>
            <w:sz w:val="16"/>
            <w:szCs w:val="16"/>
            <w:lang w:eastAsia="it-IT"/>
          </w:rPr>
          <w:t>Sergio Bonelli Editore</w:t>
        </w:r>
      </w:hyperlink>
      <w:r w:rsidRPr="00150A24">
        <w:rPr>
          <w:rFonts w:eastAsia="Times New Roman" w:cstheme="minorHAnsi"/>
          <w:sz w:val="16"/>
          <w:szCs w:val="16"/>
          <w:lang w:eastAsia="it-IT"/>
        </w:rPr>
        <w:t xml:space="preserve"> ma nel corso degli anni aveva assunto altre denominazioni: Edizioni Audace dal n°1 al n° 6, Araldo dal n° 7 a 160, Daim Press dal n° 161 a 332 e Sergio Bonelli Editore dal n° 333 in poi. La serie assunse una periodicità mensile dal </w:t>
      </w:r>
      <w:hyperlink r:id="rId107" w:tooltip="1964" w:history="1">
        <w:r w:rsidRPr="00150A24">
          <w:rPr>
            <w:rFonts w:eastAsia="Times New Roman" w:cstheme="minorHAnsi"/>
            <w:sz w:val="16"/>
            <w:szCs w:val="16"/>
            <w:lang w:eastAsia="it-IT"/>
          </w:rPr>
          <w:t>1964</w:t>
        </w:r>
      </w:hyperlink>
      <w:r w:rsidRPr="00150A24">
        <w:rPr>
          <w:rFonts w:eastAsia="Times New Roman" w:cstheme="minorHAnsi"/>
          <w:sz w:val="16"/>
          <w:szCs w:val="16"/>
          <w:lang w:eastAsia="it-IT"/>
        </w:rPr>
        <w:t xml:space="preserve"> mentre prima aveva periodicità diverse. </w:t>
      </w:r>
    </w:p>
    <w:p w:rsidR="00FC50CA" w:rsidRPr="00150A24" w:rsidRDefault="00FC50CA"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La serie esordisce in seguito al successo della collana cosiddetta "</w:t>
      </w:r>
      <w:r w:rsidRPr="00150A24">
        <w:rPr>
          <w:rFonts w:eastAsia="Times New Roman" w:cstheme="minorHAnsi"/>
          <w:i/>
          <w:iCs/>
          <w:sz w:val="16"/>
          <w:szCs w:val="16"/>
          <w:lang w:eastAsia="it-IT"/>
        </w:rPr>
        <w:t>Tex Gigante prima serie</w:t>
      </w:r>
      <w:r w:rsidRPr="00150A24">
        <w:rPr>
          <w:rFonts w:eastAsia="Times New Roman" w:cstheme="minorHAnsi"/>
          <w:sz w:val="16"/>
          <w:szCs w:val="16"/>
          <w:lang w:eastAsia="it-IT"/>
        </w:rPr>
        <w:t xml:space="preserve">" (pubblicata dal </w:t>
      </w:r>
      <w:hyperlink r:id="rId108" w:tooltip="1954" w:history="1">
        <w:r w:rsidRPr="00150A24">
          <w:rPr>
            <w:rFonts w:eastAsia="Times New Roman" w:cstheme="minorHAnsi"/>
            <w:sz w:val="16"/>
            <w:szCs w:val="16"/>
            <w:lang w:eastAsia="it-IT"/>
          </w:rPr>
          <w:t>1954</w:t>
        </w:r>
      </w:hyperlink>
      <w:r w:rsidRPr="00150A24">
        <w:rPr>
          <w:rFonts w:eastAsia="Times New Roman" w:cstheme="minorHAnsi"/>
          <w:sz w:val="16"/>
          <w:szCs w:val="16"/>
          <w:lang w:eastAsia="it-IT"/>
        </w:rPr>
        <w:t xml:space="preserve"> al </w:t>
      </w:r>
      <w:hyperlink r:id="rId109" w:tooltip="1957" w:history="1">
        <w:r w:rsidRPr="00150A24">
          <w:rPr>
            <w:rFonts w:eastAsia="Times New Roman" w:cstheme="minorHAnsi"/>
            <w:sz w:val="16"/>
            <w:szCs w:val="16"/>
            <w:lang w:eastAsia="it-IT"/>
          </w:rPr>
          <w:t>1957</w:t>
        </w:r>
      </w:hyperlink>
      <w:r w:rsidRPr="00150A24">
        <w:rPr>
          <w:rFonts w:eastAsia="Times New Roman" w:cstheme="minorHAnsi"/>
          <w:sz w:val="16"/>
          <w:szCs w:val="16"/>
          <w:lang w:eastAsia="it-IT"/>
        </w:rPr>
        <w:t xml:space="preserve">) che riproponeva le storie del personaggio già edite nel formato a striscia, per ristamparla mantenendone le caratteristiche. Il </w:t>
      </w:r>
      <w:r w:rsidRPr="00150A24">
        <w:rPr>
          <w:rFonts w:eastAsia="Times New Roman" w:cstheme="minorHAnsi"/>
          <w:i/>
          <w:iCs/>
          <w:sz w:val="16"/>
          <w:szCs w:val="16"/>
          <w:lang w:eastAsia="it-IT"/>
        </w:rPr>
        <w:t>Tex Gigante prima serie</w:t>
      </w:r>
      <w:r w:rsidRPr="00150A24">
        <w:rPr>
          <w:rFonts w:eastAsia="Times New Roman" w:cstheme="minorHAnsi"/>
          <w:sz w:val="16"/>
          <w:szCs w:val="16"/>
          <w:lang w:eastAsia="it-IT"/>
        </w:rPr>
        <w:t xml:space="preserve"> nasceva a sua volta come raccolta delle copie rimaste invendute dell'albo quindicinale pubblicato dal </w:t>
      </w:r>
      <w:hyperlink r:id="rId110" w:tooltip="1952" w:history="1">
        <w:r w:rsidRPr="00150A24">
          <w:rPr>
            <w:rFonts w:eastAsia="Times New Roman" w:cstheme="minorHAnsi"/>
            <w:sz w:val="16"/>
            <w:szCs w:val="16"/>
            <w:lang w:eastAsia="it-IT"/>
          </w:rPr>
          <w:t>1952</w:t>
        </w:r>
      </w:hyperlink>
      <w:r w:rsidRPr="00150A24">
        <w:rPr>
          <w:rFonts w:eastAsia="Times New Roman" w:cstheme="minorHAnsi"/>
          <w:sz w:val="16"/>
          <w:szCs w:val="16"/>
          <w:lang w:eastAsia="it-IT"/>
        </w:rPr>
        <w:t xml:space="preserve"> al </w:t>
      </w:r>
      <w:hyperlink r:id="rId111" w:tooltip="1960" w:history="1">
        <w:r w:rsidRPr="00150A24">
          <w:rPr>
            <w:rFonts w:eastAsia="Times New Roman" w:cstheme="minorHAnsi"/>
            <w:sz w:val="16"/>
            <w:szCs w:val="16"/>
            <w:lang w:eastAsia="it-IT"/>
          </w:rPr>
          <w:t>1960</w:t>
        </w:r>
      </w:hyperlink>
      <w:r w:rsidRPr="00150A24">
        <w:rPr>
          <w:rFonts w:eastAsia="Times New Roman" w:cstheme="minorHAnsi"/>
          <w:sz w:val="16"/>
          <w:szCs w:val="16"/>
          <w:lang w:eastAsia="it-IT"/>
        </w:rPr>
        <w:t xml:space="preserve">, che pubblicava le avventure di Tex a loro volta già pubblicate negli </w:t>
      </w:r>
      <w:hyperlink r:id="rId112" w:tooltip="Albi a striscia di Tex" w:history="1">
        <w:r w:rsidRPr="00150A24">
          <w:rPr>
            <w:rFonts w:eastAsia="Times New Roman" w:cstheme="minorHAnsi"/>
            <w:sz w:val="16"/>
            <w:szCs w:val="16"/>
            <w:lang w:eastAsia="it-IT"/>
          </w:rPr>
          <w:t>albi a striscia</w:t>
        </w:r>
      </w:hyperlink>
      <w:r w:rsidRPr="00150A24">
        <w:rPr>
          <w:rFonts w:eastAsia="Times New Roman" w:cstheme="minorHAnsi"/>
          <w:sz w:val="16"/>
          <w:szCs w:val="16"/>
          <w:lang w:eastAsia="it-IT"/>
        </w:rPr>
        <w:t xml:space="preserve"> e prima edizione delle storie del personaggio, a partire dalla creazione nel </w:t>
      </w:r>
      <w:hyperlink r:id="rId113" w:tooltip="1948" w:history="1">
        <w:r w:rsidRPr="00150A24">
          <w:rPr>
            <w:rFonts w:eastAsia="Times New Roman" w:cstheme="minorHAnsi"/>
            <w:sz w:val="16"/>
            <w:szCs w:val="16"/>
            <w:lang w:eastAsia="it-IT"/>
          </w:rPr>
          <w:t>1948</w:t>
        </w:r>
      </w:hyperlink>
      <w:r w:rsidRPr="00150A24">
        <w:rPr>
          <w:rFonts w:eastAsia="Times New Roman" w:cstheme="minorHAnsi"/>
          <w:sz w:val="16"/>
          <w:szCs w:val="16"/>
          <w:lang w:eastAsia="it-IT"/>
        </w:rPr>
        <w:t xml:space="preserve">, ma rimontandole inserendo tre strisce per pagina. Il formato dei primi numeri di questa </w:t>
      </w:r>
      <w:r w:rsidRPr="00150A24">
        <w:rPr>
          <w:rFonts w:eastAsia="Times New Roman" w:cstheme="minorHAnsi"/>
          <w:i/>
          <w:iCs/>
          <w:sz w:val="16"/>
          <w:szCs w:val="16"/>
          <w:lang w:eastAsia="it-IT"/>
        </w:rPr>
        <w:t>seconda serie</w:t>
      </w:r>
      <w:r w:rsidRPr="00150A24">
        <w:rPr>
          <w:rFonts w:eastAsia="Times New Roman" w:cstheme="minorHAnsi"/>
          <w:sz w:val="16"/>
          <w:szCs w:val="16"/>
          <w:lang w:eastAsia="it-IT"/>
        </w:rPr>
        <w:t xml:space="preserve"> è in misura leggermente maggiore di quello che diverrà lo standard successivo e gli albi sono pinzati con punto metallico; hanno poi una foliazione di 160 pagine, poi ridotta a 128. Presto il formato si stabilizza sulle misure di 16x21 cm, con 112 pagine </w:t>
      </w:r>
      <w:hyperlink r:id="rId114" w:tooltip="Brossura" w:history="1">
        <w:r w:rsidRPr="00150A24">
          <w:rPr>
            <w:rFonts w:eastAsia="Times New Roman" w:cstheme="minorHAnsi"/>
            <w:sz w:val="16"/>
            <w:szCs w:val="16"/>
            <w:lang w:eastAsia="it-IT"/>
          </w:rPr>
          <w:t>brossurate</w:t>
        </w:r>
      </w:hyperlink>
      <w:r w:rsidRPr="00150A24">
        <w:rPr>
          <w:rFonts w:eastAsia="Times New Roman" w:cstheme="minorHAnsi"/>
          <w:sz w:val="16"/>
          <w:szCs w:val="16"/>
          <w:lang w:eastAsia="it-IT"/>
        </w:rPr>
        <w:t xml:space="preserve">, definendo quello che sarà noto come il formato </w:t>
      </w:r>
      <w:hyperlink r:id="rId115" w:tooltip="Bonellide" w:history="1">
        <w:r w:rsidRPr="00150A24">
          <w:rPr>
            <w:rFonts w:eastAsia="Times New Roman" w:cstheme="minorHAnsi"/>
            <w:sz w:val="16"/>
            <w:szCs w:val="16"/>
            <w:lang w:eastAsia="it-IT"/>
          </w:rPr>
          <w:t>bonellide</w:t>
        </w:r>
      </w:hyperlink>
      <w:r w:rsidRPr="00150A24">
        <w:rPr>
          <w:rFonts w:eastAsia="Times New Roman" w:cstheme="minorHAnsi"/>
          <w:sz w:val="16"/>
          <w:szCs w:val="16"/>
          <w:lang w:eastAsia="it-IT"/>
        </w:rPr>
        <w:t xml:space="preserve">. </w:t>
      </w:r>
    </w:p>
    <w:p w:rsidR="00FC50CA" w:rsidRPr="00150A24" w:rsidRDefault="00FC50CA"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 xml:space="preserve">Dei primi 75 numeri esistono più versioni; a causa del clima moralistico degli </w:t>
      </w:r>
      <w:hyperlink r:id="rId116" w:tooltip="Anni 1950" w:history="1">
        <w:r w:rsidRPr="00150A24">
          <w:rPr>
            <w:rFonts w:eastAsia="Times New Roman" w:cstheme="minorHAnsi"/>
            <w:sz w:val="16"/>
            <w:szCs w:val="16"/>
            <w:lang w:eastAsia="it-IT"/>
          </w:rPr>
          <w:t>anni cinquanta</w:t>
        </w:r>
      </w:hyperlink>
      <w:r w:rsidRPr="00150A24">
        <w:rPr>
          <w:rFonts w:eastAsia="Times New Roman" w:cstheme="minorHAnsi"/>
          <w:sz w:val="16"/>
          <w:szCs w:val="16"/>
          <w:lang w:eastAsia="it-IT"/>
        </w:rPr>
        <w:t xml:space="preserve"> e </w:t>
      </w:r>
      <w:hyperlink r:id="rId117" w:tooltip="Anni 1960" w:history="1">
        <w:r w:rsidRPr="00150A24">
          <w:rPr>
            <w:rFonts w:eastAsia="Times New Roman" w:cstheme="minorHAnsi"/>
            <w:sz w:val="16"/>
            <w:szCs w:val="16"/>
            <w:lang w:eastAsia="it-IT"/>
          </w:rPr>
          <w:t>sessanta</w:t>
        </w:r>
      </w:hyperlink>
      <w:r w:rsidRPr="00150A24">
        <w:rPr>
          <w:rFonts w:eastAsia="Times New Roman" w:cstheme="minorHAnsi"/>
          <w:sz w:val="16"/>
          <w:szCs w:val="16"/>
          <w:lang w:eastAsia="it-IT"/>
        </w:rPr>
        <w:t xml:space="preserve">, e per via del successo che costringeva a ristampare i numeri, la casa editrice era costretta a far uscire ristampe-lampo in parte </w:t>
      </w:r>
      <w:hyperlink r:id="rId118" w:tooltip="Censura" w:history="1">
        <w:r w:rsidRPr="00150A24">
          <w:rPr>
            <w:rFonts w:eastAsia="Times New Roman" w:cstheme="minorHAnsi"/>
            <w:sz w:val="16"/>
            <w:szCs w:val="16"/>
            <w:lang w:eastAsia="it-IT"/>
          </w:rPr>
          <w:t>autocensurate</w:t>
        </w:r>
      </w:hyperlink>
      <w:r w:rsidRPr="00150A24">
        <w:rPr>
          <w:rFonts w:eastAsia="Times New Roman" w:cstheme="minorHAnsi"/>
          <w:sz w:val="16"/>
          <w:szCs w:val="16"/>
          <w:lang w:eastAsia="it-IT"/>
        </w:rPr>
        <w:t xml:space="preserve">; in particolare del primo numero (La Mano Rossa) si hanno almeno cinque versioni. </w:t>
      </w:r>
    </w:p>
    <w:p w:rsidR="00FC50CA" w:rsidRPr="00150A24" w:rsidRDefault="00FC50CA"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 xml:space="preserve">Il fumetto, ideato e scritto da </w:t>
      </w:r>
      <w:hyperlink r:id="rId119" w:tooltip="Giovanni Luigi Bonelli" w:history="1">
        <w:r w:rsidRPr="00150A24">
          <w:rPr>
            <w:rFonts w:eastAsia="Times New Roman" w:cstheme="minorHAnsi"/>
            <w:sz w:val="16"/>
            <w:szCs w:val="16"/>
            <w:lang w:eastAsia="it-IT"/>
          </w:rPr>
          <w:t>Giovanni Luigi Bonelli</w:t>
        </w:r>
      </w:hyperlink>
      <w:r w:rsidRPr="00150A24">
        <w:rPr>
          <w:rFonts w:eastAsia="Times New Roman" w:cstheme="minorHAnsi"/>
          <w:sz w:val="16"/>
          <w:szCs w:val="16"/>
          <w:lang w:eastAsia="it-IT"/>
        </w:rPr>
        <w:t xml:space="preserve"> ma accreditato come G. L. Bonelli, e creato graficamente da </w:t>
      </w:r>
      <w:hyperlink r:id="rId120" w:tooltip="Aurelio Galleppini" w:history="1">
        <w:r w:rsidRPr="00150A24">
          <w:rPr>
            <w:rFonts w:eastAsia="Times New Roman" w:cstheme="minorHAnsi"/>
            <w:sz w:val="16"/>
            <w:szCs w:val="16"/>
            <w:lang w:eastAsia="it-IT"/>
          </w:rPr>
          <w:t>Aurelio Galleppini</w:t>
        </w:r>
      </w:hyperlink>
      <w:r w:rsidRPr="00150A24">
        <w:rPr>
          <w:rFonts w:eastAsia="Times New Roman" w:cstheme="minorHAnsi"/>
          <w:sz w:val="16"/>
          <w:szCs w:val="16"/>
          <w:lang w:eastAsia="it-IT"/>
        </w:rPr>
        <w:t xml:space="preserve">, ha visto, poi alternarsi alla sceneggiatura e al disegno altri autori. Se già dopo pochi episodi alcuni disegnatori intervengono a coadiuvare Galep nella realizzazione delle </w:t>
      </w:r>
      <w:hyperlink r:id="rId121" w:tooltip="Tavola (fumetto)" w:history="1">
        <w:r w:rsidRPr="00150A24">
          <w:rPr>
            <w:rFonts w:eastAsia="Times New Roman" w:cstheme="minorHAnsi"/>
            <w:sz w:val="16"/>
            <w:szCs w:val="16"/>
            <w:lang w:eastAsia="it-IT"/>
          </w:rPr>
          <w:t>tavole</w:t>
        </w:r>
      </w:hyperlink>
      <w:r w:rsidRPr="00150A24">
        <w:rPr>
          <w:rFonts w:eastAsia="Times New Roman" w:cstheme="minorHAnsi"/>
          <w:sz w:val="16"/>
          <w:szCs w:val="16"/>
          <w:lang w:eastAsia="it-IT"/>
        </w:rPr>
        <w:t xml:space="preserve">, bisogna attendere diversi anni prima di vedere storie scritte da altri. Per quanto riguarda i disegnatori, fino al </w:t>
      </w:r>
      <w:hyperlink r:id="rId122" w:tooltip="1974" w:history="1">
        <w:r w:rsidRPr="00150A24">
          <w:rPr>
            <w:rFonts w:eastAsia="Times New Roman" w:cstheme="minorHAnsi"/>
            <w:sz w:val="16"/>
            <w:szCs w:val="16"/>
            <w:lang w:eastAsia="it-IT"/>
          </w:rPr>
          <w:t>1974</w:t>
        </w:r>
      </w:hyperlink>
      <w:r w:rsidRPr="00150A24">
        <w:rPr>
          <w:rFonts w:eastAsia="Times New Roman" w:cstheme="minorHAnsi"/>
          <w:sz w:val="16"/>
          <w:szCs w:val="16"/>
          <w:lang w:eastAsia="it-IT"/>
        </w:rPr>
        <w:t xml:space="preserve">, anno in cui esordisce </w:t>
      </w:r>
      <w:hyperlink r:id="rId123" w:tooltip="Fernando Fusco"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si alternano, oltre a Galep, quasi esclusivamente </w:t>
      </w:r>
      <w:hyperlink r:id="rId124"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hyperlink r:id="rId125" w:tooltip="Virgilio Muzzi" w:history="1">
        <w:r w:rsidRPr="00150A24">
          <w:rPr>
            <w:rFonts w:eastAsia="Times New Roman" w:cstheme="minorHAnsi"/>
            <w:sz w:val="16"/>
            <w:szCs w:val="16"/>
            <w:lang w:eastAsia="it-IT"/>
          </w:rPr>
          <w:t>Virgilio Muzzi</w:t>
        </w:r>
      </w:hyperlink>
      <w:r w:rsidRPr="00150A24">
        <w:rPr>
          <w:rFonts w:eastAsia="Times New Roman" w:cstheme="minorHAnsi"/>
          <w:sz w:val="16"/>
          <w:szCs w:val="16"/>
          <w:lang w:eastAsia="it-IT"/>
        </w:rPr>
        <w:t xml:space="preserve">, </w:t>
      </w:r>
      <w:hyperlink r:id="rId126"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e </w:t>
      </w:r>
      <w:hyperlink r:id="rId127"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r w:rsidRPr="00150A24">
        <w:rPr>
          <w:rFonts w:eastAsia="Times New Roman" w:cstheme="minorHAnsi"/>
          <w:sz w:val="16"/>
          <w:szCs w:val="16"/>
          <w:lang w:eastAsia="it-IT"/>
        </w:rPr>
        <w:lastRenderedPageBreak/>
        <w:t xml:space="preserve">Dopo gli </w:t>
      </w:r>
      <w:hyperlink r:id="rId128" w:tooltip="Anni 1980" w:history="1">
        <w:r w:rsidRPr="00150A24">
          <w:rPr>
            <w:rFonts w:eastAsia="Times New Roman" w:cstheme="minorHAnsi"/>
            <w:sz w:val="16"/>
            <w:szCs w:val="16"/>
            <w:lang w:eastAsia="it-IT"/>
          </w:rPr>
          <w:t>anni ottanta</w:t>
        </w:r>
      </w:hyperlink>
      <w:r w:rsidRPr="00150A24">
        <w:rPr>
          <w:rFonts w:eastAsia="Times New Roman" w:cstheme="minorHAnsi"/>
          <w:sz w:val="16"/>
          <w:szCs w:val="16"/>
          <w:lang w:eastAsia="it-IT"/>
        </w:rPr>
        <w:t xml:space="preserve"> lo staff cresce gradualmente fino a superare venti elementi come </w:t>
      </w:r>
      <w:hyperlink r:id="rId129" w:tooltip="Claudio Villa (fumettista)" w:history="1">
        <w:r w:rsidRPr="00150A24">
          <w:rPr>
            <w:rFonts w:eastAsia="Times New Roman" w:cstheme="minorHAnsi"/>
            <w:sz w:val="16"/>
            <w:szCs w:val="16"/>
            <w:lang w:eastAsia="it-IT"/>
          </w:rPr>
          <w:t>Claudio Villa</w:t>
        </w:r>
      </w:hyperlink>
      <w:r w:rsidRPr="00150A24">
        <w:rPr>
          <w:rFonts w:eastAsia="Times New Roman" w:cstheme="minorHAnsi"/>
          <w:sz w:val="16"/>
          <w:szCs w:val="16"/>
          <w:lang w:eastAsia="it-IT"/>
        </w:rPr>
        <w:t xml:space="preserve"> e </w:t>
      </w:r>
      <w:hyperlink r:id="rId130" w:tooltip="Fabio Civitelli" w:history="1">
        <w:r w:rsidRPr="00150A24">
          <w:rPr>
            <w:rFonts w:eastAsia="Times New Roman" w:cstheme="minorHAnsi"/>
            <w:sz w:val="16"/>
            <w:szCs w:val="16"/>
            <w:lang w:eastAsia="it-IT"/>
          </w:rPr>
          <w:t>Fabio Civitelli</w:t>
        </w:r>
      </w:hyperlink>
      <w:r w:rsidRPr="00150A24">
        <w:rPr>
          <w:rFonts w:eastAsia="Times New Roman" w:cstheme="minorHAnsi"/>
          <w:sz w:val="16"/>
          <w:szCs w:val="16"/>
          <w:lang w:eastAsia="it-IT"/>
        </w:rPr>
        <w:t xml:space="preserve">, includendo anche artisti non italiani. La prima storia non sceneggiata da Bonelli risale al febbraio </w:t>
      </w:r>
      <w:hyperlink r:id="rId131" w:tooltip="1976" w:history="1">
        <w:r w:rsidRPr="00150A24">
          <w:rPr>
            <w:rFonts w:eastAsia="Times New Roman" w:cstheme="minorHAnsi"/>
            <w:sz w:val="16"/>
            <w:szCs w:val="16"/>
            <w:lang w:eastAsia="it-IT"/>
          </w:rPr>
          <w:t>1976</w:t>
        </w:r>
      </w:hyperlink>
      <w:r w:rsidRPr="00150A24">
        <w:rPr>
          <w:rFonts w:eastAsia="Times New Roman" w:cstheme="minorHAnsi"/>
          <w:sz w:val="16"/>
          <w:szCs w:val="16"/>
          <w:lang w:eastAsia="it-IT"/>
        </w:rPr>
        <w:t xml:space="preserve">, ed è opera del figlio </w:t>
      </w:r>
      <w:hyperlink r:id="rId132" w:tooltip="Guido Nolitta" w:history="1">
        <w:r w:rsidRPr="00150A24">
          <w:rPr>
            <w:rFonts w:eastAsia="Times New Roman" w:cstheme="minorHAnsi"/>
            <w:sz w:val="16"/>
            <w:szCs w:val="16"/>
            <w:lang w:eastAsia="it-IT"/>
          </w:rPr>
          <w:t>Sergio</w:t>
        </w:r>
      </w:hyperlink>
      <w:r w:rsidRPr="00150A24">
        <w:rPr>
          <w:rFonts w:eastAsia="Times New Roman" w:cstheme="minorHAnsi"/>
          <w:sz w:val="16"/>
          <w:szCs w:val="16"/>
          <w:lang w:eastAsia="it-IT"/>
        </w:rPr>
        <w:t xml:space="preserve"> alias Guido Nolitta che già nel numero precedente aveva affiancato il padre; solo dopo molti anni incomincia a essere più frequente la presenza di Nolitta che di un nuovo autore, </w:t>
      </w:r>
      <w:hyperlink r:id="rId133" w:tooltip="Claudio Nizzi" w:history="1">
        <w:r w:rsidRPr="00150A24">
          <w:rPr>
            <w:rFonts w:eastAsia="Times New Roman" w:cstheme="minorHAnsi"/>
            <w:sz w:val="16"/>
            <w:szCs w:val="16"/>
            <w:lang w:eastAsia="it-IT"/>
          </w:rPr>
          <w:t>Claudio Nizzi</w:t>
        </w:r>
      </w:hyperlink>
      <w:r w:rsidRPr="00150A24">
        <w:rPr>
          <w:rFonts w:eastAsia="Times New Roman" w:cstheme="minorHAnsi"/>
          <w:sz w:val="16"/>
          <w:szCs w:val="16"/>
          <w:lang w:eastAsia="it-IT"/>
        </w:rPr>
        <w:t xml:space="preserve"> e, a differenza di quanto accade con i disegnatori, i testi restano per lungo tempo affidati a un ristrettissimo gruppo e fino al numero 400 si avvicendano, a parte le brevi parentesi di </w:t>
      </w:r>
      <w:hyperlink r:id="rId134" w:tooltip="Giorgio Bonelli (la pagina non esiste)" w:history="1">
        <w:r w:rsidRPr="00150A24">
          <w:rPr>
            <w:rFonts w:eastAsia="Times New Roman" w:cstheme="minorHAnsi"/>
            <w:sz w:val="16"/>
            <w:szCs w:val="16"/>
            <w:lang w:eastAsia="it-IT"/>
          </w:rPr>
          <w:t>Giorgio Bonelli</w:t>
        </w:r>
      </w:hyperlink>
      <w:r w:rsidRPr="00150A24">
        <w:rPr>
          <w:rFonts w:eastAsia="Times New Roman" w:cstheme="minorHAnsi"/>
          <w:sz w:val="16"/>
          <w:szCs w:val="16"/>
          <w:lang w:eastAsia="it-IT"/>
        </w:rPr>
        <w:t xml:space="preserve">, altro figlio di Gianluigi, e di </w:t>
      </w:r>
      <w:hyperlink r:id="rId135" w:tooltip="Mauro Boselli" w:history="1">
        <w:r w:rsidRPr="00150A24">
          <w:rPr>
            <w:rFonts w:eastAsia="Times New Roman" w:cstheme="minorHAnsi"/>
            <w:sz w:val="16"/>
            <w:szCs w:val="16"/>
            <w:lang w:eastAsia="it-IT"/>
          </w:rPr>
          <w:t>Mauro Boselli</w:t>
        </w:r>
      </w:hyperlink>
      <w:r w:rsidRPr="00150A24">
        <w:rPr>
          <w:rFonts w:eastAsia="Times New Roman" w:cstheme="minorHAnsi"/>
          <w:sz w:val="16"/>
          <w:szCs w:val="16"/>
          <w:lang w:eastAsia="it-IT"/>
        </w:rPr>
        <w:t xml:space="preserve">, che poi sarà inserito stabilmente nella testata tanto da assumere nel </w:t>
      </w:r>
      <w:hyperlink r:id="rId136" w:tooltip="2012" w:history="1">
        <w:r w:rsidRPr="00150A24">
          <w:rPr>
            <w:rFonts w:eastAsia="Times New Roman" w:cstheme="minorHAnsi"/>
            <w:sz w:val="16"/>
            <w:szCs w:val="16"/>
            <w:lang w:eastAsia="it-IT"/>
          </w:rPr>
          <w:t>2012</w:t>
        </w:r>
      </w:hyperlink>
      <w:r w:rsidRPr="00150A24">
        <w:rPr>
          <w:rFonts w:eastAsia="Times New Roman" w:cstheme="minorHAnsi"/>
          <w:sz w:val="16"/>
          <w:szCs w:val="16"/>
          <w:lang w:eastAsia="it-IT"/>
        </w:rPr>
        <w:t xml:space="preserve"> il ruolo di curatore della stessa, solo i tre già citati. A parte i testi firmati da </w:t>
      </w:r>
      <w:hyperlink r:id="rId137" w:tooltip="Decio Canzio" w:history="1">
        <w:r w:rsidRPr="00150A24">
          <w:rPr>
            <w:rFonts w:eastAsia="Times New Roman" w:cstheme="minorHAnsi"/>
            <w:sz w:val="16"/>
            <w:szCs w:val="16"/>
            <w:lang w:eastAsia="it-IT"/>
          </w:rPr>
          <w:t>Decio Canzio</w:t>
        </w:r>
      </w:hyperlink>
      <w:r w:rsidRPr="00150A24">
        <w:rPr>
          <w:rFonts w:eastAsia="Times New Roman" w:cstheme="minorHAnsi"/>
          <w:sz w:val="16"/>
          <w:szCs w:val="16"/>
          <w:lang w:eastAsia="it-IT"/>
        </w:rPr>
        <w:t xml:space="preserve"> e </w:t>
      </w:r>
      <w:hyperlink r:id="rId138" w:tooltip="Michele Medda" w:history="1">
        <w:r w:rsidRPr="00150A24">
          <w:rPr>
            <w:rFonts w:eastAsia="Times New Roman" w:cstheme="minorHAnsi"/>
            <w:sz w:val="16"/>
            <w:szCs w:val="16"/>
            <w:lang w:eastAsia="it-IT"/>
          </w:rPr>
          <w:t>Michele Medda</w:t>
        </w:r>
      </w:hyperlink>
      <w:r w:rsidRPr="00150A24">
        <w:rPr>
          <w:rFonts w:eastAsia="Times New Roman" w:cstheme="minorHAnsi"/>
          <w:sz w:val="16"/>
          <w:szCs w:val="16"/>
          <w:lang w:eastAsia="it-IT"/>
        </w:rPr>
        <w:t xml:space="preserve"> per alcuni albi del </w:t>
      </w:r>
      <w:hyperlink r:id="rId139" w:tooltip="1994" w:history="1">
        <w:r w:rsidRPr="00150A24">
          <w:rPr>
            <w:rFonts w:eastAsia="Times New Roman" w:cstheme="minorHAnsi"/>
            <w:sz w:val="16"/>
            <w:szCs w:val="16"/>
            <w:lang w:eastAsia="it-IT"/>
          </w:rPr>
          <w:t>1994</w:t>
        </w:r>
      </w:hyperlink>
      <w:r w:rsidRPr="00150A24">
        <w:rPr>
          <w:rFonts w:eastAsia="Times New Roman" w:cstheme="minorHAnsi"/>
          <w:sz w:val="16"/>
          <w:szCs w:val="16"/>
          <w:lang w:eastAsia="it-IT"/>
        </w:rPr>
        <w:t xml:space="preserve"> e del </w:t>
      </w:r>
      <w:hyperlink r:id="rId140" w:tooltip="1995" w:history="1">
        <w:r w:rsidRPr="00150A24">
          <w:rPr>
            <w:rFonts w:eastAsia="Times New Roman" w:cstheme="minorHAnsi"/>
            <w:sz w:val="16"/>
            <w:szCs w:val="16"/>
            <w:lang w:eastAsia="it-IT"/>
          </w:rPr>
          <w:t>1995</w:t>
        </w:r>
      </w:hyperlink>
      <w:r w:rsidRPr="00150A24">
        <w:rPr>
          <w:rFonts w:eastAsia="Times New Roman" w:cstheme="minorHAnsi"/>
          <w:sz w:val="16"/>
          <w:szCs w:val="16"/>
          <w:lang w:eastAsia="it-IT"/>
        </w:rPr>
        <w:t xml:space="preserve">, è solo dopo il 2000 che anche il gruppo di sceneggiatori comincia ad aumentare in consistenza, con l'inclusione ai testi, tra gli altri, del disegnatore </w:t>
      </w:r>
      <w:hyperlink r:id="rId141" w:tooltip="Fabio Civitelli" w:history="1">
        <w:r w:rsidRPr="00150A24">
          <w:rPr>
            <w:rFonts w:eastAsia="Times New Roman" w:cstheme="minorHAnsi"/>
            <w:sz w:val="16"/>
            <w:szCs w:val="16"/>
            <w:lang w:eastAsia="it-IT"/>
          </w:rPr>
          <w:t>Fabio Civitelli</w:t>
        </w:r>
      </w:hyperlink>
      <w:r w:rsidRPr="00150A24">
        <w:rPr>
          <w:rFonts w:eastAsia="Times New Roman" w:cstheme="minorHAnsi"/>
          <w:sz w:val="16"/>
          <w:szCs w:val="16"/>
          <w:lang w:eastAsia="it-IT"/>
        </w:rPr>
        <w:t xml:space="preserve"> (solo in qualità di soggettista) e di </w:t>
      </w:r>
      <w:hyperlink r:id="rId142" w:tooltip="Tito Faraci" w:history="1">
        <w:r w:rsidRPr="00150A24">
          <w:rPr>
            <w:rFonts w:eastAsia="Times New Roman" w:cstheme="minorHAnsi"/>
            <w:sz w:val="16"/>
            <w:szCs w:val="16"/>
            <w:lang w:eastAsia="it-IT"/>
          </w:rPr>
          <w:t>Tito Faraci</w:t>
        </w:r>
      </w:hyperlink>
      <w:r w:rsidRPr="00150A24">
        <w:rPr>
          <w:rFonts w:eastAsia="Times New Roman" w:cstheme="minorHAnsi"/>
          <w:sz w:val="16"/>
          <w:szCs w:val="16"/>
          <w:lang w:eastAsia="it-IT"/>
        </w:rPr>
        <w:t xml:space="preserve">, cui si aggiungono </w:t>
      </w:r>
      <w:hyperlink r:id="rId143" w:tooltip="Gianfranco Manfredi" w:history="1">
        <w:r w:rsidRPr="00150A24">
          <w:rPr>
            <w:rFonts w:eastAsia="Times New Roman" w:cstheme="minorHAnsi"/>
            <w:sz w:val="16"/>
            <w:szCs w:val="16"/>
            <w:lang w:eastAsia="it-IT"/>
          </w:rPr>
          <w:t>Gianfranco Manfredi</w:t>
        </w:r>
      </w:hyperlink>
      <w:r w:rsidRPr="00150A24">
        <w:rPr>
          <w:rFonts w:eastAsia="Times New Roman" w:cstheme="minorHAnsi"/>
          <w:sz w:val="16"/>
          <w:szCs w:val="16"/>
          <w:lang w:eastAsia="it-IT"/>
        </w:rPr>
        <w:t xml:space="preserve"> e </w:t>
      </w:r>
      <w:hyperlink r:id="rId144" w:tooltip="Pasquale Ruju" w:history="1">
        <w:r w:rsidRPr="00150A24">
          <w:rPr>
            <w:rFonts w:eastAsia="Times New Roman" w:cstheme="minorHAnsi"/>
            <w:sz w:val="16"/>
            <w:szCs w:val="16"/>
            <w:lang w:eastAsia="it-IT"/>
          </w:rPr>
          <w:t>Pasquale Ruju</w:t>
        </w:r>
      </w:hyperlink>
      <w:r w:rsidRPr="00150A24">
        <w:rPr>
          <w:rFonts w:eastAsia="Times New Roman" w:cstheme="minorHAnsi"/>
          <w:sz w:val="16"/>
          <w:szCs w:val="16"/>
          <w:lang w:eastAsia="it-IT"/>
        </w:rPr>
        <w:t xml:space="preserve">. </w:t>
      </w:r>
    </w:p>
    <w:p w:rsidR="00FC50CA" w:rsidRPr="00150A24" w:rsidRDefault="00FC50CA"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 xml:space="preserve">L'ultima storia scritta da Bonelli viene pubblicata nel n° 364 intitolato </w:t>
      </w:r>
      <w:r w:rsidRPr="00150A24">
        <w:rPr>
          <w:rFonts w:eastAsia="Times New Roman" w:cstheme="minorHAnsi"/>
          <w:i/>
          <w:iCs/>
          <w:sz w:val="16"/>
          <w:szCs w:val="16"/>
          <w:lang w:eastAsia="it-IT"/>
        </w:rPr>
        <w:t>Il medaglione spagnolo</w:t>
      </w:r>
      <w:r w:rsidRPr="00150A24">
        <w:rPr>
          <w:rFonts w:eastAsia="Times New Roman" w:cstheme="minorHAnsi"/>
          <w:sz w:val="16"/>
          <w:szCs w:val="16"/>
          <w:lang w:eastAsia="it-IT"/>
        </w:rPr>
        <w:t xml:space="preserve">, del febbraio </w:t>
      </w:r>
      <w:hyperlink r:id="rId145" w:tooltip="1991" w:history="1">
        <w:r w:rsidRPr="00150A24">
          <w:rPr>
            <w:rFonts w:eastAsia="Times New Roman" w:cstheme="minorHAnsi"/>
            <w:sz w:val="16"/>
            <w:szCs w:val="16"/>
            <w:lang w:eastAsia="it-IT"/>
          </w:rPr>
          <w:t>1991</w:t>
        </w:r>
      </w:hyperlink>
      <w:r w:rsidRPr="00150A24">
        <w:rPr>
          <w:rFonts w:eastAsia="Times New Roman" w:cstheme="minorHAnsi"/>
          <w:sz w:val="16"/>
          <w:szCs w:val="16"/>
          <w:lang w:eastAsia="it-IT"/>
        </w:rPr>
        <w:t xml:space="preserve">, mentre l'ultima storia disegnata da Galep è la n° 400, </w:t>
      </w:r>
      <w:r w:rsidRPr="00150A24">
        <w:rPr>
          <w:rFonts w:eastAsia="Times New Roman" w:cstheme="minorHAnsi"/>
          <w:i/>
          <w:iCs/>
          <w:sz w:val="16"/>
          <w:szCs w:val="16"/>
          <w:lang w:eastAsia="it-IT"/>
        </w:rPr>
        <w:t>Tex 400</w:t>
      </w:r>
      <w:r w:rsidRPr="00150A24">
        <w:rPr>
          <w:rFonts w:eastAsia="Times New Roman" w:cstheme="minorHAnsi"/>
          <w:sz w:val="16"/>
          <w:szCs w:val="16"/>
          <w:lang w:eastAsia="it-IT"/>
        </w:rPr>
        <w:t xml:space="preserve"> </w:t>
      </w:r>
      <w:r w:rsidRPr="00150A24">
        <w:rPr>
          <w:rFonts w:eastAsia="Times New Roman" w:cstheme="minorHAnsi"/>
          <w:i/>
          <w:iCs/>
          <w:sz w:val="16"/>
          <w:szCs w:val="16"/>
          <w:lang w:eastAsia="it-IT"/>
        </w:rPr>
        <w:t>- a colori!</w:t>
      </w:r>
      <w:r w:rsidRPr="00150A24">
        <w:rPr>
          <w:rFonts w:eastAsia="Times New Roman" w:cstheme="minorHAnsi"/>
          <w:sz w:val="16"/>
          <w:szCs w:val="16"/>
          <w:lang w:eastAsia="it-IT"/>
        </w:rPr>
        <w:t xml:space="preserve">, del febbraio </w:t>
      </w:r>
      <w:hyperlink r:id="rId146" w:tooltip="1994" w:history="1">
        <w:r w:rsidRPr="00150A24">
          <w:rPr>
            <w:rFonts w:eastAsia="Times New Roman" w:cstheme="minorHAnsi"/>
            <w:sz w:val="16"/>
            <w:szCs w:val="16"/>
            <w:lang w:eastAsia="it-IT"/>
          </w:rPr>
          <w:t>1994</w:t>
        </w:r>
      </w:hyperlink>
      <w:r w:rsidRPr="00150A24">
        <w:rPr>
          <w:rFonts w:eastAsia="Times New Roman" w:cstheme="minorHAnsi"/>
          <w:sz w:val="16"/>
          <w:szCs w:val="16"/>
          <w:lang w:eastAsia="it-IT"/>
        </w:rPr>
        <w:t xml:space="preserve">. </w:t>
      </w:r>
    </w:p>
    <w:p w:rsidR="00FC50CA" w:rsidRDefault="00FC50CA"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Nella tabella non sono riportati i nomi degli autori delle copertine: sono Galep, che ha disegnato tutte le copertine fino alla numero 400, e Claudio Villa, a cui sono state affidate quelle dalla numero 401 in poi.</w:t>
      </w:r>
    </w:p>
    <w:p w:rsidR="00FC50CA" w:rsidRPr="00150A24" w:rsidRDefault="00FC50CA" w:rsidP="00FC50CA">
      <w:pPr>
        <w:spacing w:after="0" w:line="240" w:lineRule="auto"/>
        <w:jc w:val="both"/>
        <w:rPr>
          <w:rFonts w:eastAsia="Times New Roman" w:cstheme="minorHAnsi"/>
          <w:sz w:val="16"/>
          <w:szCs w:val="16"/>
          <w:lang w:eastAsia="it-IT"/>
        </w:rPr>
      </w:pPr>
      <w:r w:rsidRPr="00150A24">
        <w:rPr>
          <w:rFonts w:eastAsia="Times New Roman" w:cstheme="minorHAnsi"/>
          <w:sz w:val="16"/>
          <w:szCs w:val="16"/>
          <w:lang w:eastAsia="it-IT"/>
        </w:rPr>
        <w:t xml:space="preserve"> </w:t>
      </w:r>
    </w:p>
    <w:p w:rsidR="00FC50CA" w:rsidRPr="00150A24" w:rsidRDefault="00FC50CA" w:rsidP="00FC50CA">
      <w:pPr>
        <w:pStyle w:val="Titolo2"/>
        <w:spacing w:before="0" w:beforeAutospacing="0" w:after="0" w:afterAutospacing="0"/>
        <w:rPr>
          <w:rFonts w:asciiTheme="minorHAnsi" w:hAnsiTheme="minorHAnsi" w:cstheme="minorHAnsi"/>
          <w:sz w:val="16"/>
          <w:szCs w:val="16"/>
        </w:rPr>
      </w:pPr>
      <w:r w:rsidRPr="00150A24">
        <w:rPr>
          <w:rFonts w:asciiTheme="minorHAnsi" w:hAnsiTheme="minorHAnsi" w:cstheme="minorHAnsi"/>
          <w:sz w:val="16"/>
          <w:szCs w:val="16"/>
        </w:rPr>
        <w:t>1958-1969 Soggetto e sceneggiatura Giovanni Luigi Bonelli. Disegni Galep</w:t>
      </w:r>
    </w:p>
    <w:tbl>
      <w:tblPr>
        <w:tblW w:w="668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439"/>
        <w:gridCol w:w="1775"/>
        <w:gridCol w:w="2088"/>
        <w:gridCol w:w="2382"/>
      </w:tblGrid>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Nr.</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Titolo</w:t>
            </w:r>
          </w:p>
        </w:tc>
        <w:tc>
          <w:tcPr>
            <w:tcW w:w="1756" w:type="pct"/>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Altro disegnatore</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47" w:anchor="La_mano_rossa" w:tooltip="Albi di Tex (1958)" w:history="1">
              <w:r w:rsidRPr="00150A24">
                <w:rPr>
                  <w:rFonts w:eastAsia="Times New Roman" w:cstheme="minorHAnsi"/>
                  <w:i/>
                  <w:iCs/>
                  <w:sz w:val="16"/>
                  <w:szCs w:val="16"/>
                  <w:lang w:eastAsia="it-IT"/>
                </w:rPr>
                <w:t>La Mano Rossa</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48" w:anchor="Uno_contro_venti" w:tooltip="Albi di Tex (1958)" w:history="1">
              <w:r w:rsidRPr="00150A24">
                <w:rPr>
                  <w:rFonts w:eastAsia="Times New Roman" w:cstheme="minorHAnsi"/>
                  <w:i/>
                  <w:iCs/>
                  <w:sz w:val="16"/>
                  <w:szCs w:val="16"/>
                  <w:lang w:eastAsia="it-IT"/>
                </w:rPr>
                <w:t>Uno contro venti</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49" w:anchor="Fuorilegge" w:tooltip="Albi di Tex (1959)" w:history="1">
              <w:r w:rsidRPr="00150A24">
                <w:rPr>
                  <w:rFonts w:eastAsia="Times New Roman" w:cstheme="minorHAnsi"/>
                  <w:i/>
                  <w:iCs/>
                  <w:sz w:val="16"/>
                  <w:szCs w:val="16"/>
                  <w:lang w:eastAsia="it-IT"/>
                </w:rPr>
                <w:t>Fuorilegge</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0" w:anchor="L'eroe_del_Messico" w:tooltip="Albi di Tex (1959)" w:history="1">
              <w:r w:rsidRPr="00150A24">
                <w:rPr>
                  <w:rFonts w:eastAsia="Times New Roman" w:cstheme="minorHAnsi"/>
                  <w:i/>
                  <w:iCs/>
                  <w:sz w:val="16"/>
                  <w:szCs w:val="16"/>
                  <w:lang w:eastAsia="it-IT"/>
                </w:rPr>
                <w:t>L'eroe del Messico</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1" w:anchor="Satania" w:tooltip="Albi di Tex (1959)" w:history="1">
              <w:r w:rsidRPr="00150A24">
                <w:rPr>
                  <w:rFonts w:eastAsia="Times New Roman" w:cstheme="minorHAnsi"/>
                  <w:i/>
                  <w:iCs/>
                  <w:sz w:val="16"/>
                  <w:szCs w:val="16"/>
                  <w:lang w:eastAsia="it-IT"/>
                </w:rPr>
                <w:t>Satania!</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2" w:anchor="Doppio_gioco" w:tooltip="Albi di Tex (1959)" w:history="1">
              <w:r w:rsidRPr="00150A24">
                <w:rPr>
                  <w:rFonts w:eastAsia="Times New Roman" w:cstheme="minorHAnsi"/>
                  <w:i/>
                  <w:iCs/>
                  <w:sz w:val="16"/>
                  <w:szCs w:val="16"/>
                  <w:lang w:eastAsia="it-IT"/>
                </w:rPr>
                <w:t>Doppio gioco</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3" w:anchor="Il_patto_di_sangue" w:tooltip="Albi di Tex (1960)" w:history="1">
              <w:r w:rsidRPr="00150A24">
                <w:rPr>
                  <w:rFonts w:eastAsia="Times New Roman" w:cstheme="minorHAnsi"/>
                  <w:i/>
                  <w:iCs/>
                  <w:sz w:val="16"/>
                  <w:szCs w:val="16"/>
                  <w:lang w:eastAsia="it-IT"/>
                </w:rPr>
                <w:t>Il patto di sangue</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rHeight w:val="345"/>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4" w:anchor="Due_contro_cento" w:tooltip="Albi di Tex (1960)" w:history="1">
              <w:r w:rsidRPr="00150A24">
                <w:rPr>
                  <w:rFonts w:eastAsia="Times New Roman" w:cstheme="minorHAnsi"/>
                  <w:i/>
                  <w:iCs/>
                  <w:sz w:val="16"/>
                  <w:szCs w:val="16"/>
                  <w:lang w:eastAsia="it-IT"/>
                </w:rPr>
                <w:t>Due contro cento</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r w:rsidRPr="00150A24">
              <w:rPr>
                <w:rFonts w:eastAsia="Times New Roman" w:cstheme="minorHAnsi"/>
                <w:i/>
                <w:iCs/>
                <w:sz w:val="16"/>
                <w:szCs w:val="16"/>
                <w:lang w:eastAsia="it-IT"/>
              </w:rPr>
              <w:t>Guido Zamperoni</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5" w:anchor="L'ultima_battaglia" w:tooltip="Albi di Tex (1960)" w:history="1">
              <w:r w:rsidRPr="00150A24">
                <w:rPr>
                  <w:rFonts w:eastAsia="Times New Roman" w:cstheme="minorHAnsi"/>
                  <w:i/>
                  <w:iCs/>
                  <w:sz w:val="16"/>
                  <w:szCs w:val="16"/>
                  <w:lang w:eastAsia="it-IT"/>
                </w:rPr>
                <w:t>L'ultima battaglia</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r w:rsidRPr="00150A24">
              <w:rPr>
                <w:rFonts w:cstheme="minorHAnsi"/>
                <w:sz w:val="16"/>
                <w:szCs w:val="16"/>
              </w:rPr>
              <w:t>Mario Uggeri</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6" w:anchor="Il_tranello" w:tooltip="Albi di Tex (1960)" w:history="1">
              <w:r w:rsidRPr="00150A24">
                <w:rPr>
                  <w:rFonts w:eastAsia="Times New Roman" w:cstheme="minorHAnsi"/>
                  <w:i/>
                  <w:iCs/>
                  <w:sz w:val="16"/>
                  <w:szCs w:val="16"/>
                  <w:lang w:eastAsia="it-IT"/>
                </w:rPr>
                <w:t>Il tranello</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7" w:anchor="Il_segno_indiano" w:tooltip="Albi di Tex (1960)" w:history="1">
              <w:r w:rsidRPr="00150A24">
                <w:rPr>
                  <w:rFonts w:eastAsia="Times New Roman" w:cstheme="minorHAnsi"/>
                  <w:i/>
                  <w:iCs/>
                  <w:sz w:val="16"/>
                  <w:szCs w:val="16"/>
                  <w:lang w:eastAsia="it-IT"/>
                </w:rPr>
                <w:t>Il segno indiano</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8" w:anchor="Il_figlio_di_Tex" w:history="1">
              <w:r w:rsidRPr="00150A24">
                <w:rPr>
                  <w:rFonts w:eastAsia="Times New Roman" w:cstheme="minorHAnsi"/>
                  <w:i/>
                  <w:iCs/>
                  <w:sz w:val="16"/>
                  <w:szCs w:val="16"/>
                  <w:lang w:eastAsia="it-IT"/>
                </w:rPr>
                <w:t>Il figlio di Tex</w:t>
              </w:r>
            </w:hyperlink>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Tex, l'intrepido</w:t>
            </w:r>
          </w:p>
        </w:tc>
        <w:tc>
          <w:tcPr>
            <w:tcW w:w="1756" w:type="pct"/>
          </w:tcPr>
          <w:p w:rsidR="00FC50CA" w:rsidRPr="00150A24" w:rsidRDefault="00FC50CA" w:rsidP="00FC50CA">
            <w:pPr>
              <w:spacing w:after="0" w:line="240" w:lineRule="auto"/>
              <w:jc w:val="both"/>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gola segreta</w:t>
            </w:r>
          </w:p>
        </w:tc>
        <w:tc>
          <w:tcPr>
            <w:tcW w:w="1756" w:type="pct"/>
          </w:tcPr>
          <w:p w:rsidR="00FC50CA" w:rsidRPr="00150A24" w:rsidRDefault="00FC50CA" w:rsidP="00FC50CA">
            <w:pPr>
              <w:spacing w:after="0" w:line="240" w:lineRule="auto"/>
              <w:jc w:val="both"/>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montagna misteriosa</w:t>
            </w:r>
          </w:p>
        </w:tc>
        <w:tc>
          <w:tcPr>
            <w:tcW w:w="1756" w:type="pct"/>
          </w:tcPr>
          <w:p w:rsidR="00FC50CA" w:rsidRPr="00150A24" w:rsidRDefault="00FC50CA" w:rsidP="00FC50CA">
            <w:pPr>
              <w:spacing w:after="0" w:line="240" w:lineRule="auto"/>
              <w:jc w:val="both"/>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fuoco!</w:t>
            </w:r>
          </w:p>
        </w:tc>
        <w:tc>
          <w:tcPr>
            <w:tcW w:w="1756" w:type="pct"/>
          </w:tcPr>
          <w:p w:rsidR="00FC50CA" w:rsidRPr="00150A24" w:rsidRDefault="00FC50CA" w:rsidP="00FC50CA">
            <w:pPr>
              <w:spacing w:after="0" w:line="240" w:lineRule="auto"/>
              <w:jc w:val="both"/>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Gli sciacalli del Kansas</w:t>
            </w:r>
          </w:p>
        </w:tc>
        <w:tc>
          <w:tcPr>
            <w:tcW w:w="1756" w:type="pct"/>
          </w:tcPr>
          <w:p w:rsidR="00FC50CA" w:rsidRPr="00150A24" w:rsidRDefault="00FC50CA" w:rsidP="00FC50CA">
            <w:pPr>
              <w:spacing w:after="0" w:line="240" w:lineRule="auto"/>
              <w:jc w:val="both"/>
              <w:rPr>
                <w:rFonts w:eastAsia="Times New Roman" w:cstheme="minorHAnsi"/>
                <w:i/>
                <w:iCs/>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w:t>
            </w:r>
          </w:p>
        </w:tc>
        <w:tc>
          <w:tcPr>
            <w:tcW w:w="285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Dodge City</w:t>
            </w:r>
          </w:p>
        </w:tc>
        <w:tc>
          <w:tcPr>
            <w:tcW w:w="1756" w:type="pct"/>
          </w:tcPr>
          <w:p w:rsidR="00FC50CA" w:rsidRPr="00150A24" w:rsidRDefault="00FC50CA" w:rsidP="00FC50CA">
            <w:pPr>
              <w:spacing w:after="0" w:line="240" w:lineRule="auto"/>
              <w:jc w:val="center"/>
              <w:rPr>
                <w:rFonts w:eastAsia="Times New Roman" w:cstheme="minorHAnsi"/>
                <w:i/>
                <w:iCs/>
                <w:sz w:val="16"/>
                <w:szCs w:val="16"/>
                <w:lang w:eastAsia="it-IT"/>
              </w:rPr>
            </w:pPr>
            <w:r w:rsidRPr="00150A24">
              <w:rPr>
                <w:rFonts w:eastAsia="Times New Roman" w:cstheme="minorHAnsi"/>
                <w:i/>
                <w:iCs/>
                <w:sz w:val="16"/>
                <w:szCs w:val="16"/>
                <w:lang w:eastAsia="it-IT"/>
              </w:rPr>
              <w:t>Lino Jeva</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fine di Lupo Bianco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Un piano ardito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Francesco Gamba</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Alba di sangue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59" w:tooltip="Mario Uggeri" w:history="1">
              <w:r w:rsidRPr="00150A24">
                <w:rPr>
                  <w:rFonts w:eastAsia="Times New Roman" w:cstheme="minorHAnsi"/>
                  <w:sz w:val="16"/>
                  <w:szCs w:val="16"/>
                  <w:lang w:eastAsia="it-IT"/>
                </w:rPr>
                <w:t>Mario Uggeri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Yampa Flat</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Mario Uggeri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Piutes!</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L'enigma del feticcio</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L'agguato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Frecce nere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Assedio al Posto N. 6</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28</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Un vile attentato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Coyote Nero</w:t>
            </w:r>
          </w:p>
        </w:tc>
        <w:tc>
          <w:tcPr>
            <w:tcW w:w="3303" w:type="pct"/>
            <w:gridSpan w:val="2"/>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Old Pawnee Bill</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31</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Mesa verde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32</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morte aspetta nel buio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33</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valle tragica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34</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Sinistri incontri</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35</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Una carta rischiosa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36</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villaggio fantasma</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37</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Falsa accusa!</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38</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Sabbie mobili</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39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gola della morte</w:t>
            </w:r>
          </w:p>
        </w:tc>
        <w:tc>
          <w:tcPr>
            <w:tcW w:w="3303" w:type="pct"/>
            <w:gridSpan w:val="2"/>
            <w:vAlign w:val="center"/>
            <w:hideMark/>
          </w:tcPr>
          <w:p w:rsidR="00FC50CA" w:rsidRPr="00150A24" w:rsidRDefault="00FC50CA" w:rsidP="00FC50CA">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ponte tragico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60" w:tooltip="Francesco Gamba" w:history="1">
              <w:r w:rsidRPr="00150A24">
                <w:rPr>
                  <w:rFonts w:eastAsia="Times New Roman" w:cstheme="minorHAnsi"/>
                  <w:sz w:val="16"/>
                  <w:szCs w:val="16"/>
                  <w:lang w:eastAsia="it-IT"/>
                </w:rPr>
                <w:t>Francesco Gamba</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41</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Rinnegato!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42</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Incendio allo "Star-O"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43</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Lotta per la vita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lastRenderedPageBreak/>
              <w:t>44</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Una audace rapina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 </w:t>
            </w:r>
            <w:hyperlink r:id="rId161" w:tooltip="Virgilio Muzzi" w:history="1">
              <w:r w:rsidRPr="00150A24">
                <w:rPr>
                  <w:rFonts w:eastAsia="Times New Roman" w:cstheme="minorHAnsi"/>
                  <w:sz w:val="16"/>
                  <w:szCs w:val="16"/>
                  <w:lang w:eastAsia="it-IT"/>
                </w:rPr>
                <w:t>Virgilio Muzzi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45</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voce misteriosa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rHeight w:val="275"/>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46</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sicario</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47</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Le terre dell'abisso</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48</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Duello a Laredo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49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 stregone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 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figli della notte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51</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Sangue Navajo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u w:val="single"/>
                <w:lang w:eastAsia="it-IT"/>
              </w:rPr>
            </w:pPr>
            <w:hyperlink r:id="rId162" w:tooltip="Virgilio Muzzi" w:history="1">
              <w:r w:rsidRPr="00150A24">
                <w:rPr>
                  <w:rFonts w:eastAsia="Times New Roman" w:cstheme="minorHAnsi"/>
                  <w:sz w:val="16"/>
                  <w:szCs w:val="16"/>
                  <w:u w:val="single"/>
                  <w:lang w:eastAsia="it-IT"/>
                </w:rPr>
                <w:t>Virgilio Muzzi</w:t>
              </w:r>
            </w:hyperlink>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52</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Guerriglia</w:t>
            </w:r>
          </w:p>
        </w:tc>
        <w:tc>
          <w:tcPr>
            <w:tcW w:w="3303" w:type="pct"/>
            <w:gridSpan w:val="2"/>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53</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grande re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54</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lago scarlatto</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55</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Tradimento</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56</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rivolta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57</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Notte tragica</w:t>
            </w:r>
          </w:p>
        </w:tc>
        <w:tc>
          <w:tcPr>
            <w:tcW w:w="3303" w:type="pct"/>
            <w:gridSpan w:val="2"/>
            <w:vAlign w:val="center"/>
            <w:hideMark/>
          </w:tcPr>
          <w:p w:rsidR="00FC50CA" w:rsidRPr="00150A24" w:rsidRDefault="00FC50CA" w:rsidP="00FC50CA">
            <w:pPr>
              <w:spacing w:after="0" w:line="240" w:lineRule="auto"/>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58</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Corsa alla morte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59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Duello all'alba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"El Rey"</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61</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Morte nella neve</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62</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Squali</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63</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Vigilantes</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63" w:tooltip="Virgilio Muzzi" w:history="1">
              <w:r w:rsidRPr="00150A24">
                <w:rPr>
                  <w:rFonts w:eastAsia="Times New Roman" w:cstheme="minorHAnsi"/>
                  <w:sz w:val="16"/>
                  <w:szCs w:val="16"/>
                  <w:lang w:eastAsia="it-IT"/>
                </w:rPr>
                <w:t>Virgilio Muzzi</w:t>
              </w:r>
            </w:hyperlink>
            <w:r w:rsidRPr="00150A24">
              <w:rPr>
                <w:rFonts w:eastAsia="Times New Roman" w:cstheme="minorHAnsi"/>
                <w:sz w:val="16"/>
                <w:szCs w:val="16"/>
                <w:lang w:eastAsia="it-IT"/>
              </w:rPr>
              <w:t xml:space="preserve"> / </w:t>
            </w:r>
            <w:hyperlink r:id="rId164"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64</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Mexico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65" w:tooltip="Francesco Gamba" w:history="1">
              <w:r w:rsidRPr="00150A24">
                <w:rPr>
                  <w:rFonts w:eastAsia="Times New Roman" w:cstheme="minorHAnsi"/>
                  <w:sz w:val="16"/>
                  <w:szCs w:val="16"/>
                  <w:lang w:eastAsia="it-IT"/>
                </w:rPr>
                <w:t>Francesco Gamba</w:t>
              </w:r>
            </w:hyperlink>
            <w:r w:rsidRPr="00150A24">
              <w:rPr>
                <w:rFonts w:eastAsia="Times New Roman" w:cstheme="minorHAnsi"/>
                <w:sz w:val="16"/>
                <w:szCs w:val="16"/>
                <w:lang w:eastAsia="it-IT"/>
              </w:rPr>
              <w:t xml:space="preserve"> / Erio Nicolò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65</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Ai ferri corti</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66</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Dramma al circo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67</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Mano Gialla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 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68</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Duello Apache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 </w:t>
            </w:r>
            <w:hyperlink r:id="rId166"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69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Piombo caldo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 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L'ultima carica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71</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Pueblo Bonito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72</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New Orleans</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 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73</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Pony Express</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Francesco Gamba / Guglielmo Letteri / 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74</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Sangue sulla pista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75</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bufera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67" w:tooltip="Virgilio Muzzi" w:history="1">
              <w:r w:rsidRPr="00150A24">
                <w:rPr>
                  <w:rFonts w:eastAsia="Times New Roman" w:cstheme="minorHAnsi"/>
                  <w:sz w:val="16"/>
                  <w:szCs w:val="16"/>
                  <w:lang w:eastAsia="it-IT"/>
                </w:rPr>
                <w:t>Virgilio Muzzi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76</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Deserto bianco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68"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77</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tesoro del tempio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78</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Incubo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79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Drago Rosso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Spettri!</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81</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banda dei lupi</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82</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sfida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 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83</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passato di Tex</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84</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re del rodeo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85</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costa dei barbari</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69" w:tooltip="Pietro Raschitelli" w:history="1">
              <w:r w:rsidRPr="00150A24">
                <w:rPr>
                  <w:rFonts w:eastAsia="Times New Roman" w:cstheme="minorHAnsi"/>
                  <w:sz w:val="16"/>
                  <w:szCs w:val="16"/>
                  <w:lang w:eastAsia="it-IT"/>
                </w:rPr>
                <w:t>Pietro Raschitelli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86</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Rio Verde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Pietro Raschitelli / 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87</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Yuma!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70"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 </w:t>
            </w:r>
            <w:hyperlink r:id="rId171" w:tooltip="Virgilio Muzzi" w:history="1">
              <w:r w:rsidRPr="00150A24">
                <w:rPr>
                  <w:rFonts w:eastAsia="Times New Roman" w:cstheme="minorHAnsi"/>
                  <w:sz w:val="16"/>
                  <w:szCs w:val="16"/>
                  <w:lang w:eastAsia="it-IT"/>
                </w:rPr>
                <w:t>Virgilio Muzzi</w:t>
              </w:r>
            </w:hyperlink>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88</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Gli spietati</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89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Morte di un soldato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Fuga nella notte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91</w:t>
            </w:r>
            <w:r w:rsidRPr="00150A24">
              <w:rPr>
                <w:rStyle w:val="Rimandonotaapidipagina"/>
                <w:rFonts w:eastAsia="Times New Roman" w:cstheme="minorHAnsi"/>
                <w:sz w:val="16"/>
                <w:szCs w:val="16"/>
                <w:lang w:eastAsia="it-IT"/>
              </w:rPr>
              <w:footnoteReference w:id="1"/>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Vendetta indiana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72"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92</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Giustizia!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93</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Terrore sulla savana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94</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Black Baron</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95</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carovana dell'oro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96</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caccia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lastRenderedPageBreak/>
              <w:t>97</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 straniero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98</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razziatori</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99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sconfitta</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SuperTex</w:t>
            </w:r>
          </w:p>
        </w:tc>
        <w:tc>
          <w:tcPr>
            <w:tcW w:w="3303" w:type="pct"/>
            <w:gridSpan w:val="2"/>
            <w:vAlign w:val="center"/>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101</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El Morisco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73"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FC50CA" w:rsidRPr="00150A24" w:rsidTr="00FC50CA">
        <w:trPr>
          <w:trHeight w:val="54"/>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102</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Sierra Encantada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103</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Signore dell'Abisso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104</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giuramento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105</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L'implacabile</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106</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paga di Giuda</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74"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107</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Gilas!</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108</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Inferno a Robber City</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175"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109</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Massacro!</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Giovanni Ticci / Guglielmo Letteri </w:t>
            </w:r>
          </w:p>
        </w:tc>
      </w:tr>
      <w:tr w:rsidR="00FC50CA" w:rsidRPr="00150A24" w:rsidTr="00FC50CA">
        <w:trPr>
          <w:tblCellSpacing w:w="15" w:type="dxa"/>
        </w:trPr>
        <w:tc>
          <w:tcPr>
            <w:tcW w:w="296"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110</w:t>
            </w:r>
          </w:p>
        </w:tc>
        <w:tc>
          <w:tcPr>
            <w:tcW w:w="131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Chinatown</w:t>
            </w:r>
          </w:p>
        </w:tc>
        <w:tc>
          <w:tcPr>
            <w:tcW w:w="3303"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bl>
    <w:p w:rsidR="00FC50CA" w:rsidRDefault="00FC50CA" w:rsidP="00D1080D">
      <w:pPr>
        <w:spacing w:after="0" w:line="240" w:lineRule="auto"/>
        <w:jc w:val="both"/>
      </w:pPr>
    </w:p>
    <w:p w:rsidR="00FC50CA" w:rsidRPr="00150A24" w:rsidRDefault="00FC50CA" w:rsidP="00FC50CA">
      <w:pPr>
        <w:pStyle w:val="Titolo2"/>
        <w:spacing w:before="0" w:beforeAutospacing="0" w:after="0" w:afterAutospacing="0"/>
        <w:rPr>
          <w:rFonts w:asciiTheme="minorHAnsi" w:hAnsiTheme="minorHAnsi" w:cstheme="minorHAnsi"/>
          <w:sz w:val="16"/>
          <w:szCs w:val="16"/>
        </w:rPr>
      </w:pPr>
      <w:r w:rsidRPr="00150A24">
        <w:rPr>
          <w:rFonts w:asciiTheme="minorHAnsi" w:hAnsiTheme="minorHAnsi" w:cstheme="minorHAnsi"/>
          <w:sz w:val="16"/>
          <w:szCs w:val="16"/>
        </w:rPr>
        <w:t>1970-1975 Soggetto e sceneggiatura Giovanni Luigi Bonelli</w:t>
      </w:r>
    </w:p>
    <w:tbl>
      <w:tblPr>
        <w:tblW w:w="3653"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656"/>
        <w:gridCol w:w="2342"/>
        <w:gridCol w:w="243"/>
        <w:gridCol w:w="3866"/>
      </w:tblGrid>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Nr.</w:t>
            </w:r>
          </w:p>
        </w:tc>
        <w:tc>
          <w:tcPr>
            <w:tcW w:w="1621" w:type="pct"/>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Titolo</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 xml:space="preserve">Disegni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111</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L'asso nella manica</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76"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112</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rete si chiude</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113</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Tra due bandiere</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177"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114</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Quando tuona il cannone</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115</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Tramonto rosso</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116</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Dama di Picche</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 </w:t>
            </w:r>
            <w:hyperlink r:id="rId178" w:tooltip="Virgilio Muzzi" w:history="1">
              <w:r w:rsidRPr="00150A24">
                <w:rPr>
                  <w:rFonts w:eastAsia="Times New Roman" w:cstheme="minorHAnsi"/>
                  <w:sz w:val="16"/>
                  <w:szCs w:val="16"/>
                  <w:lang w:eastAsia="it-IT"/>
                </w:rPr>
                <w:t>Virgilio Muzzi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117</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El Paso</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 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118</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legge del più forte</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119</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Senza tregua!</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120</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Sulle rive del Pecos</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179"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121</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Dugan, il bandito</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180"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122</w:t>
            </w:r>
          </w:p>
        </w:tc>
        <w:tc>
          <w:tcPr>
            <w:tcW w:w="1621"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Sulle piste del Nord</w:t>
            </w:r>
          </w:p>
        </w:tc>
        <w:tc>
          <w:tcPr>
            <w:tcW w:w="2828"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123</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Tamburi di guerra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81"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124</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Giubbe Rosse</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125</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figlio di Mefisto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82"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126</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quattro amuleti</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127</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Magia nera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128</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veliero maledetto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 </w:t>
            </w:r>
            <w:hyperlink r:id="rId183"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129</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Silver Star</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130</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cacciatore di taglie</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84" w:tooltip="Virgilio Muzzi" w:history="1">
              <w:r w:rsidRPr="00150A24">
                <w:rPr>
                  <w:rFonts w:eastAsia="Times New Roman" w:cstheme="minorHAnsi"/>
                  <w:sz w:val="16"/>
                  <w:szCs w:val="16"/>
                  <w:lang w:eastAsia="it-IT"/>
                </w:rPr>
                <w:t>Virgilio Muzzi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131</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Wanted</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 </w:t>
            </w:r>
            <w:hyperlink r:id="rId185"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132</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 sfregiato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133</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Conestoga!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134</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Condor Pass</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 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135</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Diablero!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86"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136</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regina della notte</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137</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ritorno di Montales</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187"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138</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Tragico assedio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139</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Adiós, amigo!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 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140</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Arizona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141</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trappola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188"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142</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In nome della legge</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143</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cella della morte</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144</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Mohaves!</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145</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L'ombra del patibolo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146</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Terra promessa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89" w:tooltip="Giovanni Ticci" w:history="1">
              <w:r w:rsidRPr="00150A24">
                <w:rPr>
                  <w:rFonts w:eastAsia="Times New Roman" w:cstheme="minorHAnsi"/>
                  <w:sz w:val="16"/>
                  <w:szCs w:val="16"/>
                  <w:lang w:eastAsia="it-IT"/>
                </w:rPr>
                <w:t>Giovanni Ticci</w:t>
              </w:r>
            </w:hyperlink>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147</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Cheyennes</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90"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148</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Kento non perdona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149</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Trading Post</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Giovanni Ticci / </w:t>
            </w:r>
            <w:hyperlink r:id="rId191" w:tooltip="Virgilio Muzzi" w:history="1">
              <w:r w:rsidRPr="00150A24">
                <w:rPr>
                  <w:rFonts w:eastAsia="Times New Roman" w:cstheme="minorHAnsi"/>
                  <w:sz w:val="16"/>
                  <w:szCs w:val="16"/>
                  <w:lang w:eastAsia="it-IT"/>
                </w:rPr>
                <w:t>Virgilio Muzzi</w:t>
              </w:r>
            </w:hyperlink>
            <w:r w:rsidRPr="00150A24">
              <w:rPr>
                <w:rFonts w:eastAsia="Times New Roman" w:cstheme="minorHAnsi"/>
                <w:sz w:val="16"/>
                <w:szCs w:val="16"/>
                <w:lang w:eastAsia="it-IT"/>
              </w:rPr>
              <w:t xml:space="preserve"> </w:t>
            </w:r>
          </w:p>
        </w:tc>
      </w:tr>
      <w:tr w:rsidR="00FC50CA" w:rsidRPr="00150A24" w:rsidTr="00FC50CA">
        <w:trPr>
          <w:trHeight w:val="75"/>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lastRenderedPageBreak/>
              <w:t>150</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"Sunset" ranch</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151</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L'ultimo poker</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Virgilio Muzzi / </w:t>
            </w:r>
            <w:hyperlink r:id="rId192"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152</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Odio senza fine</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153</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predoni della sierra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154</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Una campana per Lucero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193"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155</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San Francisco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156</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Lotta sul mare</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 </w:t>
            </w:r>
            <w:hyperlink r:id="rId194"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157</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tiranno dell'isola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158</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cacciatori di teste</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159</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 sceriffo di Durango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195"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160</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killers</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196"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161</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fiore della morte</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162</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ritorno di Yama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197"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163</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Nel regno dei Maya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164</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danza del fuoco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 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165</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Apache Kid</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166</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fine dei Comancheros</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198"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167</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notte degli assassini</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168</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L'idolo di smeraldo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Giovanni Ticci / </w:t>
            </w:r>
            <w:hyperlink r:id="rId199" w:tooltip="Fernando Fusco"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169</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carica dei Navajos</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Fernando Fusco / 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170</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Sulle tracce di Tom Foster</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171</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L'indiano bianco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hyperlink r:id="rId200"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 </w:t>
            </w:r>
            <w:hyperlink r:id="rId201"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172</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laccio nero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173</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L'ora della violenza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174</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L'artiglio ha colpito!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175</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cacciatori di scalpi</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202"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176</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città morta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177</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Fantasmi nel deserto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178</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cavalieri della vendetta</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179</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Assalto al treno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03"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180</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quinto uomo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Giovanni Ticci / Galep / </w:t>
            </w:r>
            <w:hyperlink r:id="rId204" w:tooltip="Virgilio Muzzi" w:history="1">
              <w:r w:rsidRPr="00150A24">
                <w:rPr>
                  <w:rFonts w:eastAsia="Times New Roman" w:cstheme="minorHAnsi"/>
                  <w:sz w:val="16"/>
                  <w:szCs w:val="16"/>
                  <w:lang w:eastAsia="it-IT"/>
                </w:rPr>
                <w:t>Virgilio Muzzi</w:t>
              </w:r>
            </w:hyperlink>
            <w:r w:rsidRPr="00150A24">
              <w:rPr>
                <w:rFonts w:eastAsia="Times New Roman" w:cstheme="minorHAnsi"/>
                <w:sz w:val="16"/>
                <w:szCs w:val="16"/>
                <w:lang w:eastAsia="it-IT"/>
              </w:rPr>
              <w:t xml:space="preserve">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181</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Una stella per Tex</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 Virgilio Muzzi </w:t>
            </w:r>
          </w:p>
        </w:tc>
      </w:tr>
      <w:tr w:rsidR="00FC50CA" w:rsidRPr="00150A24" w:rsidTr="00FC50CA">
        <w:trPr>
          <w:tblCellSpacing w:w="15" w:type="dxa"/>
        </w:trPr>
        <w:tc>
          <w:tcPr>
            <w:tcW w:w="42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182</w:t>
            </w:r>
          </w:p>
        </w:tc>
        <w:tc>
          <w:tcPr>
            <w:tcW w:w="1770" w:type="pct"/>
            <w:gridSpan w:val="2"/>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Canyon Diablo</w:t>
            </w:r>
          </w:p>
        </w:tc>
        <w:tc>
          <w:tcPr>
            <w:tcW w:w="2679" w:type="pct"/>
            <w:vAlign w:val="center"/>
            <w:hideMark/>
          </w:tcPr>
          <w:p w:rsidR="00FC50CA" w:rsidRPr="00150A24" w:rsidRDefault="00FC50CA" w:rsidP="00FC50CA">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Galep / Virgilio Muzzi </w:t>
            </w:r>
          </w:p>
        </w:tc>
      </w:tr>
    </w:tbl>
    <w:p w:rsidR="00FC50CA" w:rsidRDefault="00FC50CA" w:rsidP="00D1080D">
      <w:pPr>
        <w:spacing w:after="0" w:line="240" w:lineRule="auto"/>
        <w:jc w:val="both"/>
      </w:pPr>
    </w:p>
    <w:p w:rsidR="00821D71" w:rsidRPr="00150A24" w:rsidRDefault="00821D71" w:rsidP="00821D71">
      <w:pPr>
        <w:pStyle w:val="Titolo2"/>
        <w:spacing w:before="0" w:beforeAutospacing="0" w:after="0" w:afterAutospacing="0"/>
        <w:rPr>
          <w:rFonts w:asciiTheme="minorHAnsi" w:hAnsiTheme="minorHAnsi" w:cstheme="minorHAnsi"/>
          <w:sz w:val="16"/>
          <w:szCs w:val="16"/>
        </w:rPr>
      </w:pPr>
      <w:r w:rsidRPr="00150A24">
        <w:rPr>
          <w:rFonts w:asciiTheme="minorHAnsi" w:hAnsiTheme="minorHAnsi" w:cstheme="minorHAnsi"/>
          <w:sz w:val="16"/>
          <w:szCs w:val="16"/>
        </w:rPr>
        <w:t>1976-1984 Soggetto e sceneggiatura Giovanni Luigi Bonelli</w:t>
      </w:r>
    </w:p>
    <w:tbl>
      <w:tblPr>
        <w:tblW w:w="1002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516"/>
        <w:gridCol w:w="1706"/>
        <w:gridCol w:w="1772"/>
        <w:gridCol w:w="2207"/>
        <w:gridCol w:w="286"/>
        <w:gridCol w:w="130"/>
        <w:gridCol w:w="1173"/>
        <w:gridCol w:w="90"/>
        <w:gridCol w:w="440"/>
        <w:gridCol w:w="211"/>
        <w:gridCol w:w="1346"/>
        <w:gridCol w:w="147"/>
      </w:tblGrid>
      <w:tr w:rsidR="00821D71" w:rsidRPr="00150A24" w:rsidTr="00821D71">
        <w:trPr>
          <w:gridAfter w:val="6"/>
          <w:wAfter w:w="1628"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Nr.</w:t>
            </w:r>
          </w:p>
        </w:tc>
        <w:tc>
          <w:tcPr>
            <w:tcW w:w="857" w:type="pct"/>
            <w:vAlign w:val="center"/>
            <w:hideMark/>
          </w:tcPr>
          <w:p w:rsidR="00821D71" w:rsidRPr="00150A24" w:rsidRDefault="00821D71" w:rsidP="00821D71">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Titolo</w:t>
            </w:r>
          </w:p>
        </w:tc>
        <w:tc>
          <w:tcPr>
            <w:tcW w:w="890" w:type="pct"/>
            <w:vAlign w:val="center"/>
            <w:hideMark/>
          </w:tcPr>
          <w:p w:rsidR="00821D71" w:rsidRPr="00150A24" w:rsidRDefault="00821D71" w:rsidP="00821D71">
            <w:pPr>
              <w:spacing w:after="0" w:line="240" w:lineRule="auto"/>
              <w:jc w:val="center"/>
              <w:rPr>
                <w:rFonts w:eastAsia="Times New Roman" w:cstheme="minorHAnsi"/>
                <w:b/>
                <w:bCs/>
                <w:sz w:val="16"/>
                <w:szCs w:val="16"/>
                <w:lang w:eastAsia="it-IT"/>
              </w:rPr>
            </w:pPr>
            <w:r w:rsidRPr="00150A24">
              <w:rPr>
                <w:rFonts w:eastAsia="Times New Roman" w:cstheme="minorHAnsi"/>
                <w:b/>
                <w:bCs/>
                <w:sz w:val="16"/>
                <w:szCs w:val="16"/>
                <w:lang w:eastAsia="it-IT"/>
              </w:rPr>
              <w:t>Altro autore e sceneggiatore</w:t>
            </w:r>
          </w:p>
        </w:tc>
        <w:tc>
          <w:tcPr>
            <w:tcW w:w="1295" w:type="pct"/>
            <w:gridSpan w:val="3"/>
            <w:vAlign w:val="center"/>
            <w:hideMark/>
          </w:tcPr>
          <w:p w:rsidR="00821D71" w:rsidRPr="00150A24" w:rsidRDefault="00821D71" w:rsidP="00821D71">
            <w:pPr>
              <w:spacing w:after="0" w:line="240" w:lineRule="auto"/>
              <w:rPr>
                <w:rFonts w:eastAsia="Times New Roman" w:cstheme="minorHAnsi"/>
                <w:b/>
                <w:bCs/>
                <w:sz w:val="16"/>
                <w:szCs w:val="16"/>
                <w:lang w:eastAsia="it-IT"/>
              </w:rPr>
            </w:pPr>
            <w:r w:rsidRPr="00150A24">
              <w:rPr>
                <w:rFonts w:eastAsia="Times New Roman" w:cstheme="minorHAnsi"/>
                <w:b/>
                <w:bCs/>
                <w:sz w:val="16"/>
                <w:szCs w:val="16"/>
                <w:lang w:eastAsia="it-IT"/>
              </w:rPr>
              <w:t xml:space="preserve">Disegni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Caccia all'uomo</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05"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 </w:t>
            </w:r>
            <w:hyperlink r:id="rId206" w:tooltip="Virgilio Muzzi" w:history="1">
              <w:r w:rsidRPr="00150A24">
                <w:rPr>
                  <w:rFonts w:eastAsia="Times New Roman" w:cstheme="minorHAnsi"/>
                  <w:sz w:val="16"/>
                  <w:szCs w:val="16"/>
                  <w:lang w:eastAsia="it-IT"/>
                </w:rPr>
                <w:t>Virgilio Muzzi</w:t>
              </w:r>
            </w:hyperlink>
            <w:r w:rsidRPr="00150A24">
              <w:rPr>
                <w:rFonts w:eastAsia="Times New Roman" w:cstheme="minorHAnsi"/>
                <w:sz w:val="16"/>
                <w:szCs w:val="16"/>
                <w:lang w:eastAsia="it-IT"/>
              </w:rPr>
              <w:t xml:space="preserve"> / </w:t>
            </w:r>
            <w:hyperlink r:id="rId207" w:tooltip="Fernando Fusco"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Mingo, il ribelle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giudice Maddox</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 </w:t>
            </w:r>
            <w:hyperlink r:id="rId208"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L'uomo dai cento volti</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209"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mistero della miniera</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sentiero dei Broncos</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10" w:tooltip="Alberto Giolitti" w:history="1">
              <w:r w:rsidRPr="00150A24">
                <w:rPr>
                  <w:rFonts w:eastAsia="Times New Roman" w:cstheme="minorHAnsi"/>
                  <w:sz w:val="16"/>
                  <w:szCs w:val="16"/>
                  <w:lang w:eastAsia="it-IT"/>
                </w:rPr>
                <w:t>Alberto Giolitti</w:t>
              </w:r>
            </w:hyperlink>
            <w:r w:rsidRPr="00150A24">
              <w:rPr>
                <w:rFonts w:eastAsia="Times New Roman" w:cstheme="minorHAnsi"/>
                <w:sz w:val="16"/>
                <w:szCs w:val="16"/>
                <w:lang w:eastAsia="it-IT"/>
              </w:rPr>
              <w:t xml:space="preserve"> / </w:t>
            </w:r>
            <w:hyperlink r:id="rId211"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189</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Mesa degli Scheletri</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Alberto Giolitti / Giovanni Ticci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190</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El Muerto</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 Galep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191</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Collina degli Stivali</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Guido Nolitta </w:t>
            </w: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192</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tesoro di Victorio</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Trapper!</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 Erio Nicolò </w:t>
            </w:r>
          </w:p>
        </w:tc>
      </w:tr>
      <w:tr w:rsidR="00821D71" w:rsidRPr="00150A24" w:rsidTr="00821D71">
        <w:trPr>
          <w:gridAfter w:val="7"/>
          <w:wAfter w:w="1679"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Uomini senza paura</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244" w:type="pct"/>
            <w:gridSpan w:val="2"/>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corsa della freccia</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12"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Dakotas!</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13"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Gli scorridori del Rio Grande</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198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Nel covo dei banditi</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lastRenderedPageBreak/>
              <w:t>199</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 sud di Nogales</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214"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200</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15" w:anchor="Tex_200" w:history="1">
              <w:r w:rsidRPr="00150A24">
                <w:rPr>
                  <w:rFonts w:eastAsia="Times New Roman" w:cstheme="minorHAnsi"/>
                  <w:i/>
                  <w:iCs/>
                  <w:sz w:val="16"/>
                  <w:szCs w:val="16"/>
                  <w:lang w:eastAsia="it-IT"/>
                </w:rPr>
                <w:t>Tex 200</w:t>
              </w:r>
            </w:hyperlink>
            <w:r w:rsidRPr="00150A24">
              <w:rPr>
                <w:rStyle w:val="Rimandonotaapidipagina"/>
                <w:rFonts w:eastAsia="Times New Roman" w:cstheme="minorHAnsi"/>
                <w:i/>
                <w:iCs/>
                <w:sz w:val="16"/>
                <w:szCs w:val="16"/>
                <w:lang w:eastAsia="it-IT"/>
              </w:rPr>
              <w:footnoteReference w:id="2"/>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16"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201</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L'oro del Colorado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202</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Grand Canyon</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17" w:tooltip="Guido Nolitta" w:history="1">
              <w:r w:rsidRPr="00150A24">
                <w:rPr>
                  <w:rFonts w:eastAsia="Times New Roman" w:cstheme="minorHAnsi"/>
                  <w:sz w:val="16"/>
                  <w:szCs w:val="16"/>
                  <w:lang w:eastAsia="it-IT"/>
                </w:rPr>
                <w:t>Guido Nolitta</w:t>
              </w:r>
            </w:hyperlink>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 Erio Nicolò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cowboy senza nome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18" w:tooltip="Guglielmo Letteri"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ribelli del Canada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rupe nera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Tortura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19" w:anchor="L'aquila_e_la_folgore" w:history="1">
              <w:r w:rsidRPr="00150A24">
                <w:rPr>
                  <w:rFonts w:eastAsia="Times New Roman" w:cstheme="minorHAnsi"/>
                  <w:i/>
                  <w:iCs/>
                  <w:sz w:val="16"/>
                  <w:szCs w:val="16"/>
                  <w:lang w:eastAsia="it-IT"/>
                </w:rPr>
                <w:t>L'aquila e la folgore</w:t>
              </w:r>
            </w:hyperlink>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20" w:tooltip="Fernando Fusco"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 </w:t>
            </w:r>
            <w:hyperlink r:id="rId221"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Un nido di serpenti</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209</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casa sul fiume</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 </w:t>
            </w:r>
            <w:hyperlink r:id="rId222"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210</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Linciaggio!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23"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211</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24" w:anchor="Tucson!" w:history="1">
              <w:r w:rsidRPr="00150A24">
                <w:rPr>
                  <w:rFonts w:eastAsia="Times New Roman" w:cstheme="minorHAnsi"/>
                  <w:i/>
                  <w:iCs/>
                  <w:sz w:val="16"/>
                  <w:szCs w:val="16"/>
                  <w:lang w:eastAsia="it-IT"/>
                </w:rPr>
                <w:t>Tucson!</w:t>
              </w:r>
            </w:hyperlink>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212</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Trafficanti d'armi</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Attacco notturno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due rivali</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Santa Cruz</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25"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tre killers</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26" w:anchor="La_mano_del_destino" w:history="1">
              <w:r w:rsidRPr="00150A24">
                <w:rPr>
                  <w:rFonts w:eastAsia="Times New Roman" w:cstheme="minorHAnsi"/>
                  <w:i/>
                  <w:iCs/>
                  <w:sz w:val="16"/>
                  <w:szCs w:val="16"/>
                  <w:lang w:eastAsia="it-IT"/>
                </w:rPr>
                <w:t>La mano del destino</w:t>
              </w:r>
            </w:hyperlink>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 Fernando Fusco </w:t>
            </w:r>
          </w:p>
        </w:tc>
      </w:tr>
      <w:tr w:rsidR="00821D71" w:rsidRPr="00150A24" w:rsidTr="00821D71">
        <w:trPr>
          <w:gridAfter w:val="3"/>
          <w:wAfter w:w="80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Guerra sui pascoli</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120" w:type="pct"/>
            <w:gridSpan w:val="6"/>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219</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27" w:anchor="Requiem_per_una_canaglia" w:history="1">
              <w:r w:rsidRPr="00150A24">
                <w:rPr>
                  <w:rFonts w:eastAsia="Times New Roman" w:cstheme="minorHAnsi"/>
                  <w:i/>
                  <w:iCs/>
                  <w:sz w:val="16"/>
                  <w:szCs w:val="16"/>
                  <w:lang w:eastAsia="it-IT"/>
                </w:rPr>
                <w:t>Requiem per una canaglia</w:t>
              </w:r>
            </w:hyperlink>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28" w:tooltip="Fernando Fusco"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220</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complotto</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29"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 </w:t>
            </w:r>
            <w:hyperlink r:id="rId230"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221</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31" w:anchor="La_foresta_dei_totem" w:history="1">
              <w:r w:rsidRPr="00150A24">
                <w:rPr>
                  <w:rFonts w:eastAsia="Times New Roman" w:cstheme="minorHAnsi"/>
                  <w:i/>
                  <w:iCs/>
                  <w:sz w:val="16"/>
                  <w:szCs w:val="16"/>
                  <w:lang w:eastAsia="it-IT"/>
                </w:rPr>
                <w:t>La foresta dei totem</w:t>
              </w:r>
            </w:hyperlink>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222</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L'uomo e la belva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32" w:anchor="Sasquatch" w:history="1">
              <w:r w:rsidRPr="00150A24">
                <w:rPr>
                  <w:rFonts w:eastAsia="Times New Roman" w:cstheme="minorHAnsi"/>
                  <w:i/>
                  <w:iCs/>
                  <w:sz w:val="16"/>
                  <w:szCs w:val="16"/>
                  <w:lang w:eastAsia="it-IT"/>
                </w:rPr>
                <w:t>Sasquatch</w:t>
              </w:r>
            </w:hyperlink>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33"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Missione suicida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Uccidere o morire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Taglia: duemila dollari</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 Erio Nicolò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pista degli Apaches</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piramide misteriosa</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229</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L'orribile sortilegio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 Fernando Fusco </w:t>
            </w:r>
          </w:p>
        </w:tc>
      </w:tr>
      <w:tr w:rsidR="00821D71" w:rsidRPr="00150A24" w:rsidTr="00821D71">
        <w:trPr>
          <w:gridAfter w:val="2"/>
          <w:wAfter w:w="7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230</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Clan dei Cubani</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213" w:type="pct"/>
            <w:gridSpan w:val="7"/>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231</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L'Isola dei Morti</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34" w:tooltip="Fernando Fusco"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232</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Maschera di Ferro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 </w:t>
            </w:r>
            <w:hyperlink r:id="rId235"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Scacco matto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236"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Gli eroi di Devil Pass</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37" w:anchor="Fuochi_nella_notte" w:history="1">
              <w:r w:rsidRPr="00150A24">
                <w:rPr>
                  <w:rFonts w:eastAsia="Times New Roman" w:cstheme="minorHAnsi"/>
                  <w:i/>
                  <w:iCs/>
                  <w:sz w:val="16"/>
                  <w:szCs w:val="16"/>
                  <w:lang w:eastAsia="it-IT"/>
                </w:rPr>
                <w:t>Fuochi nella notte</w:t>
              </w:r>
            </w:hyperlink>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cerchio di sangue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 </w:t>
            </w:r>
            <w:hyperlink r:id="rId238"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Contro tutti</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Mercanti di morte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239</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 carte scoperte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Guido Nolitta </w:t>
            </w: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Guglielmo Letteri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240</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Ombre del passato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241</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39" w:anchor="Ore_disperate" w:history="1">
              <w:r w:rsidRPr="00150A24">
                <w:rPr>
                  <w:rFonts w:eastAsia="Times New Roman" w:cstheme="minorHAnsi"/>
                  <w:i/>
                  <w:iCs/>
                  <w:sz w:val="16"/>
                  <w:szCs w:val="16"/>
                  <w:lang w:eastAsia="it-IT"/>
                </w:rPr>
                <w:t>Ore disperate</w:t>
              </w:r>
            </w:hyperlink>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w:t>
            </w:r>
          </w:p>
        </w:tc>
      </w:tr>
      <w:tr w:rsidR="00821D71" w:rsidRPr="00150A24" w:rsidTr="00821D71">
        <w:trPr>
          <w:gridAfter w:val="8"/>
          <w:wAfter w:w="1810"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242</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quattro evasi</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113" w:type="pct"/>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 </w:t>
            </w:r>
            <w:hyperlink r:id="rId240" w:tooltip="Galep" w:history="1">
              <w:r w:rsidRPr="00150A24">
                <w:rPr>
                  <w:rFonts w:eastAsia="Times New Roman" w:cstheme="minorHAnsi"/>
                  <w:sz w:val="16"/>
                  <w:szCs w:val="16"/>
                  <w:lang w:eastAsia="it-IT"/>
                </w:rPr>
                <w:t>Galep</w:t>
              </w:r>
            </w:hyperlink>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hyperlink r:id="rId241" w:anchor="Il_segno_di_Cruzado" w:history="1">
              <w:r w:rsidRPr="00150A24">
                <w:rPr>
                  <w:rFonts w:eastAsia="Times New Roman" w:cstheme="minorHAnsi"/>
                  <w:i/>
                  <w:iCs/>
                  <w:sz w:val="16"/>
                  <w:szCs w:val="16"/>
                  <w:lang w:eastAsia="it-IT"/>
                </w:rPr>
                <w:t>Il segno di Cruzado</w:t>
              </w:r>
            </w:hyperlink>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42"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cacciatori e la preda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Sentiero senza ritorno</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Guido Nolitta </w:t>
            </w: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43"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figlio di Cochise</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Sfida nel canyon</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44" w:tooltip="Francesco Gamba" w:history="1">
              <w:r w:rsidRPr="00150A24">
                <w:rPr>
                  <w:rFonts w:eastAsia="Times New Roman" w:cstheme="minorHAnsi"/>
                  <w:sz w:val="16"/>
                  <w:szCs w:val="16"/>
                  <w:lang w:eastAsia="it-IT"/>
                </w:rPr>
                <w:t>Francesco Gamba</w:t>
              </w:r>
            </w:hyperlink>
            <w:r w:rsidRPr="00150A24">
              <w:rPr>
                <w:rFonts w:eastAsia="Times New Roman" w:cstheme="minorHAnsi"/>
                <w:sz w:val="16"/>
                <w:szCs w:val="16"/>
                <w:lang w:eastAsia="it-IT"/>
              </w:rPr>
              <w:t xml:space="preserve">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248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marchio di Satana</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45" w:tooltip="Fernando Fusco"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lastRenderedPageBreak/>
              <w:t>249</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Furia infernale</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250</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solitario del West</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46"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251</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Giungla crudele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252</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volto del traditore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Artigli nelle tenebre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47"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821D71" w:rsidRPr="00150A24" w:rsidTr="00821D71">
        <w:trPr>
          <w:gridAfter w:val="4"/>
          <w:wAfter w:w="1013"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scogliera dell'orrore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910" w:type="pct"/>
            <w:gridSpan w:val="5"/>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 Fernando Fusco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valle infuocata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48" w:tooltip="Fernando Fusco"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Indian Agency</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 </w:t>
            </w:r>
            <w:hyperlink r:id="rId249"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pista nel cielo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250"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Salto nel vuoto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259</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Sete di vendetta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51"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260</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Segnali di fumo</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261</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freccia spezzata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 Erio Nicolò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262</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Le colline della paura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52" w:tooltip="Vincenzo Monti (fumettista)" w:history="1">
              <w:r w:rsidRPr="00150A24">
                <w:rPr>
                  <w:rFonts w:eastAsia="Times New Roman" w:cstheme="minorHAnsi"/>
                  <w:sz w:val="16"/>
                  <w:szCs w:val="16"/>
                  <w:lang w:eastAsia="it-IT"/>
                </w:rPr>
                <w:t>Vincenzo Monti</w:t>
              </w:r>
            </w:hyperlink>
            <w:r w:rsidRPr="00150A24">
              <w:rPr>
                <w:rFonts w:eastAsia="Times New Roman" w:cstheme="minorHAnsi"/>
                <w:sz w:val="16"/>
                <w:szCs w:val="16"/>
                <w:lang w:eastAsia="it-IT"/>
              </w:rPr>
              <w:t xml:space="preserve">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Le terre calde</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Vincenzo Monti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Inchiesta pericolosa</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Vincenzo Monti / Giovanni Ticci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L'ombra di Mefisto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 </w:t>
            </w:r>
            <w:hyperlink r:id="rId253"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821D71" w:rsidRPr="00150A24" w:rsidTr="00821D71">
        <w:trPr>
          <w:gridAfter w:val="5"/>
          <w:wAfter w:w="1044" w:type="pct"/>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strega</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1879" w:type="pct"/>
            <w:gridSpan w:val="4"/>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Tex contro Yama</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54" w:tooltip="Galep" w:history="1">
              <w:r w:rsidRPr="00150A24">
                <w:rPr>
                  <w:rFonts w:eastAsia="Times New Roman" w:cstheme="minorHAnsi"/>
                  <w:sz w:val="16"/>
                  <w:szCs w:val="16"/>
                  <w:lang w:eastAsia="it-IT"/>
                </w:rPr>
                <w:t>Galep</w:t>
              </w:r>
            </w:hyperlink>
            <w:r w:rsidRPr="00150A24">
              <w:rPr>
                <w:rFonts w:eastAsia="Times New Roman" w:cstheme="minorHAnsi"/>
                <w:sz w:val="16"/>
                <w:szCs w:val="16"/>
                <w:lang w:eastAsia="it-IT"/>
              </w:rPr>
              <w:t xml:space="preserve">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 Figli del Sole</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269</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segreto della Sierra Madre</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hyperlink r:id="rId255" w:tooltip="Guglielmo Letteri" w:history="1">
              <w:r w:rsidRPr="00150A24">
                <w:rPr>
                  <w:rFonts w:eastAsia="Times New Roman" w:cstheme="minorHAnsi"/>
                  <w:sz w:val="16"/>
                  <w:szCs w:val="16"/>
                  <w:lang w:eastAsia="it-IT"/>
                </w:rPr>
                <w:t>Guglielmo Letteri</w:t>
              </w:r>
            </w:hyperlink>
            <w:r w:rsidRPr="00150A24">
              <w:rPr>
                <w:rFonts w:eastAsia="Times New Roman" w:cstheme="minorHAnsi"/>
                <w:sz w:val="16"/>
                <w:szCs w:val="16"/>
                <w:lang w:eastAsia="it-IT"/>
              </w:rPr>
              <w:t xml:space="preserve"> </w:t>
            </w:r>
          </w:p>
        </w:tc>
      </w:tr>
      <w:tr w:rsidR="00821D71" w:rsidRPr="00150A24" w:rsidTr="00821D71">
        <w:trPr>
          <w:trHeight w:val="135"/>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270</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sepolcro azteco</w:t>
            </w:r>
          </w:p>
        </w:tc>
        <w:tc>
          <w:tcPr>
            <w:tcW w:w="890" w:type="pct"/>
            <w:vAlign w:val="center"/>
          </w:tcPr>
          <w:p w:rsidR="00821D71" w:rsidRPr="00150A24" w:rsidRDefault="00821D71" w:rsidP="00821D71">
            <w:pPr>
              <w:spacing w:after="0" w:line="240" w:lineRule="auto"/>
              <w:jc w:val="center"/>
              <w:rPr>
                <w:rFonts w:eastAsia="Times New Roman" w:cstheme="minorHAnsi"/>
                <w:sz w:val="16"/>
                <w:szCs w:val="16"/>
                <w:lang w:eastAsia="it-IT"/>
              </w:rPr>
            </w:pP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 </w:t>
            </w:r>
            <w:hyperlink r:id="rId256" w:tooltip="Vincenzo Monti (fumettista)" w:history="1">
              <w:r w:rsidRPr="00150A24">
                <w:rPr>
                  <w:rFonts w:eastAsia="Times New Roman" w:cstheme="minorHAnsi"/>
                  <w:sz w:val="16"/>
                  <w:szCs w:val="16"/>
                  <w:lang w:eastAsia="it-IT"/>
                </w:rPr>
                <w:t>Vincenzo Monti</w:t>
              </w:r>
            </w:hyperlink>
            <w:r w:rsidRPr="00150A24">
              <w:rPr>
                <w:rFonts w:eastAsia="Times New Roman" w:cstheme="minorHAnsi"/>
                <w:sz w:val="16"/>
                <w:szCs w:val="16"/>
                <w:lang w:eastAsia="it-IT"/>
              </w:rPr>
              <w:t xml:space="preserve">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271</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Bandoleros!</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Vincenzo Monti / </w:t>
            </w:r>
            <w:hyperlink r:id="rId257" w:tooltip="Giovanni Ticci" w:history="1">
              <w:r w:rsidRPr="00150A24">
                <w:rPr>
                  <w:rFonts w:eastAsia="Times New Roman" w:cstheme="minorHAnsi"/>
                  <w:sz w:val="16"/>
                  <w:szCs w:val="16"/>
                  <w:lang w:eastAsia="it-IT"/>
                </w:rPr>
                <w:t>Giovanni Ticci</w:t>
              </w:r>
            </w:hyperlink>
            <w:r w:rsidRPr="00150A24">
              <w:rPr>
                <w:rFonts w:eastAsia="Times New Roman" w:cstheme="minorHAnsi"/>
                <w:sz w:val="16"/>
                <w:szCs w:val="16"/>
                <w:lang w:eastAsia="it-IT"/>
              </w:rPr>
              <w:t xml:space="preserve">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272</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disertore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273</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Alleati pericolosi</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 / Claudio Nizzi</w:t>
            </w: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Giovanni Ticci / </w:t>
            </w:r>
            <w:hyperlink r:id="rId258" w:tooltip="Erio Nicolò" w:history="1">
              <w:r w:rsidRPr="00150A24">
                <w:rPr>
                  <w:rFonts w:eastAsia="Times New Roman" w:cstheme="minorHAnsi"/>
                  <w:sz w:val="16"/>
                  <w:szCs w:val="16"/>
                  <w:lang w:eastAsia="it-IT"/>
                </w:rPr>
                <w:t>Erio Nicolò</w:t>
              </w:r>
            </w:hyperlink>
            <w:r w:rsidRPr="00150A24">
              <w:rPr>
                <w:rFonts w:eastAsia="Times New Roman" w:cstheme="minorHAnsi"/>
                <w:sz w:val="16"/>
                <w:szCs w:val="16"/>
                <w:lang w:eastAsia="it-IT"/>
              </w:rPr>
              <w:t xml:space="preserve">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274</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Un diabolico intrigo</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Claudio Nizzi</w:t>
            </w: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Erio Nicolò / </w:t>
            </w:r>
            <w:hyperlink r:id="rId259" w:tooltip="Fernando Fusco" w:history="1">
              <w:r w:rsidRPr="00150A24">
                <w:rPr>
                  <w:rFonts w:eastAsia="Times New Roman" w:cstheme="minorHAnsi"/>
                  <w:sz w:val="16"/>
                  <w:szCs w:val="16"/>
                  <w:lang w:eastAsia="it-IT"/>
                </w:rPr>
                <w:t>Fernando Fusco</w:t>
              </w:r>
            </w:hyperlink>
            <w:r w:rsidRPr="00150A24">
              <w:rPr>
                <w:rFonts w:eastAsia="Times New Roman" w:cstheme="minorHAnsi"/>
                <w:sz w:val="16"/>
                <w:szCs w:val="16"/>
                <w:lang w:eastAsia="it-IT"/>
              </w:rPr>
              <w:t xml:space="preserve">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275</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Dinamite</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Fernando Fusco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276</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grande minaccia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Guido Nolitta</w:t>
            </w: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277</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Il vendicatore mascherato</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 xml:space="preserve">Guido Nolitta </w:t>
            </w: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Galep / Guglielmo Letteri </w:t>
            </w:r>
          </w:p>
        </w:tc>
      </w:tr>
      <w:tr w:rsidR="00821D71" w:rsidRPr="00150A24" w:rsidTr="00821D71">
        <w:trPr>
          <w:tblCellSpacing w:w="15" w:type="dxa"/>
        </w:trPr>
        <w:tc>
          <w:tcPr>
            <w:tcW w:w="24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sz w:val="16"/>
                <w:szCs w:val="16"/>
                <w:lang w:eastAsia="it-IT"/>
              </w:rPr>
              <w:t>278</w:t>
            </w:r>
          </w:p>
        </w:tc>
        <w:tc>
          <w:tcPr>
            <w:tcW w:w="857"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r w:rsidRPr="00150A24">
              <w:rPr>
                <w:rFonts w:eastAsia="Times New Roman" w:cstheme="minorHAnsi"/>
                <w:i/>
                <w:iCs/>
                <w:sz w:val="16"/>
                <w:szCs w:val="16"/>
                <w:lang w:eastAsia="it-IT"/>
              </w:rPr>
              <w:t>La foresta pietrificata</w:t>
            </w:r>
          </w:p>
        </w:tc>
        <w:tc>
          <w:tcPr>
            <w:tcW w:w="890" w:type="pct"/>
            <w:vAlign w:val="center"/>
            <w:hideMark/>
          </w:tcPr>
          <w:p w:rsidR="00821D71" w:rsidRPr="00150A24" w:rsidRDefault="00821D71" w:rsidP="00821D71">
            <w:pPr>
              <w:spacing w:after="0" w:line="240" w:lineRule="auto"/>
              <w:jc w:val="center"/>
              <w:rPr>
                <w:rFonts w:eastAsia="Times New Roman" w:cstheme="minorHAnsi"/>
                <w:sz w:val="16"/>
                <w:szCs w:val="16"/>
                <w:lang w:eastAsia="it-IT"/>
              </w:rPr>
            </w:pPr>
          </w:p>
        </w:tc>
        <w:tc>
          <w:tcPr>
            <w:tcW w:w="2938" w:type="pct"/>
            <w:gridSpan w:val="9"/>
            <w:vAlign w:val="center"/>
            <w:hideMark/>
          </w:tcPr>
          <w:p w:rsidR="00821D71" w:rsidRPr="00150A24" w:rsidRDefault="00821D71" w:rsidP="00821D71">
            <w:pPr>
              <w:spacing w:after="0" w:line="240" w:lineRule="auto"/>
              <w:rPr>
                <w:rFonts w:eastAsia="Times New Roman" w:cstheme="minorHAnsi"/>
                <w:sz w:val="16"/>
                <w:szCs w:val="16"/>
                <w:lang w:eastAsia="it-IT"/>
              </w:rPr>
            </w:pPr>
            <w:r w:rsidRPr="00150A24">
              <w:rPr>
                <w:rFonts w:eastAsia="Times New Roman" w:cstheme="minorHAnsi"/>
                <w:sz w:val="16"/>
                <w:szCs w:val="16"/>
                <w:lang w:eastAsia="it-IT"/>
              </w:rPr>
              <w:t xml:space="preserve">Guglielmo Letteri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279</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Cavalcata selvaggia</w:t>
            </w:r>
          </w:p>
        </w:tc>
        <w:tc>
          <w:tcPr>
            <w:tcW w:w="89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86" w:type="pct"/>
            <w:gridSpan w:val="8"/>
            <w:vAlign w:val="center"/>
            <w:hideMark/>
          </w:tcPr>
          <w:p w:rsidR="00821D71" w:rsidRPr="00150A24" w:rsidRDefault="00821D71" w:rsidP="00821D71">
            <w:pPr>
              <w:spacing w:after="0" w:line="240" w:lineRule="auto"/>
              <w:rPr>
                <w:rFonts w:cstheme="minorHAnsi"/>
                <w:sz w:val="16"/>
                <w:szCs w:val="16"/>
              </w:rPr>
            </w:pPr>
            <w:hyperlink r:id="rId260"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 </w:t>
            </w:r>
            <w:hyperlink r:id="rId261"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280</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ritorno del Carnicero</w:t>
            </w:r>
          </w:p>
        </w:tc>
        <w:tc>
          <w:tcPr>
            <w:tcW w:w="89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Fernando Fusco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281</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giustiziere</w:t>
            </w:r>
          </w:p>
        </w:tc>
        <w:tc>
          <w:tcPr>
            <w:tcW w:w="89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Fernando Fusco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282</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 mondo perduto</w:t>
            </w:r>
          </w:p>
        </w:tc>
        <w:tc>
          <w:tcPr>
            <w:tcW w:w="890" w:type="pct"/>
            <w:vAlign w:val="center"/>
          </w:tcPr>
          <w:p w:rsidR="00821D71" w:rsidRPr="00150A24" w:rsidRDefault="00821D71" w:rsidP="00821D71">
            <w:pPr>
              <w:spacing w:after="0" w:line="240" w:lineRule="auto"/>
              <w:jc w:val="center"/>
              <w:rPr>
                <w:rFonts w:cstheme="minorHAnsi"/>
                <w:sz w:val="16"/>
                <w:szCs w:val="16"/>
              </w:rPr>
            </w:pPr>
          </w:p>
        </w:tc>
        <w:tc>
          <w:tcPr>
            <w:tcW w:w="2886" w:type="pct"/>
            <w:gridSpan w:val="8"/>
            <w:vAlign w:val="center"/>
            <w:hideMark/>
          </w:tcPr>
          <w:p w:rsidR="00821D71" w:rsidRPr="00150A24" w:rsidRDefault="00821D71" w:rsidP="00821D71">
            <w:pPr>
              <w:spacing w:after="0" w:line="240" w:lineRule="auto"/>
              <w:rPr>
                <w:rFonts w:cstheme="minorHAnsi"/>
                <w:sz w:val="16"/>
                <w:szCs w:val="16"/>
              </w:rPr>
            </w:pPr>
            <w:hyperlink r:id="rId262"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 </w:t>
            </w:r>
            <w:hyperlink r:id="rId263" w:tooltip="Erio Nicolò" w:history="1">
              <w:r w:rsidRPr="00150A24">
                <w:rPr>
                  <w:rStyle w:val="Collegamentoipertestuale"/>
                  <w:rFonts w:cstheme="minorHAnsi"/>
                  <w:color w:val="auto"/>
                  <w:sz w:val="16"/>
                  <w:szCs w:val="16"/>
                  <w:u w:val="none"/>
                </w:rPr>
                <w:t>Erio Nicolò</w:t>
              </w:r>
            </w:hyperlink>
            <w:r w:rsidRPr="00150A24">
              <w:rPr>
                <w:rFonts w:cstheme="minorHAnsi"/>
                <w:sz w:val="16"/>
                <w:szCs w:val="16"/>
              </w:rPr>
              <w:t xml:space="preserve"> </w:t>
            </w:r>
          </w:p>
        </w:tc>
      </w:tr>
      <w:tr w:rsidR="00821D71" w:rsidRPr="00150A24" w:rsidTr="00821D71">
        <w:trPr>
          <w:gridAfter w:val="1"/>
          <w:wAfter w:w="37" w:type="pct"/>
          <w:trHeight w:val="112"/>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283</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carro di fuoco</w:t>
            </w:r>
          </w:p>
        </w:tc>
        <w:tc>
          <w:tcPr>
            <w:tcW w:w="890" w:type="pct"/>
            <w:vAlign w:val="center"/>
          </w:tcPr>
          <w:p w:rsidR="00821D71" w:rsidRPr="00150A24" w:rsidRDefault="00821D71" w:rsidP="00821D71">
            <w:pPr>
              <w:spacing w:after="0" w:line="240" w:lineRule="auto"/>
              <w:jc w:val="center"/>
              <w:rPr>
                <w:rFonts w:cstheme="minorHAnsi"/>
                <w:sz w:val="16"/>
                <w:szCs w:val="16"/>
              </w:rPr>
            </w:pP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Vincenzo Monti / Erio Nicolò / </w:t>
            </w:r>
            <w:hyperlink r:id="rId264"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284</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Geronimo!</w:t>
            </w:r>
          </w:p>
        </w:tc>
        <w:tc>
          <w:tcPr>
            <w:tcW w:w="890" w:type="pct"/>
            <w:vAlign w:val="center"/>
          </w:tcPr>
          <w:p w:rsidR="00821D71" w:rsidRPr="00150A24" w:rsidRDefault="00821D71" w:rsidP="00821D71">
            <w:pPr>
              <w:spacing w:after="0" w:line="240" w:lineRule="auto"/>
              <w:jc w:val="center"/>
              <w:rPr>
                <w:rFonts w:cstheme="minorHAnsi"/>
                <w:sz w:val="16"/>
                <w:szCs w:val="16"/>
              </w:rPr>
            </w:pP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Giovanni Ticci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285</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 ranger del Texas</w:t>
            </w:r>
          </w:p>
        </w:tc>
        <w:tc>
          <w:tcPr>
            <w:tcW w:w="89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Giovanni Ticci / Guglielmo Letteri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286</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delitti del lago ghiacciato</w:t>
            </w:r>
          </w:p>
        </w:tc>
        <w:tc>
          <w:tcPr>
            <w:tcW w:w="89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Guglielmo Letteri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287</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L'uomo nell'ombra</w:t>
            </w:r>
          </w:p>
        </w:tc>
        <w:tc>
          <w:tcPr>
            <w:tcW w:w="89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Guglielmo Letteri / </w:t>
            </w:r>
            <w:hyperlink r:id="rId265" w:tooltip="Galep" w:history="1">
              <w:r w:rsidRPr="00150A24">
                <w:rPr>
                  <w:rStyle w:val="Collegamentoipertestuale"/>
                  <w:rFonts w:cstheme="minorHAnsi"/>
                  <w:color w:val="auto"/>
                  <w:sz w:val="16"/>
                  <w:szCs w:val="16"/>
                  <w:u w:val="none"/>
                </w:rPr>
                <w:t>Galep</w:t>
              </w:r>
            </w:hyperlink>
            <w:r w:rsidRPr="00150A24">
              <w:rPr>
                <w:rFonts w:cstheme="minorHAnsi"/>
                <w:sz w:val="16"/>
                <w:szCs w:val="16"/>
              </w:rPr>
              <w:t xml:space="preserve">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288</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Grido di guerra</w:t>
            </w:r>
          </w:p>
        </w:tc>
        <w:tc>
          <w:tcPr>
            <w:tcW w:w="89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Galep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289</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vendetta di Tiger Jack</w:t>
            </w:r>
          </w:p>
        </w:tc>
        <w:tc>
          <w:tcPr>
            <w:tcW w:w="89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Galep / Fernando Fusco </w:t>
            </w:r>
          </w:p>
        </w:tc>
      </w:tr>
      <w:tr w:rsidR="00821D71" w:rsidRPr="00150A24" w:rsidTr="00821D71">
        <w:trPr>
          <w:gridAfter w:val="1"/>
          <w:wAfter w:w="37" w:type="pct"/>
          <w:tblCellSpacing w:w="15" w:type="dxa"/>
        </w:trPr>
        <w:tc>
          <w:tcPr>
            <w:tcW w:w="24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290</w:t>
            </w:r>
          </w:p>
        </w:tc>
        <w:tc>
          <w:tcPr>
            <w:tcW w:w="857"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dominatori della valle</w:t>
            </w:r>
          </w:p>
        </w:tc>
        <w:tc>
          <w:tcPr>
            <w:tcW w:w="890" w:type="pct"/>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886" w:type="pct"/>
            <w:gridSpan w:val="8"/>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Fernando Fusco </w:t>
            </w:r>
          </w:p>
        </w:tc>
      </w:tr>
    </w:tbl>
    <w:p w:rsidR="00821D71" w:rsidRDefault="00821D71" w:rsidP="00D1080D">
      <w:pPr>
        <w:spacing w:after="0" w:line="240" w:lineRule="auto"/>
        <w:jc w:val="both"/>
      </w:pPr>
    </w:p>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266" w:history="1">
        <w:r w:rsidRPr="00150A24">
          <w:rPr>
            <w:rStyle w:val="Collegamentoipertestuale"/>
            <w:rFonts w:asciiTheme="minorHAnsi" w:hAnsiTheme="minorHAnsi" w:cstheme="minorHAnsi"/>
            <w:color w:val="auto"/>
            <w:sz w:val="16"/>
            <w:szCs w:val="16"/>
            <w:u w:val="none"/>
          </w:rPr>
          <w:t>1985</w:t>
        </w:r>
      </w:hyperlink>
    </w:p>
    <w:tbl>
      <w:tblPr>
        <w:tblW w:w="680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30"/>
        <w:gridCol w:w="1814"/>
        <w:gridCol w:w="1814"/>
        <w:gridCol w:w="2846"/>
      </w:tblGrid>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801"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291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colonnello Watson</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267" w:tooltip="Guido Nolitta" w:history="1">
              <w:r w:rsidRPr="00150A24">
                <w:rPr>
                  <w:rStyle w:val="Collegamentoipertestuale"/>
                  <w:rFonts w:cstheme="minorHAnsi"/>
                  <w:color w:val="auto"/>
                  <w:sz w:val="16"/>
                  <w:szCs w:val="16"/>
                  <w:u w:val="none"/>
                </w:rPr>
                <w:t>Guido Nolitta</w:t>
              </w:r>
            </w:hyperlink>
          </w:p>
        </w:tc>
        <w:tc>
          <w:tcPr>
            <w:tcW w:w="2801" w:type="dxa"/>
            <w:vAlign w:val="center"/>
            <w:hideMark/>
          </w:tcPr>
          <w:p w:rsidR="00821D71" w:rsidRPr="00150A24" w:rsidRDefault="00821D71" w:rsidP="00821D71">
            <w:pPr>
              <w:spacing w:after="0" w:line="240" w:lineRule="auto"/>
              <w:jc w:val="center"/>
              <w:rPr>
                <w:rFonts w:cstheme="minorHAnsi"/>
                <w:sz w:val="16"/>
                <w:szCs w:val="16"/>
              </w:rPr>
            </w:pPr>
            <w:hyperlink r:id="rId268"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292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Uno sporco imbroglio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Guido Nolitta / </w:t>
            </w:r>
            <w:hyperlink r:id="rId269" w:history="1">
              <w:r w:rsidRPr="00150A24">
                <w:rPr>
                  <w:rStyle w:val="Collegamentoipertestuale"/>
                  <w:rFonts w:cstheme="minorHAnsi"/>
                  <w:color w:val="auto"/>
                  <w:sz w:val="16"/>
                  <w:szCs w:val="16"/>
                  <w:u w:val="none"/>
                </w:rPr>
                <w:t>Giovanni Luigi Bonelli</w:t>
              </w:r>
            </w:hyperlink>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 </w:t>
            </w:r>
            <w:hyperlink r:id="rId270"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293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ostaggi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Luigi Bonelli / </w:t>
            </w:r>
            <w:hyperlink r:id="rId271" w:tooltip="Giovanni Luigi Bonelli" w:history="1">
              <w:r w:rsidRPr="00150A24">
                <w:rPr>
                  <w:rStyle w:val="Collegamentoipertestuale"/>
                  <w:rFonts w:cstheme="minorHAnsi"/>
                  <w:color w:val="auto"/>
                  <w:sz w:val="16"/>
                  <w:szCs w:val="16"/>
                  <w:u w:val="none"/>
                </w:rPr>
                <w:t>Claudio Nizzi</w:t>
              </w:r>
            </w:hyperlink>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 </w:t>
            </w:r>
            <w:hyperlink r:id="rId272"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294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Fuoco incrociato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295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passaggio segreto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 / Giovanni Luigi Bonelli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 </w:t>
            </w:r>
            <w:hyperlink r:id="rId273"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296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Luna Comanche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Giovanni Luigi Bonelli / 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 Vincenzo Monti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297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avvoltoi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 </w:t>
            </w:r>
            <w:hyperlink r:id="rId274"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298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Territorio nemico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299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Fuga da Anderville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Tex 300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Giovanni Luigi Bonelli</w:t>
            </w:r>
          </w:p>
        </w:tc>
        <w:tc>
          <w:tcPr>
            <w:tcW w:w="2801" w:type="dxa"/>
            <w:vAlign w:val="center"/>
            <w:hideMark/>
          </w:tcPr>
          <w:p w:rsidR="00821D71" w:rsidRPr="00150A24" w:rsidRDefault="00821D71" w:rsidP="00821D71">
            <w:pPr>
              <w:spacing w:after="0" w:line="240" w:lineRule="auto"/>
              <w:jc w:val="center"/>
              <w:rPr>
                <w:rFonts w:cstheme="minorHAnsi"/>
                <w:sz w:val="16"/>
                <w:szCs w:val="16"/>
              </w:rPr>
            </w:pPr>
            <w:hyperlink r:id="rId275" w:tooltip="Galep" w:history="1">
              <w:r w:rsidRPr="00150A24">
                <w:rPr>
                  <w:rStyle w:val="Collegamentoipertestuale"/>
                  <w:rFonts w:cstheme="minorHAnsi"/>
                  <w:color w:val="auto"/>
                  <w:sz w:val="16"/>
                  <w:szCs w:val="16"/>
                  <w:u w:val="none"/>
                </w:rPr>
                <w:t>Galep</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locanda dei fantasmi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porta chiusa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 Fernando Fusco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276" w:tooltip="1986" w:history="1">
        <w:r w:rsidRPr="00150A24">
          <w:rPr>
            <w:rStyle w:val="Collegamentoipertestuale"/>
            <w:rFonts w:asciiTheme="minorHAnsi" w:hAnsiTheme="minorHAnsi" w:cstheme="minorHAnsi"/>
            <w:color w:val="auto"/>
            <w:sz w:val="16"/>
            <w:szCs w:val="16"/>
            <w:u w:val="none"/>
          </w:rPr>
          <w:t>1986</w:t>
        </w:r>
      </w:hyperlink>
    </w:p>
    <w:tbl>
      <w:tblPr>
        <w:tblW w:w="680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30"/>
        <w:gridCol w:w="1814"/>
        <w:gridCol w:w="1814"/>
        <w:gridCol w:w="2846"/>
      </w:tblGrid>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801"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Messaggero di morte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277" w:tooltip="Claudio Nizzi" w:history="1">
              <w:r w:rsidRPr="00150A24">
                <w:rPr>
                  <w:rStyle w:val="Collegamentoipertestuale"/>
                  <w:rFonts w:cstheme="minorHAnsi"/>
                  <w:color w:val="auto"/>
                  <w:sz w:val="16"/>
                  <w:szCs w:val="16"/>
                  <w:u w:val="none"/>
                </w:rPr>
                <w:t>Claudio Nizzi</w:t>
              </w:r>
            </w:hyperlink>
          </w:p>
        </w:tc>
        <w:tc>
          <w:tcPr>
            <w:tcW w:w="2801" w:type="dxa"/>
            <w:vAlign w:val="center"/>
            <w:hideMark/>
          </w:tcPr>
          <w:p w:rsidR="00821D71" w:rsidRPr="00150A24" w:rsidRDefault="00821D71" w:rsidP="00821D71">
            <w:pPr>
              <w:spacing w:after="0" w:line="240" w:lineRule="auto"/>
              <w:jc w:val="center"/>
              <w:rPr>
                <w:rFonts w:cstheme="minorHAnsi"/>
                <w:sz w:val="16"/>
                <w:szCs w:val="16"/>
              </w:rPr>
            </w:pPr>
            <w:hyperlink r:id="rId278"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Aquila della notte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 </w:t>
            </w:r>
            <w:hyperlink r:id="rId279"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taverna sul porto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cospiratori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giorno della paura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 </w:t>
            </w:r>
            <w:hyperlink r:id="rId280" w:tooltip="Jesús Blasco" w:history="1">
              <w:r w:rsidRPr="00150A24">
                <w:rPr>
                  <w:rStyle w:val="Collegamentoipertestuale"/>
                  <w:rFonts w:cstheme="minorHAnsi"/>
                  <w:color w:val="auto"/>
                  <w:sz w:val="16"/>
                  <w:szCs w:val="16"/>
                  <w:u w:val="none"/>
                </w:rPr>
                <w:t>Jesús Blasco</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ritorno della Mano Rossa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309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Acqua alla gola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Nizzi / </w:t>
            </w:r>
            <w:hyperlink r:id="rId281" w:tooltip="Giovanni Luigi Bonelli" w:history="1">
              <w:r w:rsidRPr="00150A24">
                <w:rPr>
                  <w:rStyle w:val="Collegamentoipertestuale"/>
                  <w:rFonts w:cstheme="minorHAnsi"/>
                  <w:color w:val="auto"/>
                  <w:sz w:val="16"/>
                  <w:szCs w:val="16"/>
                  <w:u w:val="none"/>
                </w:rPr>
                <w:t>Giovanni Luigi Bonelli</w:t>
              </w:r>
            </w:hyperlink>
            <w:r w:rsidRPr="00150A24">
              <w:rPr>
                <w:rFonts w:cstheme="minorHAnsi"/>
                <w:sz w:val="16"/>
                <w:szCs w:val="16"/>
              </w:rPr>
              <w:t xml:space="preserve"> / </w:t>
            </w:r>
            <w:hyperlink r:id="rId282" w:tooltip="Mauro Boselli" w:history="1">
              <w:r w:rsidRPr="00150A24">
                <w:rPr>
                  <w:rStyle w:val="Collegamentoipertestuale"/>
                  <w:rFonts w:cstheme="minorHAnsi"/>
                  <w:color w:val="auto"/>
                  <w:sz w:val="16"/>
                  <w:szCs w:val="16"/>
                  <w:u w:val="none"/>
                </w:rPr>
                <w:t>Mauro Boselli</w:t>
              </w:r>
            </w:hyperlink>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 </w:t>
            </w:r>
            <w:hyperlink r:id="rId283"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minaccia invisibile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ranch degli uomini perduti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Giovanni Luigi Bonelli</w:t>
            </w:r>
          </w:p>
        </w:tc>
        <w:tc>
          <w:tcPr>
            <w:tcW w:w="2801" w:type="dxa"/>
            <w:vAlign w:val="center"/>
            <w:hideMark/>
          </w:tcPr>
          <w:p w:rsidR="00821D71" w:rsidRPr="00150A24" w:rsidRDefault="00821D71" w:rsidP="00821D71">
            <w:pPr>
              <w:spacing w:after="0" w:line="240" w:lineRule="auto"/>
              <w:jc w:val="center"/>
              <w:rPr>
                <w:rFonts w:cstheme="minorHAnsi"/>
                <w:sz w:val="16"/>
                <w:szCs w:val="16"/>
              </w:rPr>
            </w:pPr>
            <w:hyperlink r:id="rId284" w:tooltip="Claudio Villa (fumettista)" w:history="1">
              <w:r w:rsidRPr="00150A24">
                <w:rPr>
                  <w:rStyle w:val="Collegamentoipertestuale"/>
                  <w:rFonts w:cstheme="minorHAnsi"/>
                  <w:color w:val="auto"/>
                  <w:sz w:val="16"/>
                  <w:szCs w:val="16"/>
                  <w:u w:val="none"/>
                </w:rPr>
                <w:t>Claudio Villa</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strangolatori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Giovanni Luigi Bonelli / 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 </w:t>
            </w:r>
            <w:hyperlink r:id="rId285" w:tooltip="Galep" w:history="1">
              <w:r w:rsidRPr="00150A24">
                <w:rPr>
                  <w:rStyle w:val="Collegamentoipertestuale"/>
                  <w:rFonts w:cstheme="minorHAnsi"/>
                  <w:color w:val="auto"/>
                  <w:sz w:val="16"/>
                  <w:szCs w:val="16"/>
                  <w:u w:val="none"/>
                </w:rPr>
                <w:t>Galep</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caverna dei Thugs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Galep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Labirinto mortale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1"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Galep / Fernando Fusco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286" w:tooltip="1987" w:history="1">
        <w:r w:rsidRPr="00150A24">
          <w:rPr>
            <w:rStyle w:val="Collegamentoipertestuale"/>
            <w:rFonts w:asciiTheme="minorHAnsi" w:hAnsiTheme="minorHAnsi" w:cstheme="minorHAnsi"/>
            <w:color w:val="auto"/>
            <w:sz w:val="16"/>
            <w:szCs w:val="16"/>
            <w:u w:val="none"/>
          </w:rPr>
          <w:t>1987</w:t>
        </w:r>
      </w:hyperlink>
    </w:p>
    <w:tbl>
      <w:tblPr>
        <w:tblW w:w="680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31"/>
        <w:gridCol w:w="1814"/>
        <w:gridCol w:w="1814"/>
        <w:gridCol w:w="2845"/>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800"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Sangue sul fiume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287" w:tooltip="Claudio Nizzi" w:history="1">
              <w:r w:rsidRPr="00150A24">
                <w:rPr>
                  <w:rStyle w:val="Collegamentoipertestuale"/>
                  <w:rFonts w:cstheme="minorHAnsi"/>
                  <w:color w:val="auto"/>
                  <w:sz w:val="16"/>
                  <w:szCs w:val="16"/>
                  <w:u w:val="none"/>
                </w:rPr>
                <w:t>Claudio Nizzi</w:t>
              </w:r>
            </w:hyperlink>
          </w:p>
        </w:tc>
        <w:tc>
          <w:tcPr>
            <w:tcW w:w="2800" w:type="dxa"/>
            <w:vAlign w:val="center"/>
            <w:hideMark/>
          </w:tcPr>
          <w:p w:rsidR="00821D71" w:rsidRPr="00150A24" w:rsidRDefault="00821D71" w:rsidP="00821D71">
            <w:pPr>
              <w:spacing w:after="0" w:line="240" w:lineRule="auto"/>
              <w:jc w:val="center"/>
              <w:rPr>
                <w:rFonts w:cstheme="minorHAnsi"/>
                <w:sz w:val="16"/>
                <w:szCs w:val="16"/>
              </w:rPr>
            </w:pPr>
            <w:hyperlink r:id="rId288"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bisonte bianco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 </w:t>
            </w:r>
            <w:hyperlink r:id="rId289"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L'inafferrabile Proteus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 </w:t>
            </w:r>
            <w:hyperlink r:id="rId290"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318</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291" w:anchor="Imboscata_al_Black_Canyon" w:history="1">
              <w:r w:rsidRPr="00150A24">
                <w:rPr>
                  <w:rStyle w:val="Collegamentoipertestuale"/>
                  <w:rFonts w:cstheme="minorHAnsi"/>
                  <w:i/>
                  <w:iCs/>
                  <w:color w:val="auto"/>
                  <w:sz w:val="16"/>
                  <w:szCs w:val="16"/>
                  <w:u w:val="none"/>
                </w:rPr>
                <w:t>Imboscata al Black Canyon</w:t>
              </w:r>
            </w:hyperlink>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319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ragazzo selvaggio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Nizzi / </w:t>
            </w:r>
            <w:hyperlink r:id="rId292" w:tooltip="Giovanni Luigi Bonelli" w:history="1">
              <w:r w:rsidRPr="00150A24">
                <w:rPr>
                  <w:rStyle w:val="Collegamentoipertestuale"/>
                  <w:rFonts w:cstheme="minorHAnsi"/>
                  <w:color w:val="auto"/>
                  <w:sz w:val="16"/>
                  <w:szCs w:val="16"/>
                  <w:u w:val="none"/>
                </w:rPr>
                <w:t>Giovanni Luigi Bonelli</w:t>
              </w:r>
            </w:hyperlink>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 </w:t>
            </w:r>
            <w:hyperlink r:id="rId293"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Gringos!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Giovanni Luigi Bonelli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L'arma del massacro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Giovanni Luigi Bonelli / 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 </w:t>
            </w:r>
            <w:hyperlink r:id="rId294"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pueblo nascost</w:t>
            </w:r>
            <w:r w:rsidRPr="00150A24">
              <w:rPr>
                <w:rFonts w:cstheme="minorHAnsi"/>
                <w:sz w:val="16"/>
                <w:szCs w:val="16"/>
              </w:rPr>
              <w: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città corrotta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Giovanni Luigi Bonelli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Attentato a Washington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morte scende dal cielo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Bersaglio Tex Willer</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 </w:t>
            </w:r>
            <w:hyperlink r:id="rId295" w:tooltip="Jesús Blasco" w:history="1">
              <w:r w:rsidRPr="00150A24">
                <w:rPr>
                  <w:rStyle w:val="Collegamentoipertestuale"/>
                  <w:rFonts w:cstheme="minorHAnsi"/>
                  <w:color w:val="auto"/>
                  <w:sz w:val="16"/>
                  <w:szCs w:val="16"/>
                  <w:u w:val="none"/>
                </w:rPr>
                <w:t>Jesús Blasco</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296" w:tooltip="1988" w:history="1">
        <w:r w:rsidRPr="00150A24">
          <w:rPr>
            <w:rStyle w:val="Collegamentoipertestuale"/>
            <w:rFonts w:asciiTheme="minorHAnsi" w:hAnsiTheme="minorHAnsi" w:cstheme="minorHAnsi"/>
            <w:color w:val="auto"/>
            <w:sz w:val="16"/>
            <w:szCs w:val="16"/>
            <w:u w:val="none"/>
          </w:rPr>
          <w:t>1988</w:t>
        </w:r>
      </w:hyperlink>
    </w:p>
    <w:tbl>
      <w:tblPr>
        <w:tblW w:w="680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33"/>
        <w:gridCol w:w="1687"/>
        <w:gridCol w:w="1814"/>
        <w:gridCol w:w="2970"/>
      </w:tblGrid>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65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925"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327</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rapinatori del Missouri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297" w:tooltip="Claudio Nizzi" w:history="1">
              <w:r w:rsidRPr="00150A24">
                <w:rPr>
                  <w:rStyle w:val="Collegamentoipertestuale"/>
                  <w:rFonts w:cstheme="minorHAnsi"/>
                  <w:color w:val="auto"/>
                  <w:sz w:val="16"/>
                  <w:szCs w:val="16"/>
                  <w:u w:val="none"/>
                </w:rPr>
                <w:t>Claudio Nizzi</w:t>
              </w:r>
            </w:hyperlink>
          </w:p>
        </w:tc>
        <w:tc>
          <w:tcPr>
            <w:tcW w:w="2925" w:type="dxa"/>
            <w:vAlign w:val="center"/>
            <w:hideMark/>
          </w:tcPr>
          <w:p w:rsidR="00821D71" w:rsidRPr="00150A24" w:rsidRDefault="00821D71" w:rsidP="00821D71">
            <w:pPr>
              <w:spacing w:after="0" w:line="240" w:lineRule="auto"/>
              <w:jc w:val="center"/>
              <w:rPr>
                <w:rFonts w:cstheme="minorHAnsi"/>
                <w:sz w:val="16"/>
                <w:szCs w:val="16"/>
              </w:rPr>
            </w:pPr>
            <w:hyperlink r:id="rId298" w:tooltip="Jesús Blasco" w:history="1">
              <w:r w:rsidRPr="00150A24">
                <w:rPr>
                  <w:rStyle w:val="Collegamentoipertestuale"/>
                  <w:rFonts w:cstheme="minorHAnsi"/>
                  <w:color w:val="auto"/>
                  <w:sz w:val="16"/>
                  <w:szCs w:val="16"/>
                  <w:u w:val="none"/>
                </w:rPr>
                <w:t>Jesús Blasco</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328</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mulino abbandonato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 </w:t>
            </w:r>
            <w:hyperlink r:id="rId299" w:tooltip="Claudio Villa (fumettista)" w:history="1">
              <w:r w:rsidRPr="00150A24">
                <w:rPr>
                  <w:rStyle w:val="Collegamentoipertestuale"/>
                  <w:rFonts w:cstheme="minorHAnsi"/>
                  <w:color w:val="auto"/>
                  <w:sz w:val="16"/>
                  <w:szCs w:val="16"/>
                  <w:u w:val="none"/>
                </w:rPr>
                <w:t>Claudio Villa</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329</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spiriti del deserto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330</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fiume sotterraneo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 </w:t>
            </w:r>
            <w:hyperlink r:id="rId300"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331</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Nelle paludi della Louisiana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332</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Acque mortali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333</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notte degli agguati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 </w:t>
            </w:r>
            <w:hyperlink r:id="rId301"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334</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leggenda della vecchia missione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335</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maledizione di Escondida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336</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miniera del terrore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hyperlink r:id="rId302"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337</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L'Uomo Serpente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338</w:t>
            </w:r>
          </w:p>
        </w:tc>
        <w:tc>
          <w:tcPr>
            <w:tcW w:w="1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Prova d'accusa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2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 </w:t>
            </w:r>
            <w:hyperlink r:id="rId303" w:tooltip="Galep" w:history="1">
              <w:r w:rsidRPr="00150A24">
                <w:rPr>
                  <w:rStyle w:val="Collegamentoipertestuale"/>
                  <w:rFonts w:cstheme="minorHAnsi"/>
                  <w:color w:val="auto"/>
                  <w:sz w:val="16"/>
                  <w:szCs w:val="16"/>
                  <w:u w:val="none"/>
                </w:rPr>
                <w:t>Galep</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04" w:tooltip="1989" w:history="1">
        <w:r w:rsidRPr="00150A24">
          <w:rPr>
            <w:rStyle w:val="Collegamentoipertestuale"/>
            <w:rFonts w:asciiTheme="minorHAnsi" w:hAnsiTheme="minorHAnsi" w:cstheme="minorHAnsi"/>
            <w:color w:val="auto"/>
            <w:sz w:val="16"/>
            <w:szCs w:val="16"/>
            <w:u w:val="none"/>
          </w:rPr>
          <w:t>1989</w:t>
        </w:r>
      </w:hyperlink>
    </w:p>
    <w:tbl>
      <w:tblPr>
        <w:tblW w:w="6804"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31"/>
        <w:gridCol w:w="1814"/>
        <w:gridCol w:w="1814"/>
        <w:gridCol w:w="2845"/>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800"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339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Diavoli Rossi</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05" w:tooltip="Claudio Nizzi" w:history="1">
              <w:r w:rsidRPr="00150A24">
                <w:rPr>
                  <w:rStyle w:val="Collegamentoipertestuale"/>
                  <w:rFonts w:cstheme="minorHAnsi"/>
                  <w:color w:val="auto"/>
                  <w:sz w:val="16"/>
                  <w:szCs w:val="16"/>
                  <w:u w:val="none"/>
                </w:rPr>
                <w:t>Claudio Nizzi</w:t>
              </w:r>
            </w:hyperlink>
          </w:p>
        </w:tc>
        <w:tc>
          <w:tcPr>
            <w:tcW w:w="2800" w:type="dxa"/>
            <w:vAlign w:val="center"/>
            <w:hideMark/>
          </w:tcPr>
          <w:p w:rsidR="00821D71" w:rsidRPr="00150A24" w:rsidRDefault="00821D71" w:rsidP="00821D71">
            <w:pPr>
              <w:spacing w:after="0" w:line="240" w:lineRule="auto"/>
              <w:jc w:val="center"/>
              <w:rPr>
                <w:rFonts w:cstheme="minorHAnsi"/>
                <w:sz w:val="16"/>
                <w:szCs w:val="16"/>
              </w:rPr>
            </w:pPr>
            <w:hyperlink r:id="rId306" w:tooltip="Galep" w:history="1">
              <w:r w:rsidRPr="00150A24">
                <w:rPr>
                  <w:rStyle w:val="Collegamentoipertestuale"/>
                  <w:rFonts w:cstheme="minorHAnsi"/>
                  <w:color w:val="auto"/>
                  <w:sz w:val="16"/>
                  <w:szCs w:val="16"/>
                  <w:u w:val="none"/>
                </w:rPr>
                <w:t>Galep</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Senza via di scampo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Nizzi / </w:t>
            </w:r>
            <w:hyperlink r:id="rId307" w:tooltip="Giovanni Luigi Bonelli" w:history="1">
              <w:r w:rsidRPr="00150A24">
                <w:rPr>
                  <w:rStyle w:val="Collegamentoipertestuale"/>
                  <w:rFonts w:cstheme="minorHAnsi"/>
                  <w:color w:val="auto"/>
                  <w:sz w:val="16"/>
                  <w:szCs w:val="16"/>
                  <w:u w:val="none"/>
                </w:rPr>
                <w:t>Giovanni Luigi Bonelli</w:t>
              </w:r>
            </w:hyperlink>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Galep / </w:t>
            </w:r>
            <w:hyperlink r:id="rId308"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Terra violenta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Giovanni Luigi Bonelli / 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 </w:t>
            </w:r>
            <w:hyperlink r:id="rId309"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Polizia indiana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West Fork</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 </w:t>
            </w:r>
            <w:hyperlink r:id="rId310"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Le rapide del Red River</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tana del killer</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predatori del Grande Nord</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 </w:t>
            </w:r>
            <w:hyperlink r:id="rId311"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Zhenda!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roccia del corvo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349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Abissi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croce fiammeggiante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00" w:type="dxa"/>
            <w:vAlign w:val="center"/>
            <w:hideMark/>
          </w:tcPr>
          <w:p w:rsidR="00821D71" w:rsidRPr="00150A24" w:rsidRDefault="00821D71" w:rsidP="00821D71">
            <w:pPr>
              <w:spacing w:after="0" w:line="240" w:lineRule="auto"/>
              <w:jc w:val="center"/>
              <w:rPr>
                <w:rFonts w:cstheme="minorHAnsi"/>
                <w:sz w:val="16"/>
                <w:szCs w:val="16"/>
              </w:rPr>
            </w:pPr>
            <w:hyperlink r:id="rId312" w:tooltip="Raffaele Della Monica" w:history="1">
              <w:r w:rsidRPr="00150A24">
                <w:rPr>
                  <w:rStyle w:val="Collegamentoipertestuale"/>
                  <w:rFonts w:cstheme="minorHAnsi"/>
                  <w:color w:val="auto"/>
                  <w:sz w:val="16"/>
                  <w:szCs w:val="16"/>
                  <w:u w:val="none"/>
                </w:rPr>
                <w:t>Raffaele Della Monica</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13" w:tooltip="1990" w:history="1">
        <w:r w:rsidRPr="00150A24">
          <w:rPr>
            <w:rStyle w:val="Collegamentoipertestuale"/>
            <w:rFonts w:asciiTheme="minorHAnsi" w:hAnsiTheme="minorHAnsi" w:cstheme="minorHAnsi"/>
            <w:color w:val="auto"/>
            <w:sz w:val="16"/>
            <w:szCs w:val="16"/>
            <w:u w:val="none"/>
          </w:rPr>
          <w:t>1990</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6"/>
        <w:gridCol w:w="2204"/>
        <w:gridCol w:w="2603"/>
        <w:gridCol w:w="4282"/>
      </w:tblGrid>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50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93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351</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L</w:t>
            </w:r>
            <w:r w:rsidRPr="00150A24">
              <w:rPr>
                <w:rFonts w:cstheme="minorHAnsi"/>
                <w:i/>
                <w:iCs/>
                <w:sz w:val="16"/>
                <w:szCs w:val="16"/>
              </w:rPr>
              <w:t>a setta dei Tre K</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14" w:tooltip="Claudio Nizzi" w:history="1">
              <w:r w:rsidRPr="00150A24">
                <w:rPr>
                  <w:rStyle w:val="Collegamentoipertestuale"/>
                  <w:rFonts w:cstheme="minorHAnsi"/>
                  <w:color w:val="auto"/>
                  <w:sz w:val="16"/>
                  <w:szCs w:val="16"/>
                  <w:u w:val="none"/>
                </w:rPr>
                <w:t>Claudio Nizzi</w:t>
              </w:r>
            </w:hyperlink>
          </w:p>
        </w:tc>
        <w:tc>
          <w:tcPr>
            <w:tcW w:w="2937" w:type="dxa"/>
            <w:vAlign w:val="center"/>
            <w:hideMark/>
          </w:tcPr>
          <w:p w:rsidR="00821D71" w:rsidRPr="00150A24" w:rsidRDefault="00821D71" w:rsidP="00821D71">
            <w:pPr>
              <w:spacing w:after="0" w:line="240" w:lineRule="auto"/>
              <w:jc w:val="center"/>
              <w:rPr>
                <w:rFonts w:cstheme="minorHAnsi"/>
                <w:sz w:val="16"/>
                <w:szCs w:val="16"/>
              </w:rPr>
            </w:pPr>
            <w:hyperlink r:id="rId315" w:tooltip="Raffaele Della Monica" w:history="1">
              <w:r w:rsidRPr="00150A24">
                <w:rPr>
                  <w:rStyle w:val="Collegamentoipertestuale"/>
                  <w:rFonts w:cstheme="minorHAnsi"/>
                  <w:color w:val="auto"/>
                  <w:sz w:val="16"/>
                  <w:szCs w:val="16"/>
                  <w:u w:val="none"/>
                </w:rPr>
                <w:t>Raffaele Della Monica</w:t>
              </w:r>
            </w:hyperlink>
            <w:r w:rsidRPr="00150A24">
              <w:rPr>
                <w:rFonts w:cstheme="minorHAnsi"/>
                <w:sz w:val="16"/>
                <w:szCs w:val="16"/>
              </w:rPr>
              <w:t xml:space="preserve"> / </w:t>
            </w:r>
            <w:hyperlink r:id="rId316" w:tooltip="Jesús Blasco" w:history="1">
              <w:r w:rsidRPr="00150A24">
                <w:rPr>
                  <w:rStyle w:val="Collegamentoipertestuale"/>
                  <w:rFonts w:cstheme="minorHAnsi"/>
                  <w:color w:val="auto"/>
                  <w:sz w:val="16"/>
                  <w:szCs w:val="16"/>
                  <w:u w:val="none"/>
                </w:rPr>
                <w:t>Jesús Blasco</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352</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banda del teschio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353</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covo nella palude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354</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congiura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hyperlink r:id="rId317" w:tooltip="Claudio Villa (fumettista)" w:history="1">
              <w:r w:rsidRPr="00150A24">
                <w:rPr>
                  <w:rStyle w:val="Collegamentoipertestuale"/>
                  <w:rFonts w:cstheme="minorHAnsi"/>
                  <w:color w:val="auto"/>
                  <w:sz w:val="16"/>
                  <w:szCs w:val="16"/>
                  <w:u w:val="none"/>
                </w:rPr>
                <w:t>Claudio Villa</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355</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Alcatraz!</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356</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prigioniero dell'"Albatros"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357</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mano nella rocci</w:t>
            </w:r>
            <w:r w:rsidRPr="00150A24">
              <w:rPr>
                <w:rFonts w:cstheme="minorHAnsi"/>
                <w:sz w:val="16"/>
                <w:szCs w:val="16"/>
              </w:rPr>
              <w: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 </w:t>
            </w:r>
            <w:hyperlink r:id="rId318" w:tooltip="Alberto Giolitti" w:history="1">
              <w:r w:rsidRPr="00150A24">
                <w:rPr>
                  <w:rStyle w:val="Collegamentoipertestuale"/>
                  <w:rFonts w:cstheme="minorHAnsi"/>
                  <w:color w:val="auto"/>
                  <w:sz w:val="16"/>
                  <w:szCs w:val="16"/>
                  <w:u w:val="none"/>
                </w:rPr>
                <w:t>Alberto Giolitti</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358</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tesoro della città perduta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Alberto Giolitti / </w:t>
            </w:r>
            <w:hyperlink r:id="rId319"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359</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Sioux</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360</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Le Colline del Vento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361</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montagna sacra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362</w:t>
            </w:r>
          </w:p>
        </w:tc>
        <w:tc>
          <w:tcPr>
            <w:tcW w:w="150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Desperados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93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 </w:t>
            </w:r>
            <w:hyperlink r:id="rId320"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21" w:tooltip="1991" w:history="1">
        <w:r w:rsidRPr="00150A24">
          <w:rPr>
            <w:rStyle w:val="Collegamentoipertestuale"/>
            <w:rFonts w:asciiTheme="minorHAnsi" w:hAnsiTheme="minorHAnsi" w:cstheme="minorHAnsi"/>
            <w:color w:val="auto"/>
            <w:sz w:val="16"/>
            <w:szCs w:val="16"/>
            <w:u w:val="none"/>
          </w:rPr>
          <w:t>1991</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Orme sulla sabbia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22"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23"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medaglione spagnolo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24" w:tooltip="Giovanni Luigi Bonelli" w:history="1">
              <w:r w:rsidRPr="00150A24">
                <w:rPr>
                  <w:rStyle w:val="Collegamentoipertestuale"/>
                  <w:rFonts w:cstheme="minorHAnsi"/>
                  <w:color w:val="auto"/>
                  <w:sz w:val="16"/>
                  <w:szCs w:val="16"/>
                  <w:u w:val="none"/>
                </w:rPr>
                <w:t>Giovanni Luigi Bonelli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25"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L'uomo con la frusta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26"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Appuntamento con la morte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Agguato nella miniera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 </w:t>
            </w:r>
            <w:hyperlink r:id="rId327"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Lampi sul Messico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369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Chihuahua!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 </w:t>
            </w:r>
            <w:hyperlink r:id="rId328" w:tooltip="Jesús Blasco" w:history="1">
              <w:r w:rsidRPr="00150A24">
                <w:rPr>
                  <w:rStyle w:val="Collegamentoipertestuale"/>
                  <w:rFonts w:cstheme="minorHAnsi"/>
                  <w:color w:val="auto"/>
                  <w:sz w:val="16"/>
                  <w:szCs w:val="16"/>
                  <w:u w:val="none"/>
                </w:rPr>
                <w:t>Jesús Blasco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Ladri di bestiame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spia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 </w:t>
            </w:r>
            <w:hyperlink r:id="rId329" w:tooltip="Carlo Raffaele Marcello" w:history="1">
              <w:r w:rsidRPr="00150A24">
                <w:rPr>
                  <w:rStyle w:val="Collegamentoipertestuale"/>
                  <w:rFonts w:cstheme="minorHAnsi"/>
                  <w:color w:val="auto"/>
                  <w:sz w:val="16"/>
                  <w:szCs w:val="16"/>
                  <w:u w:val="none"/>
                </w:rPr>
                <w:t>Carlo Raffaele Marcello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Thonga il tiranno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Falso allarme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30" w:tooltip="Alberto Giolitti" w:history="1">
              <w:r w:rsidRPr="00150A24">
                <w:rPr>
                  <w:rStyle w:val="Collegamentoipertestuale"/>
                  <w:rFonts w:cstheme="minorHAnsi"/>
                  <w:color w:val="auto"/>
                  <w:sz w:val="16"/>
                  <w:szCs w:val="16"/>
                  <w:u w:val="none"/>
                </w:rPr>
                <w:t>Alberto Giolitti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pistola nascosta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Alberto Giolitti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31" w:tooltip="1992" w:history="1">
        <w:r w:rsidRPr="00150A24">
          <w:rPr>
            <w:rStyle w:val="Collegamentoipertestuale"/>
            <w:rFonts w:asciiTheme="minorHAnsi" w:hAnsiTheme="minorHAnsi" w:cstheme="minorHAnsi"/>
            <w:color w:val="auto"/>
            <w:sz w:val="16"/>
            <w:szCs w:val="16"/>
            <w:u w:val="none"/>
          </w:rPr>
          <w:t>1992</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Oltre la frontiera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32"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33" w:tooltip="Raffaele Della Monica" w:history="1">
              <w:r w:rsidRPr="00150A24">
                <w:rPr>
                  <w:rStyle w:val="Collegamentoipertestuale"/>
                  <w:rFonts w:cstheme="minorHAnsi"/>
                  <w:color w:val="auto"/>
                  <w:sz w:val="16"/>
                  <w:szCs w:val="16"/>
                  <w:u w:val="none"/>
                </w:rPr>
                <w:t>Raffaele Della Monica</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Rancho Dorado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Raffaele Della Monica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Soldati a cavallo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34" w:tooltip="Galep" w:history="1">
              <w:r w:rsidRPr="00150A24">
                <w:rPr>
                  <w:rStyle w:val="Collegamentoipertestuale"/>
                  <w:rFonts w:cstheme="minorHAnsi"/>
                  <w:color w:val="auto"/>
                  <w:sz w:val="16"/>
                  <w:szCs w:val="16"/>
                  <w:u w:val="none"/>
                </w:rPr>
                <w:t>Galep</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Giustizia per i Navajos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Galep / </w:t>
            </w:r>
            <w:hyperlink r:id="rId335"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379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Guerriero Apache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380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legge della Colt</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381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regno del silenzi</w:t>
            </w:r>
            <w:r w:rsidRPr="00150A24">
              <w:rPr>
                <w:rFonts w:cstheme="minorHAnsi"/>
                <w:sz w:val="16"/>
                <w:szCs w:val="16"/>
              </w:rPr>
              <w: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 </w:t>
            </w:r>
            <w:hyperlink r:id="rId336" w:tooltip="Claudio Villa (fumettista)" w:history="1">
              <w:r w:rsidRPr="00150A24">
                <w:rPr>
                  <w:rStyle w:val="Collegamentoipertestuale"/>
                  <w:rFonts w:cstheme="minorHAnsi"/>
                  <w:color w:val="auto"/>
                  <w:sz w:val="16"/>
                  <w:szCs w:val="16"/>
                  <w:u w:val="none"/>
                </w:rPr>
                <w:t>Claudio Villa</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382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Tigre Nera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383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fortezza malese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384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Percorso infernale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 </w:t>
            </w:r>
            <w:hyperlink r:id="rId337"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385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Furia rossa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386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supplizio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38" w:tooltip="1993" w:history="1">
        <w:r w:rsidRPr="00150A24">
          <w:rPr>
            <w:rStyle w:val="Collegamentoipertestuale"/>
            <w:rFonts w:asciiTheme="minorHAnsi" w:hAnsiTheme="minorHAnsi" w:cstheme="minorHAnsi"/>
            <w:color w:val="auto"/>
            <w:sz w:val="16"/>
            <w:szCs w:val="16"/>
            <w:u w:val="none"/>
          </w:rPr>
          <w:t>1993</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8"/>
        <w:gridCol w:w="2603"/>
        <w:gridCol w:w="2603"/>
        <w:gridCol w:w="3881"/>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9"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387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Tempo di uccidere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39" w:tooltip="Claudio Nizzi" w:history="1">
              <w:r w:rsidRPr="00150A24">
                <w:rPr>
                  <w:rStyle w:val="Collegamentoipertestuale"/>
                  <w:rFonts w:cstheme="minorHAnsi"/>
                  <w:color w:val="auto"/>
                  <w:sz w:val="16"/>
                  <w:szCs w:val="16"/>
                  <w:u w:val="none"/>
                </w:rPr>
                <w:t>Claudio Nizzi</w:t>
              </w:r>
            </w:hyperlink>
            <w:r w:rsidRPr="00150A24">
              <w:rPr>
                <w:rFonts w:cstheme="minorHAnsi"/>
                <w:sz w:val="16"/>
                <w:szCs w:val="16"/>
              </w:rPr>
              <w:t xml:space="preserve"> / </w:t>
            </w:r>
            <w:hyperlink r:id="rId340" w:tooltip="Guido Nolitta" w:history="1">
              <w:r w:rsidRPr="00150A24">
                <w:rPr>
                  <w:rStyle w:val="Collegamentoipertestuale"/>
                  <w:rFonts w:cstheme="minorHAnsi"/>
                  <w:color w:val="auto"/>
                  <w:sz w:val="16"/>
                  <w:szCs w:val="16"/>
                  <w:u w:val="none"/>
                </w:rPr>
                <w:t>Guido Nolitta</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41"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 </w:t>
            </w:r>
            <w:hyperlink r:id="rId342"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388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segreto del Morisco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389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Uomini Giaguaro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dio azteco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villaggio dei dannati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Sacrificio umano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Intrigo a Santa Fe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43"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Una pallottola per il Presidente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testimone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 </w:t>
            </w:r>
            <w:hyperlink r:id="rId344"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Patto criminale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Una lama nel buio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 </w:t>
            </w:r>
            <w:hyperlink r:id="rId345" w:tooltip="Jesús Blasco" w:history="1">
              <w:r w:rsidRPr="00150A24">
                <w:rPr>
                  <w:rStyle w:val="Collegamentoipertestuale"/>
                  <w:rFonts w:cstheme="minorHAnsi"/>
                  <w:color w:val="auto"/>
                  <w:sz w:val="16"/>
                  <w:szCs w:val="16"/>
                  <w:u w:val="none"/>
                </w:rPr>
                <w:t>Jesús Blasco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Topeka!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46" w:tooltip="1994" w:history="1">
        <w:r w:rsidRPr="00150A24">
          <w:rPr>
            <w:rStyle w:val="Collegamentoipertestuale"/>
            <w:rFonts w:asciiTheme="minorHAnsi" w:hAnsiTheme="minorHAnsi" w:cstheme="minorHAnsi"/>
            <w:color w:val="auto"/>
            <w:sz w:val="16"/>
            <w:szCs w:val="16"/>
            <w:u w:val="none"/>
          </w:rPr>
          <w:t>1994</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399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lettera bruciata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47"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48" w:tooltip="Jesús Blasco" w:history="1">
              <w:r w:rsidRPr="00150A24">
                <w:rPr>
                  <w:rStyle w:val="Collegamentoipertestuale"/>
                  <w:rFonts w:cstheme="minorHAnsi"/>
                  <w:color w:val="auto"/>
                  <w:sz w:val="16"/>
                  <w:szCs w:val="16"/>
                  <w:u w:val="none"/>
                </w:rPr>
                <w:t>Jesús Blasco</w:t>
              </w:r>
            </w:hyperlink>
            <w:r w:rsidRPr="00150A24">
              <w:rPr>
                <w:rFonts w:cstheme="minorHAnsi"/>
                <w:sz w:val="16"/>
                <w:szCs w:val="16"/>
              </w:rPr>
              <w:t xml:space="preserve"> / </w:t>
            </w:r>
            <w:hyperlink r:id="rId349"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Tex 400</w:t>
            </w:r>
            <w:r w:rsidRPr="00150A24">
              <w:rPr>
                <w:rFonts w:cstheme="minorHAnsi"/>
                <w:sz w:val="16"/>
                <w:szCs w:val="16"/>
              </w:rPr>
              <w:t xml:space="preserve"> </w:t>
            </w:r>
            <w:r w:rsidRPr="00150A24">
              <w:rPr>
                <w:rFonts w:cstheme="minorHAnsi"/>
                <w:i/>
                <w:iCs/>
                <w:sz w:val="16"/>
                <w:szCs w:val="16"/>
              </w:rPr>
              <w:t>- a colori! - La voce nella tempesta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50" w:tooltip="Galep" w:history="1">
              <w:r w:rsidRPr="00150A24">
                <w:rPr>
                  <w:rStyle w:val="Collegamentoipertestuale"/>
                  <w:rFonts w:cstheme="minorHAnsi"/>
                  <w:color w:val="auto"/>
                  <w:sz w:val="16"/>
                  <w:szCs w:val="16"/>
                  <w:u w:val="none"/>
                </w:rPr>
                <w:t>Galep</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L'oro di Klaatu</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51" w:tooltip="Decio Canzio" w:history="1">
              <w:r w:rsidRPr="00150A24">
                <w:rPr>
                  <w:rStyle w:val="Collegamentoipertestuale"/>
                  <w:rFonts w:cstheme="minorHAnsi"/>
                  <w:color w:val="auto"/>
                  <w:sz w:val="16"/>
                  <w:szCs w:val="16"/>
                  <w:u w:val="none"/>
                </w:rPr>
                <w:t>Decio Canzio</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Sangue sulla neve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Decio Canzio</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Bande rivali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Decio Canzio / </w:t>
            </w:r>
            <w:hyperlink r:id="rId352" w:tooltip="Michele Medda" w:history="1">
              <w:r w:rsidRPr="00150A24">
                <w:rPr>
                  <w:rStyle w:val="Collegamentoipertestuale"/>
                  <w:rFonts w:cstheme="minorHAnsi"/>
                  <w:color w:val="auto"/>
                  <w:sz w:val="16"/>
                  <w:szCs w:val="16"/>
                  <w:u w:val="none"/>
                </w:rPr>
                <w:t>Michele Medda</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 Jesús Blasco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seme dell'odio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Michele Medda</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messaggio cifrato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Michele Medda / Decio Canzio / 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Jesús Blasco / </w:t>
            </w:r>
            <w:hyperlink r:id="rId353"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Uomini crudeli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Decio Canzio / 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passato di Carson</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54"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55" w:tooltip="Carlo Raffaele Marcello" w:history="1">
              <w:r w:rsidRPr="00150A24">
                <w:rPr>
                  <w:rStyle w:val="Collegamentoipertestuale"/>
                  <w:rFonts w:cstheme="minorHAnsi"/>
                  <w:color w:val="auto"/>
                  <w:sz w:val="16"/>
                  <w:szCs w:val="16"/>
                  <w:u w:val="none"/>
                </w:rPr>
                <w:t>Carlo Raffaele Marcello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fuorilegge del Montana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409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Ultimo scontro a Bannock</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Orrore!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Michele Medda</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56" w:tooltip="1995" w:history="1">
        <w:r w:rsidRPr="00150A24">
          <w:rPr>
            <w:rStyle w:val="Collegamentoipertestuale"/>
            <w:rFonts w:asciiTheme="minorHAnsi" w:hAnsiTheme="minorHAnsi" w:cstheme="minorHAnsi"/>
            <w:color w:val="auto"/>
            <w:sz w:val="16"/>
            <w:szCs w:val="16"/>
            <w:u w:val="none"/>
          </w:rPr>
          <w:t>1995</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3"/>
        <w:gridCol w:w="2603"/>
        <w:gridCol w:w="2603"/>
        <w:gridCol w:w="3876"/>
      </w:tblGrid>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nemico senza volto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57" w:tooltip="Michele Medda" w:history="1">
              <w:r w:rsidRPr="00150A24">
                <w:rPr>
                  <w:rStyle w:val="Collegamentoipertestuale"/>
                  <w:rFonts w:cstheme="minorHAnsi"/>
                  <w:color w:val="auto"/>
                  <w:sz w:val="16"/>
                  <w:szCs w:val="16"/>
                  <w:u w:val="none"/>
                </w:rPr>
                <w:t>Michele Medda</w:t>
              </w:r>
            </w:hyperlink>
          </w:p>
        </w:tc>
        <w:tc>
          <w:tcPr>
            <w:tcW w:w="2656" w:type="dxa"/>
            <w:vAlign w:val="center"/>
            <w:hideMark/>
          </w:tcPr>
          <w:p w:rsidR="00821D71" w:rsidRPr="00150A24" w:rsidRDefault="00821D71" w:rsidP="00821D71">
            <w:pPr>
              <w:spacing w:after="0" w:line="240" w:lineRule="auto"/>
              <w:jc w:val="center"/>
              <w:rPr>
                <w:rFonts w:cstheme="minorHAnsi"/>
                <w:sz w:val="16"/>
                <w:szCs w:val="16"/>
              </w:rPr>
            </w:pPr>
            <w:hyperlink r:id="rId358"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Yukon selvaggio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59" w:tooltip="Claudio Nizzi" w:history="1">
              <w:r w:rsidRPr="00150A24">
                <w:rPr>
                  <w:rStyle w:val="Collegamentoipertestuale"/>
                  <w:rFonts w:cstheme="minorHAnsi"/>
                  <w:color w:val="auto"/>
                  <w:sz w:val="16"/>
                  <w:szCs w:val="16"/>
                  <w:u w:val="none"/>
                </w:rPr>
                <w:t>Claudio Nizzi</w:t>
              </w:r>
            </w:hyperlink>
          </w:p>
        </w:tc>
        <w:tc>
          <w:tcPr>
            <w:tcW w:w="2656" w:type="dxa"/>
            <w:vAlign w:val="center"/>
            <w:hideMark/>
          </w:tcPr>
          <w:p w:rsidR="00821D71" w:rsidRPr="00150A24" w:rsidRDefault="00821D71" w:rsidP="00821D71">
            <w:pPr>
              <w:spacing w:after="0" w:line="240" w:lineRule="auto"/>
              <w:jc w:val="center"/>
              <w:rPr>
                <w:rFonts w:cstheme="minorHAnsi"/>
                <w:sz w:val="16"/>
                <w:szCs w:val="16"/>
              </w:rPr>
            </w:pPr>
            <w:hyperlink r:id="rId360"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prigioniera del faro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risveglio del vulcan</w:t>
            </w:r>
            <w:r w:rsidRPr="00150A24">
              <w:rPr>
                <w:rFonts w:cstheme="minorHAnsi"/>
                <w:sz w:val="16"/>
                <w:szCs w:val="16"/>
              </w:rPr>
              <w: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 </w:t>
            </w:r>
            <w:hyperlink r:id="rId361"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Delitto nel porto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contrabbandieri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Nizzi / </w:t>
            </w:r>
            <w:hyperlink r:id="rId362" w:tooltip="Mauro Boselli" w:history="1">
              <w:r w:rsidRPr="00150A24">
                <w:rPr>
                  <w:rStyle w:val="Collegamentoipertestuale"/>
                  <w:rFonts w:cstheme="minorHAnsi"/>
                  <w:color w:val="auto"/>
                  <w:sz w:val="16"/>
                  <w:szCs w:val="16"/>
                  <w:u w:val="none"/>
                </w:rPr>
                <w:t>Mauro Boselli</w:t>
              </w:r>
            </w:hyperlink>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 </w:t>
            </w:r>
            <w:hyperlink r:id="rId363" w:tooltip="Carlo Raffaele Marcello" w:history="1">
              <w:r w:rsidRPr="00150A24">
                <w:rPr>
                  <w:rStyle w:val="Collegamentoipertestuale"/>
                  <w:rFonts w:cstheme="minorHAnsi"/>
                  <w:color w:val="auto"/>
                  <w:sz w:val="16"/>
                  <w:szCs w:val="16"/>
                  <w:u w:val="none"/>
                </w:rPr>
                <w:t>Carlo Raffaele Marcello</w:t>
              </w:r>
            </w:hyperlink>
            <w:r w:rsidRPr="00150A24">
              <w:rPr>
                <w:rFonts w:cstheme="minorHAnsi"/>
                <w:sz w:val="16"/>
                <w:szCs w:val="16"/>
              </w:rPr>
              <w:t xml:space="preserve">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Cercatori di piste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Morte sul fiume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419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Sul sentiero della vendetta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6" w:type="dxa"/>
            <w:vAlign w:val="center"/>
            <w:hideMark/>
          </w:tcPr>
          <w:p w:rsidR="00821D71" w:rsidRPr="00150A24" w:rsidRDefault="00821D71" w:rsidP="00821D71">
            <w:pPr>
              <w:spacing w:after="0" w:line="240" w:lineRule="auto"/>
              <w:jc w:val="center"/>
              <w:rPr>
                <w:rFonts w:cstheme="minorHAnsi"/>
                <w:sz w:val="16"/>
                <w:szCs w:val="16"/>
              </w:rPr>
            </w:pPr>
            <w:hyperlink r:id="rId364"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Mille dollari per morire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 / Mauro Boselli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 Guglielmo Letteri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minaccia nel deserto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Terrore a Silver Bell</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65" w:tooltip="1996" w:history="1">
        <w:r w:rsidRPr="00150A24">
          <w:rPr>
            <w:rStyle w:val="Collegamentoipertestuale"/>
            <w:rFonts w:asciiTheme="minorHAnsi" w:hAnsiTheme="minorHAnsi" w:cstheme="minorHAnsi"/>
            <w:color w:val="auto"/>
            <w:sz w:val="16"/>
            <w:szCs w:val="16"/>
            <w:u w:val="none"/>
          </w:rPr>
          <w:t>1996</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8"/>
        <w:gridCol w:w="2603"/>
        <w:gridCol w:w="2603"/>
        <w:gridCol w:w="3881"/>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9"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L'uomo senza passat</w:t>
            </w:r>
            <w:r w:rsidRPr="00150A24">
              <w:rPr>
                <w:rFonts w:cstheme="minorHAnsi"/>
                <w:sz w:val="16"/>
                <w:szCs w:val="16"/>
              </w:rPr>
              <w: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66" w:tooltip="Claudio Nizzi" w:history="1">
              <w:r w:rsidRPr="00150A24">
                <w:rPr>
                  <w:rStyle w:val="Collegamentoipertestuale"/>
                  <w:rFonts w:cstheme="minorHAnsi"/>
                  <w:color w:val="auto"/>
                  <w:sz w:val="16"/>
                  <w:szCs w:val="16"/>
                  <w:u w:val="none"/>
                </w:rPr>
                <w:t>Claudio Nizzi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67" w:tooltip="Claudio Villa (fumettista)" w:history="1">
              <w:r w:rsidRPr="00150A24">
                <w:rPr>
                  <w:rStyle w:val="Collegamentoipertestuale"/>
                  <w:rFonts w:cstheme="minorHAnsi"/>
                  <w:color w:val="auto"/>
                  <w:sz w:val="16"/>
                  <w:szCs w:val="16"/>
                  <w:u w:val="none"/>
                </w:rPr>
                <w:t>Claudio Villa</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Nella terra degli Utes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Sfida infernale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Villa / </w:t>
            </w:r>
            <w:hyperlink r:id="rId368" w:tooltip="Carlo Raffaele Marcello" w:history="1">
              <w:r w:rsidRPr="00150A24">
                <w:rPr>
                  <w:rStyle w:val="Collegamentoipertestuale"/>
                  <w:rFonts w:cstheme="minorHAnsi"/>
                  <w:color w:val="auto"/>
                  <w:sz w:val="16"/>
                  <w:szCs w:val="16"/>
                  <w:u w:val="none"/>
                </w:rPr>
                <w:t>Carlo Marcello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Yucatan!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pozzo dei sacrifici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lupi del Colorado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 </w:t>
            </w:r>
            <w:hyperlink r:id="rId369"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429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Morte di un amico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430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uccisori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70"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431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strage di Red Hill</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Nizzi / </w:t>
            </w:r>
            <w:hyperlink r:id="rId371" w:tooltip="Guido Nolitta" w:history="1">
              <w:r w:rsidRPr="00150A24">
                <w:rPr>
                  <w:rStyle w:val="Collegamentoipertestuale"/>
                  <w:rFonts w:cstheme="minorHAnsi"/>
                  <w:color w:val="auto"/>
                  <w:sz w:val="16"/>
                  <w:szCs w:val="16"/>
                  <w:u w:val="none"/>
                </w:rPr>
                <w:t>Guido Nolitta</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 </w:t>
            </w:r>
            <w:hyperlink r:id="rId372" w:tooltip="Alberto Giolitti" w:history="1">
              <w:r w:rsidRPr="00150A24">
                <w:rPr>
                  <w:rStyle w:val="Collegamentoipertestuale"/>
                  <w:rFonts w:cstheme="minorHAnsi"/>
                  <w:color w:val="auto"/>
                  <w:sz w:val="16"/>
                  <w:szCs w:val="16"/>
                  <w:u w:val="none"/>
                </w:rPr>
                <w:t>Alberto Giolitti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432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Polizia a cavallo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Alberto Giolitti / </w:t>
            </w:r>
            <w:hyperlink r:id="rId373"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433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Due pistole per Jason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Alberto Giolitti / Giovanni Ticci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434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Assalto al forte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74" w:tooltip="1997" w:history="1">
        <w:r w:rsidRPr="00150A24">
          <w:rPr>
            <w:rStyle w:val="Collegamentoipertestuale"/>
            <w:rFonts w:asciiTheme="minorHAnsi" w:hAnsiTheme="minorHAnsi" w:cstheme="minorHAnsi"/>
            <w:color w:val="auto"/>
            <w:sz w:val="16"/>
            <w:szCs w:val="16"/>
            <w:u w:val="none"/>
          </w:rPr>
          <w:t>1997</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8"/>
        <w:gridCol w:w="2603"/>
        <w:gridCol w:w="2603"/>
        <w:gridCol w:w="3881"/>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9"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435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prezzo della vittoria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75" w:tooltip="Guido Nolitta" w:history="1">
              <w:r w:rsidRPr="00150A24">
                <w:rPr>
                  <w:rStyle w:val="Collegamentoipertestuale"/>
                  <w:rFonts w:cstheme="minorHAnsi"/>
                  <w:color w:val="auto"/>
                  <w:sz w:val="16"/>
                  <w:szCs w:val="16"/>
                  <w:u w:val="none"/>
                </w:rPr>
                <w:t>Guido Nolitta</w:t>
              </w:r>
            </w:hyperlink>
            <w:r w:rsidRPr="00150A24">
              <w:rPr>
                <w:rFonts w:cstheme="minorHAnsi"/>
                <w:sz w:val="16"/>
                <w:szCs w:val="16"/>
              </w:rPr>
              <w:t xml:space="preserve"> / </w:t>
            </w:r>
            <w:hyperlink r:id="rId376" w:tooltip="Mauro Boselli" w:history="1">
              <w:r w:rsidRPr="00150A24">
                <w:rPr>
                  <w:rStyle w:val="Collegamentoipertestuale"/>
                  <w:rFonts w:cstheme="minorHAnsi"/>
                  <w:color w:val="auto"/>
                  <w:sz w:val="16"/>
                  <w:szCs w:val="16"/>
                  <w:u w:val="none"/>
                </w:rPr>
                <w:t>Mauro Boselli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77"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 </w:t>
            </w:r>
            <w:hyperlink r:id="rId378"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436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Wild West Show</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437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Ombre cinesi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438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invincibili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79" w:tooltip="Carlo Raffaele Marcello" w:history="1">
              <w:r w:rsidRPr="00150A24">
                <w:rPr>
                  <w:rStyle w:val="Collegamentoipertestuale"/>
                  <w:rFonts w:cstheme="minorHAnsi"/>
                  <w:color w:val="auto"/>
                  <w:sz w:val="16"/>
                  <w:szCs w:val="16"/>
                  <w:u w:val="none"/>
                </w:rPr>
                <w:t>Carlo Raffaele Marcello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439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segreto dell'imperatore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Sfida sulla Sierra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Springfield calibro 58</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80" w:tooltip="Claudio Nizzi" w:history="1">
              <w:r w:rsidRPr="00150A24">
                <w:rPr>
                  <w:rStyle w:val="Collegamentoipertestuale"/>
                  <w:rFonts w:cstheme="minorHAnsi"/>
                  <w:color w:val="auto"/>
                  <w:sz w:val="16"/>
                  <w:szCs w:val="16"/>
                  <w:u w:val="none"/>
                </w:rPr>
                <w:t>Claudio Nizzi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81" w:tooltip="Víctor de la Fuente" w:history="1">
              <w:r w:rsidRPr="00150A24">
                <w:rPr>
                  <w:rStyle w:val="Collegamentoipertestuale"/>
                  <w:rFonts w:cstheme="minorHAnsi"/>
                  <w:color w:val="auto"/>
                  <w:sz w:val="16"/>
                  <w:szCs w:val="16"/>
                  <w:u w:val="none"/>
                </w:rPr>
                <w:t>Victor De La Fuente</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 ranger in pericolo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Victor De La Fuente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ritorno della Tigre Nera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82"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laguna morta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notte degli zombi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 / 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 Carlo Raffaele Marcello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Bufera sulle Montagne Rocciose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83" w:tooltip="1998" w:history="1">
        <w:r w:rsidRPr="00150A24">
          <w:rPr>
            <w:rStyle w:val="Collegamentoipertestuale"/>
            <w:rFonts w:asciiTheme="minorHAnsi" w:hAnsiTheme="minorHAnsi" w:cstheme="minorHAnsi"/>
            <w:color w:val="auto"/>
            <w:sz w:val="16"/>
            <w:szCs w:val="16"/>
            <w:u w:val="none"/>
          </w:rPr>
          <w:t>1998</w:t>
        </w:r>
      </w:hyperlink>
    </w:p>
    <w:tbl>
      <w:tblPr>
        <w:tblW w:w="6663" w:type="dxa"/>
        <w:tblCellSpacing w:w="15" w:type="dxa"/>
        <w:tblLayout w:type="fixed"/>
        <w:tblCellMar>
          <w:top w:w="15" w:type="dxa"/>
          <w:left w:w="15" w:type="dxa"/>
          <w:bottom w:w="15" w:type="dxa"/>
          <w:right w:w="15" w:type="dxa"/>
        </w:tblCellMar>
        <w:tblLook w:val="04A0" w:firstRow="1" w:lastRow="0" w:firstColumn="1" w:lastColumn="0" w:noHBand="0" w:noVBand="1"/>
      </w:tblPr>
      <w:tblGrid>
        <w:gridCol w:w="332"/>
        <w:gridCol w:w="1814"/>
        <w:gridCol w:w="1814"/>
        <w:gridCol w:w="2703"/>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Scorta armata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84"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85"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Caccia ai diamanti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449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uomini che uccisero Lincoln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86"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Missione speciale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Oppio!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87" w:tooltip="Andrea Venturi" w:history="1">
              <w:r w:rsidRPr="00150A24">
                <w:rPr>
                  <w:rStyle w:val="Collegamentoipertestuale"/>
                  <w:rFonts w:cstheme="minorHAnsi"/>
                  <w:color w:val="auto"/>
                  <w:sz w:val="16"/>
                  <w:szCs w:val="16"/>
                  <w:u w:val="none"/>
                </w:rPr>
                <w:t>Andrea Venturi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ritorno del Morisco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Nizzi / </w:t>
            </w:r>
            <w:hyperlink r:id="rId388"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Andrea Venturi / </w:t>
            </w:r>
            <w:hyperlink r:id="rId389"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pozzi di Agua Prieta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risveglio della mummia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Vendetta Navajo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90"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Al di sopra della legge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391" w:tooltip="Víctor de la Fuente" w:history="1">
              <w:r w:rsidRPr="00150A24">
                <w:rPr>
                  <w:rStyle w:val="Collegamentoipertestuale"/>
                  <w:rFonts w:cstheme="minorHAnsi"/>
                  <w:color w:val="auto"/>
                  <w:sz w:val="16"/>
                  <w:szCs w:val="16"/>
                  <w:u w:val="none"/>
                </w:rPr>
                <w:t>Victor De La Fuente</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Catena di omicidi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Victor De La Fuente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Sulla pista di Fort Apache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392" w:tooltip="1999" w:history="1">
        <w:r w:rsidRPr="00150A24">
          <w:rPr>
            <w:rStyle w:val="Collegamentoipertestuale"/>
            <w:rFonts w:asciiTheme="minorHAnsi" w:hAnsiTheme="minorHAnsi" w:cstheme="minorHAnsi"/>
            <w:color w:val="auto"/>
            <w:sz w:val="16"/>
            <w:szCs w:val="16"/>
            <w:u w:val="none"/>
          </w:rPr>
          <w:t>1999</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8"/>
        <w:gridCol w:w="2603"/>
        <w:gridCol w:w="2603"/>
        <w:gridCol w:w="3881"/>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9"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459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Mescaleros!</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93" w:tooltip="Mauro Boselli" w:history="1">
              <w:r w:rsidRPr="00150A24">
                <w:rPr>
                  <w:rStyle w:val="Collegamentoipertestuale"/>
                  <w:rFonts w:cstheme="minorHAnsi"/>
                  <w:color w:val="auto"/>
                  <w:sz w:val="16"/>
                  <w:szCs w:val="16"/>
                  <w:u w:val="none"/>
                </w:rPr>
                <w:t>Mauro Boselli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94" w:tooltip="José Ortiz (fumettista)" w:history="1">
              <w:r w:rsidRPr="00150A24">
                <w:rPr>
                  <w:rStyle w:val="Collegamentoipertestuale"/>
                  <w:rFonts w:cstheme="minorHAnsi"/>
                  <w:color w:val="auto"/>
                  <w:sz w:val="16"/>
                  <w:szCs w:val="16"/>
                  <w:u w:val="none"/>
                </w:rPr>
                <w:t>Josè Ortiz</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All'ultimo sangue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Josè Ortiz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pietra di Akbar</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95" w:tooltip="Claudio Nizzi" w:history="1">
              <w:r w:rsidRPr="00150A24">
                <w:rPr>
                  <w:rStyle w:val="Collegamentoipertestuale"/>
                  <w:rFonts w:cstheme="minorHAnsi"/>
                  <w:color w:val="auto"/>
                  <w:sz w:val="16"/>
                  <w:szCs w:val="16"/>
                  <w:u w:val="none"/>
                </w:rPr>
                <w:t>Claudio Nizzi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96"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fiume della paura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sette assassini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97" w:tooltip="Carlo Raffaele Marcello" w:history="1">
              <w:r w:rsidRPr="00150A24">
                <w:rPr>
                  <w:rStyle w:val="Collegamentoipertestuale"/>
                  <w:rFonts w:cstheme="minorHAnsi"/>
                  <w:color w:val="auto"/>
                  <w:sz w:val="16"/>
                  <w:szCs w:val="16"/>
                  <w:u w:val="none"/>
                </w:rPr>
                <w:t>Carlo Raffaele Marcello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Helltown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Jack Thunder l'implacabile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Golden Pass</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398" w:tooltip="Guido Nolitta" w:history="1">
              <w:r w:rsidRPr="00150A24">
                <w:rPr>
                  <w:rStyle w:val="Collegamentoipertestuale"/>
                  <w:rFonts w:cstheme="minorHAnsi"/>
                  <w:color w:val="auto"/>
                  <w:sz w:val="16"/>
                  <w:szCs w:val="16"/>
                  <w:u w:val="none"/>
                </w:rPr>
                <w:t>Guido Nolitta</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399"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città senza nome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Guido Nolitta / 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Spari nella notte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469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Terra di confine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 Carlo Raffaele Marcello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470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diavolo della Sierra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Carlo Raffaele Marcello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00" w:tooltip="2000" w:history="1">
        <w:r w:rsidRPr="00150A24">
          <w:rPr>
            <w:rStyle w:val="Collegamentoipertestuale"/>
            <w:rFonts w:asciiTheme="minorHAnsi" w:hAnsiTheme="minorHAnsi" w:cstheme="minorHAnsi"/>
            <w:color w:val="auto"/>
            <w:sz w:val="16"/>
            <w:szCs w:val="16"/>
            <w:u w:val="none"/>
          </w:rPr>
          <w:t>2000</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471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collina della morte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01"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02" w:tooltip="Víctor de la Fuente" w:history="1">
              <w:r w:rsidRPr="00150A24">
                <w:rPr>
                  <w:rStyle w:val="Collegamentoipertestuale"/>
                  <w:rFonts w:cstheme="minorHAnsi"/>
                  <w:color w:val="auto"/>
                  <w:sz w:val="16"/>
                  <w:szCs w:val="16"/>
                  <w:u w:val="none"/>
                </w:rPr>
                <w:t>Victor De La Fuente</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472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Testimoni d'accusa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Victor De La Fuente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473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lunga pista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03"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04"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474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Uno sceriffo nei guai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475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presagio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Claudio Nizzi / </w:t>
            </w:r>
            <w:hyperlink r:id="rId405" w:tooltip="Fabio Civitelli" w:history="1">
              <w:r w:rsidRPr="00150A24">
                <w:rPr>
                  <w:rStyle w:val="Collegamentoipertestuale"/>
                  <w:rFonts w:cstheme="minorHAnsi"/>
                  <w:color w:val="auto"/>
                  <w:sz w:val="16"/>
                  <w:szCs w:val="16"/>
                  <w:u w:val="none"/>
                </w:rPr>
                <w:t>Fabio Civitelli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476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L'uomo venuto dal fiume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 / Fabio Civitelli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477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Sfida selvaggia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 / Fabio Civitelli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478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miniera del fantasma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06"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479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Montagne maledette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Le colline dei Sioux</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07"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vento dell'odio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Nuvola Bianca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Vincenzo Monti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08" w:tooltip="2001" w:history="1">
        <w:r w:rsidRPr="00150A24">
          <w:rPr>
            <w:rStyle w:val="Collegamentoipertestuale"/>
            <w:rFonts w:asciiTheme="minorHAnsi" w:hAnsiTheme="minorHAnsi" w:cstheme="minorHAnsi"/>
            <w:color w:val="auto"/>
            <w:sz w:val="16"/>
            <w:szCs w:val="16"/>
            <w:u w:val="none"/>
          </w:rPr>
          <w:t>2001</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9"/>
        <w:gridCol w:w="2292"/>
        <w:gridCol w:w="2603"/>
        <w:gridCol w:w="4191"/>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56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87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483</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 sangue freddo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09" w:tooltip="Mauro Boselli" w:history="1">
              <w:r w:rsidRPr="00150A24">
                <w:rPr>
                  <w:rStyle w:val="Collegamentoipertestuale"/>
                  <w:rFonts w:cstheme="minorHAnsi"/>
                  <w:color w:val="auto"/>
                  <w:sz w:val="16"/>
                  <w:szCs w:val="16"/>
                  <w:u w:val="none"/>
                </w:rPr>
                <w:t>Mauro Boselli</w:t>
              </w:r>
            </w:hyperlink>
          </w:p>
        </w:tc>
        <w:tc>
          <w:tcPr>
            <w:tcW w:w="2874" w:type="dxa"/>
            <w:vAlign w:val="center"/>
            <w:hideMark/>
          </w:tcPr>
          <w:p w:rsidR="00821D71" w:rsidRPr="00150A24" w:rsidRDefault="00821D71" w:rsidP="00821D71">
            <w:pPr>
              <w:spacing w:after="0" w:line="240" w:lineRule="auto"/>
              <w:jc w:val="center"/>
              <w:rPr>
                <w:rFonts w:cstheme="minorHAnsi"/>
                <w:sz w:val="16"/>
                <w:szCs w:val="16"/>
              </w:rPr>
            </w:pPr>
            <w:hyperlink r:id="rId410"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484</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colpevoli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87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485</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cavalieri del Wyoming</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11" w:tooltip="Claudio Nizzi" w:history="1">
              <w:r w:rsidRPr="00150A24">
                <w:rPr>
                  <w:rStyle w:val="Collegamentoipertestuale"/>
                  <w:rFonts w:cstheme="minorHAnsi"/>
                  <w:color w:val="auto"/>
                  <w:sz w:val="16"/>
                  <w:szCs w:val="16"/>
                  <w:u w:val="none"/>
                </w:rPr>
                <w:t>Claudio Nizzi</w:t>
              </w:r>
            </w:hyperlink>
          </w:p>
        </w:tc>
        <w:tc>
          <w:tcPr>
            <w:tcW w:w="2874" w:type="dxa"/>
            <w:vAlign w:val="center"/>
            <w:hideMark/>
          </w:tcPr>
          <w:p w:rsidR="00821D71" w:rsidRPr="00150A24" w:rsidRDefault="00821D71" w:rsidP="00821D71">
            <w:pPr>
              <w:spacing w:after="0" w:line="240" w:lineRule="auto"/>
              <w:jc w:val="center"/>
              <w:rPr>
                <w:rFonts w:cstheme="minorHAnsi"/>
                <w:sz w:val="16"/>
                <w:szCs w:val="16"/>
              </w:rPr>
            </w:pPr>
            <w:hyperlink r:id="rId412"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486</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Filo spinato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7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487</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L'angelo della vendetta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7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488</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Matador!</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874" w:type="dxa"/>
            <w:vAlign w:val="center"/>
            <w:hideMark/>
          </w:tcPr>
          <w:p w:rsidR="00821D71" w:rsidRPr="00150A24" w:rsidRDefault="00821D71" w:rsidP="00821D71">
            <w:pPr>
              <w:spacing w:after="0" w:line="240" w:lineRule="auto"/>
              <w:jc w:val="center"/>
              <w:rPr>
                <w:rFonts w:cstheme="minorHAnsi"/>
                <w:sz w:val="16"/>
                <w:szCs w:val="16"/>
              </w:rPr>
            </w:pPr>
            <w:hyperlink r:id="rId413" w:tooltip="Aldo Capitanio" w:history="1">
              <w:r w:rsidRPr="00150A24">
                <w:rPr>
                  <w:rStyle w:val="Collegamentoipertestuale"/>
                  <w:rFonts w:cstheme="minorHAnsi"/>
                  <w:color w:val="auto"/>
                  <w:sz w:val="16"/>
                  <w:szCs w:val="16"/>
                  <w:u w:val="none"/>
                </w:rPr>
                <w:t>Aldo Capitanio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489</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collera dei Montoya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87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Aldo Capitanio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490</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Congiura contro Custer</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74" w:type="dxa"/>
            <w:vAlign w:val="center"/>
            <w:hideMark/>
          </w:tcPr>
          <w:p w:rsidR="00821D71" w:rsidRPr="00150A24" w:rsidRDefault="00821D71" w:rsidP="00821D71">
            <w:pPr>
              <w:spacing w:after="0" w:line="240" w:lineRule="auto"/>
              <w:jc w:val="center"/>
              <w:rPr>
                <w:rFonts w:cstheme="minorHAnsi"/>
                <w:sz w:val="16"/>
                <w:szCs w:val="16"/>
              </w:rPr>
            </w:pPr>
            <w:hyperlink r:id="rId414"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491</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Le grandi praterie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7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492</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Little Bighorn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7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493</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morte nera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74" w:type="dxa"/>
            <w:vAlign w:val="center"/>
            <w:hideMark/>
          </w:tcPr>
          <w:p w:rsidR="00821D71" w:rsidRPr="00150A24" w:rsidRDefault="00821D71" w:rsidP="00821D71">
            <w:pPr>
              <w:spacing w:after="0" w:line="240" w:lineRule="auto"/>
              <w:jc w:val="center"/>
              <w:rPr>
                <w:rFonts w:cstheme="minorHAnsi"/>
                <w:sz w:val="16"/>
                <w:szCs w:val="16"/>
              </w:rPr>
            </w:pPr>
            <w:hyperlink r:id="rId415"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494</w:t>
            </w:r>
          </w:p>
        </w:tc>
        <w:tc>
          <w:tcPr>
            <w:tcW w:w="156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maschera dell'orrore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74" w:type="dxa"/>
            <w:vAlign w:val="center"/>
            <w:hideMark/>
          </w:tcPr>
          <w:p w:rsidR="00821D71" w:rsidRPr="00150A24" w:rsidRDefault="00821D71" w:rsidP="00821D71">
            <w:pPr>
              <w:spacing w:after="0" w:line="240" w:lineRule="auto"/>
              <w:jc w:val="center"/>
              <w:rPr>
                <w:rFonts w:cstheme="minorHAnsi"/>
                <w:sz w:val="16"/>
                <w:szCs w:val="16"/>
              </w:rPr>
            </w:pPr>
            <w:hyperlink r:id="rId416"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17" w:tooltip="2002" w:history="1">
        <w:r w:rsidRPr="00150A24">
          <w:rPr>
            <w:rStyle w:val="Collegamentoipertestuale"/>
            <w:rFonts w:asciiTheme="minorHAnsi" w:hAnsiTheme="minorHAnsi" w:cstheme="minorHAnsi"/>
            <w:color w:val="auto"/>
            <w:sz w:val="16"/>
            <w:szCs w:val="16"/>
            <w:u w:val="none"/>
          </w:rPr>
          <w:t>2002</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Agguato sul lago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18"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rPr>
                <w:rFonts w:cstheme="minorHAnsi"/>
                <w:sz w:val="16"/>
                <w:szCs w:val="16"/>
              </w:rPr>
            </w:pPr>
            <w:hyperlink r:id="rId419"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Tamburi nella foresta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grande invasione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20"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rPr>
                <w:rFonts w:cstheme="minorHAnsi"/>
                <w:sz w:val="16"/>
                <w:szCs w:val="16"/>
              </w:rPr>
            </w:pPr>
            <w:hyperlink r:id="rId421" w:tooltip="Carlo Raffaele Marcello" w:history="1">
              <w:r w:rsidRPr="00150A24">
                <w:rPr>
                  <w:rStyle w:val="Collegamentoipertestuale"/>
                  <w:rFonts w:cstheme="minorHAnsi"/>
                  <w:color w:val="auto"/>
                  <w:sz w:val="16"/>
                  <w:szCs w:val="16"/>
                  <w:u w:val="none"/>
                </w:rPr>
                <w:t>Carlo Raffaele Marcello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Guerra di frontiera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499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eroi del Texas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Carlo Raffaele Marcello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Tex 500 - tutto a colori! - Uomini in fuga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rPr>
                <w:rFonts w:cstheme="minorHAnsi"/>
                <w:sz w:val="16"/>
                <w:szCs w:val="16"/>
              </w:rPr>
            </w:pPr>
            <w:hyperlink r:id="rId422"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501</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23" w:anchor="Mefisto!" w:history="1">
              <w:r w:rsidRPr="00150A24">
                <w:rPr>
                  <w:rStyle w:val="Collegamentoipertestuale"/>
                  <w:rFonts w:cstheme="minorHAnsi"/>
                  <w:i/>
                  <w:iCs/>
                  <w:color w:val="auto"/>
                  <w:sz w:val="16"/>
                  <w:szCs w:val="16"/>
                  <w:u w:val="none"/>
                </w:rPr>
                <w:t>Mefisto!</w:t>
              </w:r>
            </w:hyperlink>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rPr>
                <w:rFonts w:cstheme="minorHAnsi"/>
                <w:sz w:val="16"/>
                <w:szCs w:val="16"/>
              </w:rPr>
            </w:pPr>
            <w:hyperlink r:id="rId424" w:tooltip="Claudio Villa (fumettista)" w:history="1">
              <w:r w:rsidRPr="00150A24">
                <w:rPr>
                  <w:rStyle w:val="Collegamentoipertestuale"/>
                  <w:rFonts w:cstheme="minorHAnsi"/>
                  <w:color w:val="auto"/>
                  <w:sz w:val="16"/>
                  <w:szCs w:val="16"/>
                  <w:u w:val="none"/>
                </w:rPr>
                <w:t>Claudio Villa</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502</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25" w:anchor="Una_trappola_per_Carson" w:history="1">
              <w:r w:rsidRPr="00150A24">
                <w:rPr>
                  <w:rStyle w:val="Collegamentoipertestuale"/>
                  <w:rFonts w:cstheme="minorHAnsi"/>
                  <w:i/>
                  <w:iCs/>
                  <w:color w:val="auto"/>
                  <w:sz w:val="16"/>
                  <w:szCs w:val="16"/>
                  <w:u w:val="none"/>
                </w:rPr>
                <w:t>Una trappola per Carson</w:t>
              </w:r>
            </w:hyperlink>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Claudio Villa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503</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26" w:anchor="Il_potere_delle_tenebre" w:history="1">
              <w:r w:rsidRPr="00150A24">
                <w:rPr>
                  <w:rStyle w:val="Collegamentoipertestuale"/>
                  <w:rFonts w:cstheme="minorHAnsi"/>
                  <w:i/>
                  <w:iCs/>
                  <w:color w:val="auto"/>
                  <w:sz w:val="16"/>
                  <w:szCs w:val="16"/>
                  <w:u w:val="none"/>
                </w:rPr>
                <w:t>Il potere delle tenebre</w:t>
              </w:r>
            </w:hyperlink>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Claudio Villa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covo del male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Claudio Villa / </w:t>
            </w:r>
            <w:hyperlink r:id="rId427" w:tooltip="Miguel Ángel Repetto" w:history="1">
              <w:r w:rsidRPr="00150A24">
                <w:rPr>
                  <w:rStyle w:val="Collegamentoipertestuale"/>
                  <w:rFonts w:cstheme="minorHAnsi"/>
                  <w:color w:val="auto"/>
                  <w:sz w:val="16"/>
                  <w:szCs w:val="16"/>
                  <w:u w:val="none"/>
                </w:rPr>
                <w:t>Miguel Ángel Repetto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Guerra nel deserto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Miguel Ángel Repetto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 sud del Rio Grande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rPr>
                <w:rFonts w:cstheme="minorHAnsi"/>
                <w:sz w:val="16"/>
                <w:szCs w:val="16"/>
              </w:rPr>
            </w:pPr>
            <w:hyperlink r:id="rId428"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29" w:tooltip="2003" w:history="1">
        <w:r w:rsidRPr="00150A24">
          <w:rPr>
            <w:rStyle w:val="Collegamentoipertestuale"/>
            <w:rFonts w:asciiTheme="minorHAnsi" w:hAnsiTheme="minorHAnsi" w:cstheme="minorHAnsi"/>
            <w:color w:val="auto"/>
            <w:sz w:val="16"/>
            <w:szCs w:val="16"/>
            <w:u w:val="none"/>
          </w:rPr>
          <w:t>2003</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8"/>
        <w:gridCol w:w="2603"/>
        <w:gridCol w:w="2603"/>
        <w:gridCol w:w="3881"/>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9"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 ranger ha tradito!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30" w:tooltip="Mauro Boselli" w:history="1">
              <w:r w:rsidRPr="00150A24">
                <w:rPr>
                  <w:rStyle w:val="Collegamentoipertestuale"/>
                  <w:rFonts w:cstheme="minorHAnsi"/>
                  <w:color w:val="auto"/>
                  <w:sz w:val="16"/>
                  <w:szCs w:val="16"/>
                  <w:u w:val="none"/>
                </w:rPr>
                <w:t>Mauro Boselli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31"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mercante francese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32" w:tooltip="Claudio Nizzi" w:history="1">
              <w:r w:rsidRPr="00150A24">
                <w:rPr>
                  <w:rStyle w:val="Collegamentoipertestuale"/>
                  <w:rFonts w:cstheme="minorHAnsi"/>
                  <w:color w:val="auto"/>
                  <w:sz w:val="16"/>
                  <w:szCs w:val="16"/>
                  <w:u w:val="none"/>
                </w:rPr>
                <w:t>Claudio Nizzi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33"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509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Snake Bill</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Nel campo nemico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Ritorno a Culver City</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34"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città della paura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Le foreste dell'Oregon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35" w:tooltip="Andrea Venturi" w:history="1">
              <w:r w:rsidRPr="00150A24">
                <w:rPr>
                  <w:rStyle w:val="Collegamentoipertestuale"/>
                  <w:rFonts w:cstheme="minorHAnsi"/>
                  <w:color w:val="auto"/>
                  <w:sz w:val="16"/>
                  <w:szCs w:val="16"/>
                  <w:u w:val="none"/>
                </w:rPr>
                <w:t>Andrea Venturi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fucili di Shannon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Andrea Venturi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lungo viaggio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36"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cripta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serpente piumato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Pioggia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37" w:tooltip="Gianluca Cestaro" w:history="1">
              <w:r w:rsidRPr="00150A24">
                <w:rPr>
                  <w:rStyle w:val="Collegamentoipertestuale"/>
                  <w:rFonts w:cstheme="minorHAnsi"/>
                  <w:color w:val="auto"/>
                  <w:sz w:val="16"/>
                  <w:szCs w:val="16"/>
                  <w:u w:val="none"/>
                </w:rPr>
                <w:t>Gianluca</w:t>
              </w:r>
            </w:hyperlink>
            <w:r w:rsidRPr="00150A24">
              <w:rPr>
                <w:rFonts w:cstheme="minorHAnsi"/>
                <w:sz w:val="16"/>
                <w:szCs w:val="16"/>
              </w:rPr>
              <w:t xml:space="preserve"> e </w:t>
            </w:r>
            <w:hyperlink r:id="rId438" w:tooltip="Raul Cestaro" w:history="1">
              <w:r w:rsidRPr="00150A24">
                <w:rPr>
                  <w:rStyle w:val="Collegamentoipertestuale"/>
                  <w:rFonts w:cstheme="minorHAnsi"/>
                  <w:color w:val="auto"/>
                  <w:sz w:val="16"/>
                  <w:szCs w:val="16"/>
                  <w:u w:val="none"/>
                </w:rPr>
                <w:t>Raul Cestaro</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39" w:tooltip="2004" w:history="1">
        <w:r w:rsidRPr="00150A24">
          <w:rPr>
            <w:rStyle w:val="Collegamentoipertestuale"/>
            <w:rFonts w:asciiTheme="minorHAnsi" w:hAnsiTheme="minorHAnsi" w:cstheme="minorHAnsi"/>
            <w:color w:val="auto"/>
            <w:sz w:val="16"/>
            <w:szCs w:val="16"/>
            <w:u w:val="none"/>
          </w:rPr>
          <w:t>2004</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519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Muddy Creek</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40"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41" w:tooltip="Vincenzo Monti (fumettista)" w:history="1">
              <w:r w:rsidRPr="00150A24">
                <w:rPr>
                  <w:rStyle w:val="Collegamentoipertestuale"/>
                  <w:rFonts w:cstheme="minorHAnsi"/>
                  <w:color w:val="auto"/>
                  <w:sz w:val="16"/>
                  <w:szCs w:val="16"/>
                  <w:u w:val="none"/>
                </w:rPr>
                <w:t>Vincenzo Monti</w:t>
              </w:r>
            </w:hyperlink>
            <w:r w:rsidRPr="00150A24">
              <w:rPr>
                <w:rFonts w:cstheme="minorHAnsi"/>
                <w:sz w:val="16"/>
                <w:szCs w:val="16"/>
              </w:rPr>
              <w:t xml:space="preserve"> / </w:t>
            </w:r>
            <w:hyperlink r:id="rId442" w:tooltip="Bruno Brindisi" w:history="1">
              <w:r w:rsidRPr="00150A24">
                <w:rPr>
                  <w:rStyle w:val="Collegamentoipertestuale"/>
                  <w:rFonts w:cstheme="minorHAnsi"/>
                  <w:color w:val="auto"/>
                  <w:sz w:val="16"/>
                  <w:szCs w:val="16"/>
                  <w:u w:val="none"/>
                </w:rPr>
                <w:t>Bruno Brindisi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520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Agguato a mezzanotte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Bruno Brindisi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521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Kiowas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43"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522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cacciatori di bisonti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523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Lupi Rossi</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44"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45" w:tooltip="Alfonso Font" w:history="1">
              <w:r w:rsidRPr="00150A24">
                <w:rPr>
                  <w:rStyle w:val="Collegamentoipertestuale"/>
                  <w:rFonts w:cstheme="minorHAnsi"/>
                  <w:color w:val="auto"/>
                  <w:sz w:val="16"/>
                  <w:szCs w:val="16"/>
                  <w:u w:val="none"/>
                </w:rPr>
                <w:t>Alfonso Font</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524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due nemici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525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Giustizia di frontiera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526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fratelli Donegan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46" w:tooltip="Miguel Ángel Repetto" w:history="1">
              <w:r w:rsidRPr="00150A24">
                <w:rPr>
                  <w:rStyle w:val="Collegamentoipertestuale"/>
                  <w:rFonts w:cstheme="minorHAnsi"/>
                  <w:color w:val="auto"/>
                  <w:sz w:val="16"/>
                  <w:szCs w:val="16"/>
                  <w:u w:val="none"/>
                </w:rPr>
                <w:t>Miguel Ángel Repetto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527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segno del potere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Miguel Ángel Repetto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528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diadema indiano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47" w:tooltip="Guglielmo Letteri" w:history="1">
              <w:r w:rsidRPr="00150A24">
                <w:rPr>
                  <w:rStyle w:val="Collegamentoipertestuale"/>
                  <w:rFonts w:cstheme="minorHAnsi"/>
                  <w:color w:val="auto"/>
                  <w:sz w:val="16"/>
                  <w:szCs w:val="16"/>
                  <w:u w:val="none"/>
                </w:rPr>
                <w:t>Guglielmo Letteri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529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pueblo sacro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Guglielmo Letteri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Athabasca Lake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48"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49" w:tooltip="2005" w:history="1">
        <w:r w:rsidRPr="00150A24">
          <w:rPr>
            <w:rStyle w:val="Collegamentoipertestuale"/>
            <w:rFonts w:asciiTheme="minorHAnsi" w:hAnsiTheme="minorHAnsi" w:cstheme="minorHAnsi"/>
            <w:color w:val="auto"/>
            <w:sz w:val="16"/>
            <w:szCs w:val="16"/>
            <w:u w:val="none"/>
          </w:rPr>
          <w:t>2005</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358"/>
        <w:gridCol w:w="2603"/>
        <w:gridCol w:w="4124"/>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61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82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531</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predoni del fiume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50" w:tooltip="Claudio Nizzi" w:history="1">
              <w:r w:rsidRPr="00150A24">
                <w:rPr>
                  <w:rStyle w:val="Collegamentoipertestuale"/>
                  <w:rFonts w:cstheme="minorHAnsi"/>
                  <w:color w:val="auto"/>
                  <w:sz w:val="16"/>
                  <w:szCs w:val="16"/>
                  <w:u w:val="none"/>
                </w:rPr>
                <w:t>Claudio Nizzi</w:t>
              </w:r>
            </w:hyperlink>
          </w:p>
        </w:tc>
        <w:tc>
          <w:tcPr>
            <w:tcW w:w="2828" w:type="dxa"/>
            <w:vAlign w:val="center"/>
            <w:hideMark/>
          </w:tcPr>
          <w:p w:rsidR="00821D71" w:rsidRPr="00150A24" w:rsidRDefault="00821D71" w:rsidP="00821D71">
            <w:pPr>
              <w:spacing w:after="0" w:line="240" w:lineRule="auto"/>
              <w:jc w:val="center"/>
              <w:rPr>
                <w:rFonts w:cstheme="minorHAnsi"/>
                <w:sz w:val="16"/>
                <w:szCs w:val="16"/>
              </w:rPr>
            </w:pPr>
            <w:hyperlink r:id="rId451"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532</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Golden Arrow</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2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533</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Posto di blocco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2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Fernando Fusco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534</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valle dell'odio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28" w:type="dxa"/>
            <w:vAlign w:val="center"/>
            <w:hideMark/>
          </w:tcPr>
          <w:p w:rsidR="00821D71" w:rsidRPr="00150A24" w:rsidRDefault="00821D71" w:rsidP="00821D71">
            <w:pPr>
              <w:spacing w:after="0" w:line="240" w:lineRule="auto"/>
              <w:jc w:val="center"/>
              <w:rPr>
                <w:rFonts w:cstheme="minorHAnsi"/>
                <w:sz w:val="16"/>
                <w:szCs w:val="16"/>
              </w:rPr>
            </w:pPr>
            <w:hyperlink r:id="rId452" w:tooltip="Gianluca Cestaro" w:history="1">
              <w:r w:rsidRPr="00150A24">
                <w:rPr>
                  <w:rStyle w:val="Collegamentoipertestuale"/>
                  <w:rFonts w:cstheme="minorHAnsi"/>
                  <w:color w:val="auto"/>
                  <w:sz w:val="16"/>
                  <w:szCs w:val="16"/>
                  <w:u w:val="none"/>
                </w:rPr>
                <w:t>Gianluca</w:t>
              </w:r>
            </w:hyperlink>
            <w:r w:rsidRPr="00150A24">
              <w:rPr>
                <w:rFonts w:cstheme="minorHAnsi"/>
                <w:sz w:val="16"/>
                <w:szCs w:val="16"/>
              </w:rPr>
              <w:t xml:space="preserve"> e </w:t>
            </w:r>
            <w:hyperlink r:id="rId453" w:tooltip="Raul Cestaro" w:history="1">
              <w:r w:rsidRPr="00150A24">
                <w:rPr>
                  <w:rStyle w:val="Collegamentoipertestuale"/>
                  <w:rFonts w:cstheme="minorHAnsi"/>
                  <w:color w:val="auto"/>
                  <w:sz w:val="16"/>
                  <w:szCs w:val="16"/>
                  <w:u w:val="none"/>
                </w:rPr>
                <w:t>Raul Cestaro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535</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Colpo su colpo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2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Gianluca e Raul Cestaro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536</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Tumak l'inesorabile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28" w:type="dxa"/>
            <w:vAlign w:val="center"/>
            <w:hideMark/>
          </w:tcPr>
          <w:p w:rsidR="00821D71" w:rsidRPr="00150A24" w:rsidRDefault="00821D71" w:rsidP="00821D71">
            <w:pPr>
              <w:spacing w:after="0" w:line="240" w:lineRule="auto"/>
              <w:jc w:val="center"/>
              <w:rPr>
                <w:rFonts w:cstheme="minorHAnsi"/>
                <w:sz w:val="16"/>
                <w:szCs w:val="16"/>
              </w:rPr>
            </w:pPr>
            <w:hyperlink r:id="rId454"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537</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Anasazi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2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538</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Colorado Belle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55" w:tooltip="Mauro Boselli" w:history="1">
              <w:r w:rsidRPr="00150A24">
                <w:rPr>
                  <w:rStyle w:val="Collegamentoipertestuale"/>
                  <w:rFonts w:cstheme="minorHAnsi"/>
                  <w:color w:val="auto"/>
                  <w:sz w:val="16"/>
                  <w:szCs w:val="16"/>
                  <w:u w:val="none"/>
                </w:rPr>
                <w:t>Mauro Boselli</w:t>
              </w:r>
            </w:hyperlink>
          </w:p>
        </w:tc>
        <w:tc>
          <w:tcPr>
            <w:tcW w:w="2828" w:type="dxa"/>
            <w:vAlign w:val="center"/>
            <w:hideMark/>
          </w:tcPr>
          <w:p w:rsidR="00821D71" w:rsidRPr="00150A24" w:rsidRDefault="00821D71" w:rsidP="00821D71">
            <w:pPr>
              <w:spacing w:after="0" w:line="240" w:lineRule="auto"/>
              <w:jc w:val="center"/>
              <w:rPr>
                <w:rFonts w:cstheme="minorHAnsi"/>
                <w:sz w:val="16"/>
                <w:szCs w:val="16"/>
              </w:rPr>
            </w:pPr>
            <w:hyperlink r:id="rId456" w:tooltip="Alfonso Font" w:history="1">
              <w:r w:rsidRPr="00150A24">
                <w:rPr>
                  <w:rStyle w:val="Collegamentoipertestuale"/>
                  <w:rFonts w:cstheme="minorHAnsi"/>
                  <w:color w:val="auto"/>
                  <w:sz w:val="16"/>
                  <w:szCs w:val="16"/>
                  <w:u w:val="none"/>
                </w:rPr>
                <w:t>Alfonso Font</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539</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banditi della città fantasma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82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540</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Puerta del Diablo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28" w:type="dxa"/>
            <w:vAlign w:val="center"/>
            <w:hideMark/>
          </w:tcPr>
          <w:p w:rsidR="00821D71" w:rsidRPr="00150A24" w:rsidRDefault="00821D71" w:rsidP="00821D71">
            <w:pPr>
              <w:spacing w:after="0" w:line="240" w:lineRule="auto"/>
              <w:jc w:val="center"/>
              <w:rPr>
                <w:rFonts w:cstheme="minorHAnsi"/>
                <w:sz w:val="16"/>
                <w:szCs w:val="16"/>
              </w:rPr>
            </w:pPr>
            <w:hyperlink r:id="rId457"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541</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tesoro della miniera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2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542</w:t>
            </w:r>
          </w:p>
        </w:tc>
        <w:tc>
          <w:tcPr>
            <w:tcW w:w="161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Fratello bianco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828" w:type="dxa"/>
            <w:vAlign w:val="center"/>
            <w:hideMark/>
          </w:tcPr>
          <w:p w:rsidR="00821D71" w:rsidRPr="00150A24" w:rsidRDefault="00821D71" w:rsidP="00821D71">
            <w:pPr>
              <w:spacing w:after="0" w:line="240" w:lineRule="auto"/>
              <w:jc w:val="center"/>
              <w:rPr>
                <w:rFonts w:cstheme="minorHAnsi"/>
                <w:sz w:val="16"/>
                <w:szCs w:val="16"/>
              </w:rPr>
            </w:pPr>
            <w:hyperlink r:id="rId458"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59" w:tooltip="2006" w:history="1">
        <w:r w:rsidRPr="00150A24">
          <w:rPr>
            <w:rStyle w:val="Collegamentoipertestuale"/>
            <w:rFonts w:asciiTheme="minorHAnsi" w:hAnsiTheme="minorHAnsi" w:cstheme="minorHAnsi"/>
            <w:color w:val="auto"/>
            <w:sz w:val="16"/>
            <w:szCs w:val="16"/>
            <w:u w:val="none"/>
          </w:rPr>
          <w:t>2006</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 infame ricatto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60"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61"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Intrigo nel Klondike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62"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63" w:tooltip="Miguel Ángel Repetto" w:history="1">
              <w:r w:rsidRPr="00150A24">
                <w:rPr>
                  <w:rStyle w:val="Collegamentoipertestuale"/>
                  <w:rFonts w:cstheme="minorHAnsi"/>
                  <w:color w:val="auto"/>
                  <w:sz w:val="16"/>
                  <w:szCs w:val="16"/>
                  <w:u w:val="none"/>
                </w:rPr>
                <w:t>Miguel Ángel Repetto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Fuga nel Grande Nord</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Miguel Ángel Repetto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L'ultima diligenza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64" w:tooltip="Manfred Sommer" w:history="1">
              <w:r w:rsidRPr="00150A24">
                <w:rPr>
                  <w:rStyle w:val="Collegamentoipertestuale"/>
                  <w:rFonts w:cstheme="minorHAnsi"/>
                  <w:color w:val="auto"/>
                  <w:sz w:val="16"/>
                  <w:szCs w:val="16"/>
                  <w:u w:val="none"/>
                </w:rPr>
                <w:t>Manfred Sommer</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pista abbandonata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Manfred Sommer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Documento d'accusa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65" w:tooltip="Andrea Venturi" w:history="1">
              <w:r w:rsidRPr="00150A24">
                <w:rPr>
                  <w:rStyle w:val="Collegamentoipertestuale"/>
                  <w:rFonts w:cstheme="minorHAnsi"/>
                  <w:color w:val="auto"/>
                  <w:sz w:val="16"/>
                  <w:szCs w:val="16"/>
                  <w:u w:val="none"/>
                </w:rPr>
                <w:t>Andrea Venturi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549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Corte marziale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Andrea Venturi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 treno per Redville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66"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Strada sbarrata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villaggio assediato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67" w:tooltip="Mario Milano (disegnatore) (la pagina non esiste)" w:history="1">
              <w:r w:rsidRPr="00150A24">
                <w:rPr>
                  <w:rStyle w:val="Collegamentoipertestuale"/>
                  <w:rFonts w:cstheme="minorHAnsi"/>
                  <w:color w:val="auto"/>
                  <w:sz w:val="16"/>
                  <w:szCs w:val="16"/>
                  <w:u w:val="none"/>
                </w:rPr>
                <w:t>Mario Milano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Tiro al bersaglio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Mario Milano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banda dei tre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68"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69" w:tooltip="2007" w:history="1">
        <w:r w:rsidRPr="00150A24">
          <w:rPr>
            <w:rStyle w:val="Collegamentoipertestuale"/>
            <w:rFonts w:asciiTheme="minorHAnsi" w:hAnsiTheme="minorHAnsi" w:cstheme="minorHAnsi"/>
            <w:color w:val="auto"/>
            <w:sz w:val="16"/>
            <w:szCs w:val="16"/>
            <w:u w:val="none"/>
          </w:rPr>
          <w:t>2007</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killer misterioso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70"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71"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Morte nella nebbia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72"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73" w:tooltip="Alfonso Font" w:history="1">
              <w:r w:rsidRPr="00150A24">
                <w:rPr>
                  <w:rStyle w:val="Collegamentoipertestuale"/>
                  <w:rFonts w:cstheme="minorHAnsi"/>
                  <w:color w:val="auto"/>
                  <w:sz w:val="16"/>
                  <w:szCs w:val="16"/>
                  <w:u w:val="none"/>
                </w:rPr>
                <w:t>Alfonso Font</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Uccidete Kit Willer!</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Evasione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74" w:tooltip="Tito Faraci" w:history="1">
              <w:r w:rsidRPr="00150A24">
                <w:rPr>
                  <w:rStyle w:val="Collegamentoipertestuale"/>
                  <w:rFonts w:cstheme="minorHAnsi"/>
                  <w:color w:val="auto"/>
                  <w:sz w:val="16"/>
                  <w:szCs w:val="16"/>
                  <w:u w:val="none"/>
                </w:rPr>
                <w:t>Tito Faraci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75"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559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Minuti contati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Moctezuma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76" w:tooltip="Fernando Fusco" w:history="1">
              <w:r w:rsidRPr="00150A24">
                <w:rPr>
                  <w:rStyle w:val="Collegamentoipertestuale"/>
                  <w:rFonts w:cstheme="minorHAnsi"/>
                  <w:color w:val="auto"/>
                  <w:sz w:val="16"/>
                  <w:szCs w:val="16"/>
                  <w:u w:val="none"/>
                </w:rPr>
                <w:t>Fernando Fusco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Soldi sporchi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77" w:tooltip="Pasquale Del Vecchio" w:history="1">
              <w:r w:rsidRPr="00150A24">
                <w:rPr>
                  <w:rStyle w:val="Collegamentoipertestuale"/>
                  <w:rFonts w:cstheme="minorHAnsi"/>
                  <w:color w:val="auto"/>
                  <w:sz w:val="16"/>
                  <w:szCs w:val="16"/>
                  <w:u w:val="none"/>
                </w:rPr>
                <w:t>Pasquale Del Vecchio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Sandy Well</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Pasquale Del Vecchio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Spedizione in Messico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78" w:tooltip="Dante Spada (la pagina non esiste)" w:history="1">
              <w:r w:rsidRPr="00150A24">
                <w:rPr>
                  <w:rStyle w:val="Collegamentoipertestuale"/>
                  <w:rFonts w:cstheme="minorHAnsi"/>
                  <w:color w:val="auto"/>
                  <w:sz w:val="16"/>
                  <w:szCs w:val="16"/>
                  <w:u w:val="none"/>
                </w:rPr>
                <w:t>Dante Spada</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Rurales!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Dante Spada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sentinella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479" w:tooltip="Miguel Ángel Repetto" w:history="1">
              <w:r w:rsidRPr="00150A24">
                <w:rPr>
                  <w:rStyle w:val="Collegamentoipertestuale"/>
                  <w:rFonts w:cstheme="minorHAnsi"/>
                  <w:color w:val="auto"/>
                  <w:sz w:val="16"/>
                  <w:szCs w:val="16"/>
                  <w:u w:val="none"/>
                </w:rPr>
                <w:t>Miguel Ángel Repetto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 soldato ritorna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Miguel Ángel Repetto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80" w:tooltip="2008" w:history="1">
        <w:r w:rsidRPr="00150A24">
          <w:rPr>
            <w:rStyle w:val="Collegamentoipertestuale"/>
            <w:rFonts w:asciiTheme="minorHAnsi" w:hAnsiTheme="minorHAnsi" w:cstheme="minorHAnsi"/>
            <w:color w:val="auto"/>
            <w:sz w:val="16"/>
            <w:szCs w:val="16"/>
            <w:u w:val="none"/>
          </w:rPr>
          <w:t>2008</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1"/>
        <w:gridCol w:w="2603"/>
        <w:gridCol w:w="2603"/>
        <w:gridCol w:w="3878"/>
      </w:tblGrid>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7" w:type="dxa"/>
            <w:vAlign w:val="center"/>
            <w:hideMark/>
          </w:tcPr>
          <w:p w:rsidR="00821D71" w:rsidRPr="00150A24" w:rsidRDefault="00821D71" w:rsidP="00821D71">
            <w:pPr>
              <w:spacing w:after="0" w:line="240" w:lineRule="auto"/>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Dieci anni dopo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81" w:tooltip="Claudio Nizzi" w:history="1">
              <w:r w:rsidRPr="00150A24">
                <w:rPr>
                  <w:rStyle w:val="Collegamentoipertestuale"/>
                  <w:rFonts w:cstheme="minorHAnsi"/>
                  <w:color w:val="auto"/>
                  <w:sz w:val="16"/>
                  <w:szCs w:val="16"/>
                  <w:u w:val="none"/>
                </w:rPr>
                <w:t>Claudio Nizzi</w:t>
              </w:r>
            </w:hyperlink>
          </w:p>
        </w:tc>
        <w:tc>
          <w:tcPr>
            <w:tcW w:w="2657" w:type="dxa"/>
            <w:vAlign w:val="center"/>
            <w:hideMark/>
          </w:tcPr>
          <w:p w:rsidR="00821D71" w:rsidRPr="00150A24" w:rsidRDefault="00821D71" w:rsidP="00821D71">
            <w:pPr>
              <w:spacing w:after="0" w:line="240" w:lineRule="auto"/>
              <w:rPr>
                <w:rFonts w:cstheme="minorHAnsi"/>
                <w:sz w:val="16"/>
                <w:szCs w:val="16"/>
              </w:rPr>
            </w:pPr>
            <w:hyperlink r:id="rId482" w:tooltip="Rossano Rossi" w:history="1">
              <w:r w:rsidRPr="00150A24">
                <w:rPr>
                  <w:rStyle w:val="Collegamentoipertestuale"/>
                  <w:rFonts w:cstheme="minorHAnsi"/>
                  <w:color w:val="auto"/>
                  <w:sz w:val="16"/>
                  <w:szCs w:val="16"/>
                  <w:u w:val="none"/>
                </w:rPr>
                <w:t>Rossano Rossi</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Sangue in paradiso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7"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Rossano Rossi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569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Buffalo Soldiers</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83" w:tooltip="Mauro Boselli" w:history="1">
              <w:r w:rsidRPr="00150A24">
                <w:rPr>
                  <w:rStyle w:val="Collegamentoipertestuale"/>
                  <w:rFonts w:cstheme="minorHAnsi"/>
                  <w:color w:val="auto"/>
                  <w:sz w:val="16"/>
                  <w:szCs w:val="16"/>
                  <w:u w:val="none"/>
                </w:rPr>
                <w:t>Mauro Boselli</w:t>
              </w:r>
            </w:hyperlink>
          </w:p>
        </w:tc>
        <w:tc>
          <w:tcPr>
            <w:tcW w:w="2657" w:type="dxa"/>
            <w:vAlign w:val="center"/>
            <w:hideMark/>
          </w:tcPr>
          <w:p w:rsidR="00821D71" w:rsidRPr="00150A24" w:rsidRDefault="00821D71" w:rsidP="00821D71">
            <w:pPr>
              <w:spacing w:after="0" w:line="240" w:lineRule="auto"/>
              <w:rPr>
                <w:rFonts w:cstheme="minorHAnsi"/>
                <w:sz w:val="16"/>
                <w:szCs w:val="16"/>
              </w:rPr>
            </w:pPr>
            <w:hyperlink r:id="rId484"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570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Decimo cavalleria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571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L'assedio degli Utes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Giovanni Ticci / </w:t>
            </w:r>
            <w:hyperlink r:id="rId485" w:tooltip="Ernesto García Seijas" w:history="1">
              <w:r w:rsidRPr="00150A24">
                <w:rPr>
                  <w:rStyle w:val="Collegamentoipertestuale"/>
                  <w:rFonts w:cstheme="minorHAnsi"/>
                  <w:color w:val="auto"/>
                  <w:sz w:val="16"/>
                  <w:szCs w:val="16"/>
                  <w:u w:val="none"/>
                </w:rPr>
                <w:t>Ernesto García Seijas</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572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fuggiasco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Ernesto Garcia Seijas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573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Terre maledette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rPr>
                <w:rFonts w:cstheme="minorHAnsi"/>
                <w:sz w:val="16"/>
                <w:szCs w:val="16"/>
              </w:rPr>
            </w:pPr>
            <w:hyperlink r:id="rId486" w:tooltip="Alfonso Font" w:history="1">
              <w:r w:rsidRPr="00150A24">
                <w:rPr>
                  <w:rStyle w:val="Collegamentoipertestuale"/>
                  <w:rFonts w:cstheme="minorHAnsi"/>
                  <w:color w:val="auto"/>
                  <w:sz w:val="16"/>
                  <w:szCs w:val="16"/>
                  <w:u w:val="none"/>
                </w:rPr>
                <w:t>Alfonso Font</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574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Tornado!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575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Sul sentiero dei ricordi</w:t>
            </w:r>
            <w:r w:rsidRPr="00150A24">
              <w:rPr>
                <w:rFonts w:cstheme="minorHAnsi"/>
                <w:sz w:val="16"/>
                <w:szCs w:val="16"/>
              </w:rPr>
              <w:t xml:space="preserve"> </w:t>
            </w:r>
            <w:r w:rsidRPr="00150A24">
              <w:rPr>
                <w:rFonts w:cstheme="minorHAnsi"/>
                <w:i/>
                <w:iCs/>
                <w:sz w:val="16"/>
                <w:szCs w:val="16"/>
              </w:rPr>
              <w:t>- tutto a colori!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7" w:type="dxa"/>
            <w:vAlign w:val="center"/>
            <w:hideMark/>
          </w:tcPr>
          <w:p w:rsidR="00821D71" w:rsidRPr="00150A24" w:rsidRDefault="00821D71" w:rsidP="00821D71">
            <w:pPr>
              <w:spacing w:after="0" w:line="240" w:lineRule="auto"/>
              <w:rPr>
                <w:rFonts w:cstheme="minorHAnsi"/>
                <w:sz w:val="16"/>
                <w:szCs w:val="16"/>
              </w:rPr>
            </w:pPr>
            <w:hyperlink r:id="rId487"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576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Omicidio in Bourbon Street</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rPr>
                <w:rFonts w:cstheme="minorHAnsi"/>
                <w:sz w:val="16"/>
                <w:szCs w:val="16"/>
              </w:rPr>
            </w:pPr>
            <w:hyperlink r:id="rId488" w:tooltip="Marco Bianchini" w:history="1">
              <w:r w:rsidRPr="00150A24">
                <w:rPr>
                  <w:rStyle w:val="Collegamentoipertestuale"/>
                  <w:rFonts w:cstheme="minorHAnsi"/>
                  <w:color w:val="auto"/>
                  <w:sz w:val="16"/>
                  <w:szCs w:val="16"/>
                  <w:u w:val="none"/>
                </w:rPr>
                <w:t>Marco Bianchini</w:t>
              </w:r>
            </w:hyperlink>
            <w:r w:rsidRPr="00150A24">
              <w:rPr>
                <w:rFonts w:cstheme="minorHAnsi"/>
                <w:sz w:val="16"/>
                <w:szCs w:val="16"/>
              </w:rPr>
              <w:t xml:space="preserve"> / </w:t>
            </w:r>
            <w:hyperlink r:id="rId489" w:tooltip="Marco Santucci (fumettista)" w:history="1">
              <w:r w:rsidRPr="00150A24">
                <w:rPr>
                  <w:rStyle w:val="Collegamentoipertestuale"/>
                  <w:rFonts w:cstheme="minorHAnsi"/>
                  <w:color w:val="auto"/>
                  <w:sz w:val="16"/>
                  <w:szCs w:val="16"/>
                  <w:u w:val="none"/>
                </w:rPr>
                <w:t>Marco Santucci</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577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vecchio di mezzanotte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Marco Bianchini / Marco Santucci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578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casa dell'alchimista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rPr>
                <w:rFonts w:cstheme="minorHAnsi"/>
                <w:sz w:val="16"/>
                <w:szCs w:val="16"/>
              </w:rPr>
            </w:pPr>
            <w:r w:rsidRPr="00150A24">
              <w:rPr>
                <w:rFonts w:cstheme="minorHAnsi"/>
                <w:sz w:val="16"/>
                <w:szCs w:val="16"/>
              </w:rPr>
              <w:t xml:space="preserve">Marco Bianchini / Marco Santucci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490" w:tooltip="2009" w:history="1">
        <w:r w:rsidRPr="00150A24">
          <w:rPr>
            <w:rStyle w:val="Collegamentoipertestuale"/>
            <w:rFonts w:asciiTheme="minorHAnsi" w:hAnsiTheme="minorHAnsi" w:cstheme="minorHAnsi"/>
            <w:color w:val="auto"/>
            <w:sz w:val="16"/>
            <w:szCs w:val="16"/>
            <w:u w:val="none"/>
          </w:rPr>
          <w:t>2009</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8"/>
        <w:gridCol w:w="2603"/>
        <w:gridCol w:w="2603"/>
        <w:gridCol w:w="3881"/>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9"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579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Vendetta per Montales</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91" w:tooltip="Mauro Boselli" w:history="1">
              <w:r w:rsidRPr="00150A24">
                <w:rPr>
                  <w:rStyle w:val="Collegamentoipertestuale"/>
                  <w:rFonts w:cstheme="minorHAnsi"/>
                  <w:color w:val="auto"/>
                  <w:sz w:val="16"/>
                  <w:szCs w:val="16"/>
                  <w:u w:val="none"/>
                </w:rPr>
                <w:t>Mauro Boselli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92" w:tooltip="Alessandro Piccinelli (fumettista)" w:history="1">
              <w:r w:rsidRPr="00150A24">
                <w:rPr>
                  <w:rStyle w:val="Collegamentoipertestuale"/>
                  <w:rFonts w:cstheme="minorHAnsi"/>
                  <w:color w:val="auto"/>
                  <w:sz w:val="16"/>
                  <w:szCs w:val="16"/>
                  <w:u w:val="none"/>
                </w:rPr>
                <w:t>Alessandro Piccinelli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Le campane di San Rafael</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Alessandro Piccinelli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Lo sceriffo indiano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93" w:tooltip="Tito Faraci" w:history="1">
              <w:r w:rsidRPr="00150A24">
                <w:rPr>
                  <w:rStyle w:val="Collegamentoipertestuale"/>
                  <w:rFonts w:cstheme="minorHAnsi"/>
                  <w:color w:val="auto"/>
                  <w:sz w:val="16"/>
                  <w:szCs w:val="16"/>
                  <w:u w:val="none"/>
                </w:rPr>
                <w:t>Tito Faraci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94" w:tooltip="Gianluca Cestaro" w:history="1">
              <w:r w:rsidRPr="00150A24">
                <w:rPr>
                  <w:rStyle w:val="Collegamentoipertestuale"/>
                  <w:rFonts w:cstheme="minorHAnsi"/>
                  <w:color w:val="auto"/>
                  <w:sz w:val="16"/>
                  <w:szCs w:val="16"/>
                  <w:u w:val="none"/>
                </w:rPr>
                <w:t>Gianluca</w:t>
              </w:r>
            </w:hyperlink>
            <w:r w:rsidRPr="00150A24">
              <w:rPr>
                <w:rFonts w:cstheme="minorHAnsi"/>
                <w:sz w:val="16"/>
                <w:szCs w:val="16"/>
              </w:rPr>
              <w:t xml:space="preserve"> e </w:t>
            </w:r>
            <w:hyperlink r:id="rId495" w:tooltip="Raul Cestaro" w:history="1">
              <w:r w:rsidRPr="00150A24">
                <w:rPr>
                  <w:rStyle w:val="Collegamentoipertestuale"/>
                  <w:rFonts w:cstheme="minorHAnsi"/>
                  <w:color w:val="auto"/>
                  <w:sz w:val="16"/>
                  <w:szCs w:val="16"/>
                  <w:u w:val="none"/>
                </w:rPr>
                <w:t>Raul Cestaro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preda umana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Gianluca e Raul Cestaro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583</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96" w:anchor="Missouri!" w:history="1">
              <w:r w:rsidRPr="00150A24">
                <w:rPr>
                  <w:rStyle w:val="Collegamentoipertestuale"/>
                  <w:rFonts w:cstheme="minorHAnsi"/>
                  <w:i/>
                  <w:iCs/>
                  <w:color w:val="auto"/>
                  <w:sz w:val="16"/>
                  <w:szCs w:val="16"/>
                  <w:u w:val="none"/>
                </w:rPr>
                <w:t>Missouri!</w:t>
              </w:r>
            </w:hyperlink>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97" w:tooltip="Corrado Mastantuono" w:history="1">
              <w:r w:rsidRPr="00150A24">
                <w:rPr>
                  <w:rStyle w:val="Collegamentoipertestuale"/>
                  <w:rFonts w:cstheme="minorHAnsi"/>
                  <w:color w:val="auto"/>
                  <w:sz w:val="16"/>
                  <w:szCs w:val="16"/>
                  <w:u w:val="none"/>
                </w:rPr>
                <w:t>Corrado Mastantuono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due guerriglieri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Corrado Mastantuono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grande sete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498" w:tooltip="Gianfranco Manfredi" w:history="1">
              <w:r w:rsidRPr="00150A24">
                <w:rPr>
                  <w:rStyle w:val="Collegamentoipertestuale"/>
                  <w:rFonts w:cstheme="minorHAnsi"/>
                  <w:color w:val="auto"/>
                  <w:sz w:val="16"/>
                  <w:szCs w:val="16"/>
                  <w:u w:val="none"/>
                </w:rPr>
                <w:t>Gianfranco Manfredi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499"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Giochi di potere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Gianfranco Manfredi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L'artiglio della tigre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00" w:tooltip="Claudio Nizzi" w:history="1">
              <w:r w:rsidRPr="00150A24">
                <w:rPr>
                  <w:rStyle w:val="Collegamentoipertestuale"/>
                  <w:rFonts w:cstheme="minorHAnsi"/>
                  <w:color w:val="auto"/>
                  <w:sz w:val="16"/>
                  <w:szCs w:val="16"/>
                  <w:u w:val="none"/>
                </w:rPr>
                <w:t>Claudio Nizzi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501" w:tooltip="Andrea Venturi" w:history="1">
              <w:r w:rsidRPr="00150A24">
                <w:rPr>
                  <w:rStyle w:val="Collegamentoipertestuale"/>
                  <w:rFonts w:cstheme="minorHAnsi"/>
                  <w:color w:val="auto"/>
                  <w:sz w:val="16"/>
                  <w:szCs w:val="16"/>
                  <w:u w:val="none"/>
                </w:rPr>
                <w:t>Andrea Venturi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castello nero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Andrea Venturi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589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rivolta dei Cheyennes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502" w:tooltip="Pasquale Del Vecchio" w:history="1">
              <w:r w:rsidRPr="00150A24">
                <w:rPr>
                  <w:rStyle w:val="Collegamentoipertestuale"/>
                  <w:rFonts w:cstheme="minorHAnsi"/>
                  <w:color w:val="auto"/>
                  <w:sz w:val="16"/>
                  <w:szCs w:val="16"/>
                  <w:u w:val="none"/>
                </w:rPr>
                <w:t>Pasquale Del Vecchio</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Tre lunghi giorni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Pasquale Del Vecchio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03" w:tooltip="2010" w:history="1">
        <w:r w:rsidRPr="00150A24">
          <w:rPr>
            <w:rStyle w:val="Collegamentoipertestuale"/>
            <w:rFonts w:asciiTheme="minorHAnsi" w:hAnsiTheme="minorHAnsi" w:cstheme="minorHAnsi"/>
            <w:color w:val="auto"/>
            <w:sz w:val="16"/>
            <w:szCs w:val="16"/>
            <w:u w:val="none"/>
          </w:rPr>
          <w:t>2010</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L'uomo di Baltimora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04" w:tooltip="Tito Faraci" w:history="1">
              <w:r w:rsidRPr="00150A24">
                <w:rPr>
                  <w:rStyle w:val="Collegamentoipertestuale"/>
                  <w:rFonts w:cstheme="minorHAnsi"/>
                  <w:color w:val="auto"/>
                  <w:sz w:val="16"/>
                  <w:szCs w:val="16"/>
                  <w:u w:val="none"/>
                </w:rPr>
                <w:t>Tito Faraci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05" w:tooltip="Giovanni Bruzzo (fumettista)" w:history="1">
              <w:r w:rsidRPr="00150A24">
                <w:rPr>
                  <w:rStyle w:val="Collegamentoipertestuale"/>
                  <w:rFonts w:cstheme="minorHAnsi"/>
                  <w:color w:val="auto"/>
                  <w:sz w:val="16"/>
                  <w:szCs w:val="16"/>
                  <w:u w:val="none"/>
                </w:rPr>
                <w:t>Giovanni Bruzzo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Destini incrociati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Bruzzo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mano del morto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06"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07" w:tooltip="Alfonso Font" w:history="1">
              <w:r w:rsidRPr="00150A24">
                <w:rPr>
                  <w:rStyle w:val="Collegamentoipertestuale"/>
                  <w:rFonts w:cstheme="minorHAnsi"/>
                  <w:color w:val="auto"/>
                  <w:sz w:val="16"/>
                  <w:szCs w:val="16"/>
                  <w:u w:val="none"/>
                </w:rPr>
                <w:t>Alfonso Font</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Quel treno a mezzogiorno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Deadwood</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Oltre il fiume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08"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09"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ponte di roccia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prova del fuoco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10" w:tooltip="Pasquale Ruju" w:history="1">
              <w:r w:rsidRPr="00150A24">
                <w:rPr>
                  <w:rStyle w:val="Collegamentoipertestuale"/>
                  <w:rFonts w:cstheme="minorHAnsi"/>
                  <w:color w:val="auto"/>
                  <w:sz w:val="16"/>
                  <w:szCs w:val="16"/>
                  <w:u w:val="none"/>
                </w:rPr>
                <w:t>Pasquale Ruju</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11" w:tooltip="Ernesto García Seijas" w:history="1">
              <w:r w:rsidRPr="00150A24">
                <w:rPr>
                  <w:rStyle w:val="Collegamentoipertestuale"/>
                  <w:rFonts w:cstheme="minorHAnsi"/>
                  <w:color w:val="auto"/>
                  <w:sz w:val="16"/>
                  <w:szCs w:val="16"/>
                  <w:u w:val="none"/>
                </w:rPr>
                <w:t>Ernesto García Seijas</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599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 ranger per nemico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Ernesto Garcia Seijas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Tex 600 - tutto a colori! - I demoni del nord</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12"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giustizieri di Vegas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13" w:tooltip="Corrado Mastantuono" w:history="1">
              <w:r w:rsidRPr="00150A24">
                <w:rPr>
                  <w:rStyle w:val="Collegamentoipertestuale"/>
                  <w:rFonts w:cstheme="minorHAnsi"/>
                  <w:color w:val="auto"/>
                  <w:sz w:val="16"/>
                  <w:szCs w:val="16"/>
                  <w:u w:val="none"/>
                </w:rPr>
                <w:t>Corrado Mastantuono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Duello nel corral</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Corrado Mastantuono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14" w:tooltip="2011" w:history="1">
        <w:r w:rsidRPr="00150A24">
          <w:rPr>
            <w:rStyle w:val="Collegamentoipertestuale"/>
            <w:rFonts w:asciiTheme="minorHAnsi" w:hAnsiTheme="minorHAnsi" w:cstheme="minorHAnsi"/>
            <w:color w:val="auto"/>
            <w:sz w:val="16"/>
            <w:szCs w:val="16"/>
            <w:u w:val="none"/>
          </w:rPr>
          <w:t>2011</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8"/>
        <w:gridCol w:w="2603"/>
        <w:gridCol w:w="2603"/>
        <w:gridCol w:w="3881"/>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9"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Faccia di Cuoio!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15" w:tooltip="Mauro Boselli" w:history="1">
              <w:r w:rsidRPr="00150A24">
                <w:rPr>
                  <w:rStyle w:val="Collegamentoipertestuale"/>
                  <w:rFonts w:cstheme="minorHAnsi"/>
                  <w:color w:val="auto"/>
                  <w:sz w:val="16"/>
                  <w:szCs w:val="16"/>
                  <w:u w:val="none"/>
                </w:rPr>
                <w:t>Mauro Boselli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516" w:tooltip="Marco Torricelli" w:history="1">
              <w:r w:rsidRPr="00150A24">
                <w:rPr>
                  <w:rStyle w:val="Collegamentoipertestuale"/>
                  <w:rFonts w:cstheme="minorHAnsi"/>
                  <w:color w:val="auto"/>
                  <w:sz w:val="16"/>
                  <w:szCs w:val="16"/>
                  <w:u w:val="none"/>
                </w:rPr>
                <w:t>Marco Torricelli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Attacco alla diligenza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17" w:tooltip="Claudio Nizzi" w:history="1">
              <w:r w:rsidRPr="00150A24">
                <w:rPr>
                  <w:rStyle w:val="Collegamentoipertestuale"/>
                  <w:rFonts w:cstheme="minorHAnsi"/>
                  <w:color w:val="auto"/>
                  <w:sz w:val="16"/>
                  <w:szCs w:val="16"/>
                  <w:u w:val="none"/>
                </w:rPr>
                <w:t>Claudio Nizzi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518" w:tooltip="Rossano Rossi" w:history="1">
              <w:r w:rsidRPr="00150A24">
                <w:rPr>
                  <w:rStyle w:val="Collegamentoipertestuale"/>
                  <w:rFonts w:cstheme="minorHAnsi"/>
                  <w:color w:val="auto"/>
                  <w:sz w:val="16"/>
                  <w:szCs w:val="16"/>
                  <w:u w:val="none"/>
                </w:rPr>
                <w:t>Rossano Rossi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Alto tradimento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Rossano Rossi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Caccia infernale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519" w:tooltip="Yannis Ginosatis" w:history="1">
              <w:r w:rsidRPr="00150A24">
                <w:rPr>
                  <w:rStyle w:val="Collegamentoipertestuale"/>
                  <w:rFonts w:cstheme="minorHAnsi"/>
                  <w:color w:val="auto"/>
                  <w:sz w:val="16"/>
                  <w:szCs w:val="16"/>
                  <w:u w:val="none"/>
                </w:rPr>
                <w:t>Yannis Ginosatis</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valle degli dei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Yannis Ginosatis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Nel covo del profeta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Yannis Ginosatis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609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Sei divise nella polvere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20" w:tooltip="Gianfranco Manfredi" w:history="1">
              <w:r w:rsidRPr="00150A24">
                <w:rPr>
                  <w:rStyle w:val="Collegamentoipertestuale"/>
                  <w:rFonts w:cstheme="minorHAnsi"/>
                  <w:color w:val="auto"/>
                  <w:sz w:val="16"/>
                  <w:szCs w:val="16"/>
                  <w:u w:val="none"/>
                </w:rPr>
                <w:t>Gianfranco Manfredi</w:t>
              </w:r>
            </w:hyperlink>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521"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610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pasto degli avvoltoi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Gianfranco Manfredi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611</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22" w:anchor="I_trappers_di_Yellowstone" w:history="1">
              <w:r w:rsidRPr="00150A24">
                <w:rPr>
                  <w:rStyle w:val="Collegamentoipertestuale"/>
                  <w:rFonts w:cstheme="minorHAnsi"/>
                  <w:i/>
                  <w:iCs/>
                  <w:color w:val="auto"/>
                  <w:sz w:val="16"/>
                  <w:szCs w:val="16"/>
                  <w:u w:val="none"/>
                </w:rPr>
                <w:t>I trappers di Yellowstone</w:t>
              </w:r>
            </w:hyperlink>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hyperlink r:id="rId523" w:tooltip="Alessandro Piccinelli (fumettista)" w:history="1">
              <w:r w:rsidRPr="00150A24">
                <w:rPr>
                  <w:rStyle w:val="Collegamentoipertestuale"/>
                  <w:rFonts w:cstheme="minorHAnsi"/>
                  <w:color w:val="auto"/>
                  <w:sz w:val="16"/>
                  <w:szCs w:val="16"/>
                  <w:u w:val="none"/>
                </w:rPr>
                <w:t>Alessandro Piccinelli</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612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Uragano di piombo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Alessandro Piccinelli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613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terra delle pietre fumanti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Alessandro Piccinelli / </w:t>
            </w:r>
            <w:hyperlink r:id="rId524" w:tooltip="Leomacs" w:history="1">
              <w:r w:rsidRPr="00150A24">
                <w:rPr>
                  <w:rStyle w:val="Collegamentoipertestuale"/>
                  <w:rFonts w:cstheme="minorHAnsi"/>
                  <w:color w:val="auto"/>
                  <w:sz w:val="16"/>
                  <w:szCs w:val="16"/>
                  <w:u w:val="none"/>
                </w:rPr>
                <w:t>Leomacs</w:t>
              </w:r>
            </w:hyperlink>
            <w:r w:rsidRPr="00150A24">
              <w:rPr>
                <w:rFonts w:cstheme="minorHAnsi"/>
                <w:sz w:val="16"/>
                <w:szCs w:val="16"/>
              </w:rPr>
              <w:t xml:space="preserve"> </w:t>
            </w:r>
          </w:p>
        </w:tc>
      </w:tr>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614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sabotatori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Leomacs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25" w:tooltip="2012" w:history="1">
        <w:r w:rsidRPr="00150A24">
          <w:rPr>
            <w:rStyle w:val="Collegamentoipertestuale"/>
            <w:rFonts w:asciiTheme="minorHAnsi" w:hAnsiTheme="minorHAnsi" w:cstheme="minorHAnsi"/>
            <w:color w:val="auto"/>
            <w:sz w:val="16"/>
            <w:szCs w:val="16"/>
            <w:u w:val="none"/>
          </w:rPr>
          <w:t>2012</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615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Corsa verso l'abisso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26"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27" w:tooltip="Leomacs" w:history="1">
              <w:r w:rsidRPr="00150A24">
                <w:rPr>
                  <w:rStyle w:val="Collegamentoipertestuale"/>
                  <w:rFonts w:cstheme="minorHAnsi"/>
                  <w:color w:val="auto"/>
                  <w:sz w:val="16"/>
                  <w:szCs w:val="16"/>
                  <w:u w:val="none"/>
                </w:rPr>
                <w:t>Leomacs</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616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Sotto scorta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28" w:tooltip="Tito Faraci" w:history="1">
              <w:r w:rsidRPr="00150A24">
                <w:rPr>
                  <w:rStyle w:val="Collegamentoipertestuale"/>
                  <w:rFonts w:cstheme="minorHAnsi"/>
                  <w:color w:val="auto"/>
                  <w:sz w:val="16"/>
                  <w:szCs w:val="16"/>
                  <w:u w:val="none"/>
                </w:rPr>
                <w:t>Tito Faraci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29" w:tooltip="Gianluca Cestaro" w:history="1">
              <w:r w:rsidRPr="00150A24">
                <w:rPr>
                  <w:rStyle w:val="Collegamentoipertestuale"/>
                  <w:rFonts w:cstheme="minorHAnsi"/>
                  <w:color w:val="auto"/>
                  <w:sz w:val="16"/>
                  <w:szCs w:val="16"/>
                  <w:u w:val="none"/>
                </w:rPr>
                <w:t>Gianluca</w:t>
              </w:r>
            </w:hyperlink>
            <w:r w:rsidRPr="00150A24">
              <w:rPr>
                <w:rFonts w:cstheme="minorHAnsi"/>
                <w:sz w:val="16"/>
                <w:szCs w:val="16"/>
              </w:rPr>
              <w:t xml:space="preserve"> e </w:t>
            </w:r>
            <w:hyperlink r:id="rId530" w:tooltip="Raul Cestaro" w:history="1">
              <w:r w:rsidRPr="00150A24">
                <w:rPr>
                  <w:rStyle w:val="Collegamentoipertestuale"/>
                  <w:rFonts w:cstheme="minorHAnsi"/>
                  <w:color w:val="auto"/>
                  <w:sz w:val="16"/>
                  <w:szCs w:val="16"/>
                  <w:u w:val="none"/>
                </w:rPr>
                <w:t>Raul Cestaro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617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valorosi di fort Kearny</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Gianluca e Raul Cestaro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618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schiavisti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31" w:tooltip="Ernesto García Seijas" w:history="1">
              <w:r w:rsidRPr="00150A24">
                <w:rPr>
                  <w:rStyle w:val="Collegamentoipertestuale"/>
                  <w:rFonts w:cstheme="minorHAnsi"/>
                  <w:color w:val="auto"/>
                  <w:sz w:val="16"/>
                  <w:szCs w:val="16"/>
                  <w:u w:val="none"/>
                </w:rPr>
                <w:t>Ernesto Garcia Seijas</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619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Le miniere di Canaan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Ernesto Garcia Sejias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Nel rifugio di Espectro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Ernesto Garcia Sejias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621</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32" w:anchor="Mezzosangue!" w:history="1">
              <w:r w:rsidRPr="00150A24">
                <w:rPr>
                  <w:rStyle w:val="Collegamentoipertestuale"/>
                  <w:rFonts w:cstheme="minorHAnsi"/>
                  <w:i/>
                  <w:iCs/>
                  <w:color w:val="auto"/>
                  <w:sz w:val="16"/>
                  <w:szCs w:val="16"/>
                  <w:u w:val="none"/>
                </w:rPr>
                <w:t>Mezzosangue!</w:t>
              </w:r>
            </w:hyperlink>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33" w:tooltip="Pasquale Ruju" w:history="1">
              <w:r w:rsidRPr="00150A24">
                <w:rPr>
                  <w:rStyle w:val="Collegamentoipertestuale"/>
                  <w:rFonts w:cstheme="minorHAnsi"/>
                  <w:color w:val="auto"/>
                  <w:sz w:val="16"/>
                  <w:szCs w:val="16"/>
                  <w:u w:val="none"/>
                </w:rPr>
                <w:t>Pasquale Ruju</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34" w:tooltip="Alfonso Font" w:history="1">
              <w:r w:rsidRPr="00150A24">
                <w:rPr>
                  <w:rStyle w:val="Collegamentoipertestuale"/>
                  <w:rFonts w:cstheme="minorHAnsi"/>
                  <w:color w:val="auto"/>
                  <w:sz w:val="16"/>
                  <w:szCs w:val="16"/>
                  <w:u w:val="none"/>
                </w:rPr>
                <w:t>Alfonso Font</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rivincita di Makua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623</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35" w:anchor="Braccato!" w:history="1">
              <w:r w:rsidRPr="00150A24">
                <w:rPr>
                  <w:rStyle w:val="Collegamentoipertestuale"/>
                  <w:rFonts w:cstheme="minorHAnsi"/>
                  <w:i/>
                  <w:iCs/>
                  <w:color w:val="auto"/>
                  <w:sz w:val="16"/>
                  <w:szCs w:val="16"/>
                  <w:u w:val="none"/>
                </w:rPr>
                <w:t>Braccato!</w:t>
              </w:r>
            </w:hyperlink>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36" w:tooltip="Pasquale Del Vecchio" w:history="1">
              <w:r w:rsidRPr="00150A24">
                <w:rPr>
                  <w:rStyle w:val="Collegamentoipertestuale"/>
                  <w:rFonts w:cstheme="minorHAnsi"/>
                  <w:color w:val="auto"/>
                  <w:sz w:val="16"/>
                  <w:szCs w:val="16"/>
                  <w:u w:val="none"/>
                </w:rPr>
                <w:t>Pasquale Del Vecchio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Partita truccata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Pasquale Del Vecchio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625</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37" w:anchor="Le_catene_della_colpa" w:history="1">
              <w:r w:rsidRPr="00150A24">
                <w:rPr>
                  <w:rStyle w:val="Collegamentoipertestuale"/>
                  <w:rFonts w:cstheme="minorHAnsi"/>
                  <w:i/>
                  <w:iCs/>
                  <w:color w:val="auto"/>
                  <w:sz w:val="16"/>
                  <w:szCs w:val="16"/>
                  <w:u w:val="none"/>
                </w:rPr>
                <w:t>Le catene della colpa</w:t>
              </w:r>
            </w:hyperlink>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38"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Tra il cielo e l'inferno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39" w:tooltip="2013" w:history="1">
        <w:r w:rsidRPr="00150A24">
          <w:rPr>
            <w:rStyle w:val="Collegamentoipertestuale"/>
            <w:rFonts w:asciiTheme="minorHAnsi" w:hAnsiTheme="minorHAnsi" w:cstheme="minorHAnsi"/>
            <w:color w:val="auto"/>
            <w:sz w:val="16"/>
            <w:szCs w:val="16"/>
            <w:u w:val="none"/>
          </w:rPr>
          <w:t>2013</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Salt River</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40"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41" w:tooltip="Stefano Andreucci" w:history="1">
              <w:r w:rsidRPr="00150A24">
                <w:rPr>
                  <w:rStyle w:val="Collegamentoipertestuale"/>
                  <w:rFonts w:cstheme="minorHAnsi"/>
                  <w:color w:val="auto"/>
                  <w:sz w:val="16"/>
                  <w:szCs w:val="16"/>
                  <w:u w:val="none"/>
                </w:rPr>
                <w:t>Stefano Andreucci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Una donna in ostaggio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Stefano Andreucci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629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L'inseguimento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42" w:tooltip="Tito Faraci" w:history="1">
              <w:r w:rsidRPr="00150A24">
                <w:rPr>
                  <w:rStyle w:val="Collegamentoipertestuale"/>
                  <w:rFonts w:cstheme="minorHAnsi"/>
                  <w:color w:val="auto"/>
                  <w:sz w:val="16"/>
                  <w:szCs w:val="16"/>
                  <w:u w:val="none"/>
                </w:rPr>
                <w:t>Tito Faraci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43" w:tooltip="Corrado Mastantuono" w:history="1">
              <w:r w:rsidRPr="00150A24">
                <w:rPr>
                  <w:rStyle w:val="Collegamentoipertestuale"/>
                  <w:rFonts w:cstheme="minorHAnsi"/>
                  <w:color w:val="auto"/>
                  <w:sz w:val="16"/>
                  <w:szCs w:val="16"/>
                  <w:u w:val="none"/>
                </w:rPr>
                <w:t>Corrado Mastantuono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Lotta senza respiro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Corrado Mastantuono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L'oro dei monti San Juan</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44" w:tooltip="Claudio Nizzi" w:history="1">
              <w:r w:rsidRPr="00150A24">
                <w:rPr>
                  <w:rStyle w:val="Collegamentoipertestuale"/>
                  <w:rFonts w:cstheme="minorHAnsi"/>
                  <w:color w:val="auto"/>
                  <w:sz w:val="16"/>
                  <w:szCs w:val="16"/>
                  <w:u w:val="none"/>
                </w:rPr>
                <w:t>Claudio Nizzi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45" w:tooltip="Lucio Filippucci" w:history="1">
              <w:r w:rsidRPr="00150A24">
                <w:rPr>
                  <w:rStyle w:val="Collegamentoipertestuale"/>
                  <w:rFonts w:cstheme="minorHAnsi"/>
                  <w:color w:val="auto"/>
                  <w:sz w:val="16"/>
                  <w:szCs w:val="16"/>
                  <w:u w:val="none"/>
                </w:rPr>
                <w:t>Lucio Filippucci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volontari di Hermann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Lucio Filippucci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Tombstone Epitaph</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46" w:tooltip="Gianluca Acciarino (la pagina non esiste)" w:history="1">
              <w:r w:rsidRPr="00150A24">
                <w:rPr>
                  <w:rStyle w:val="Collegamentoipertestuale"/>
                  <w:rFonts w:cstheme="minorHAnsi"/>
                  <w:color w:val="auto"/>
                  <w:sz w:val="16"/>
                  <w:szCs w:val="16"/>
                  <w:u w:val="none"/>
                </w:rPr>
                <w:t>Gianluca Acciarino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professionisti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Gianluca Acciarino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segreto del Giudice Bean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47" w:tooltip="Pasquale Frisenda" w:history="1">
              <w:r w:rsidRPr="00150A24">
                <w:rPr>
                  <w:rStyle w:val="Collegamentoipertestuale"/>
                  <w:rFonts w:cstheme="minorHAnsi"/>
                  <w:color w:val="auto"/>
                  <w:sz w:val="16"/>
                  <w:szCs w:val="16"/>
                  <w:u w:val="none"/>
                </w:rPr>
                <w:t>Pasquale Frisenda</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Trappola a San Antonio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Pasquale Frisenda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El Supremo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48" w:tooltip="Maurizio Dotti" w:history="1">
              <w:r w:rsidRPr="00150A24">
                <w:rPr>
                  <w:rStyle w:val="Collegamentoipertestuale"/>
                  <w:rFonts w:cstheme="minorHAnsi"/>
                  <w:color w:val="auto"/>
                  <w:sz w:val="16"/>
                  <w:szCs w:val="16"/>
                  <w:u w:val="none"/>
                </w:rPr>
                <w:t>Maurizio Dotti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Tiratori scelti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Maurizio Dotti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49" w:tooltip="2014" w:history="1">
        <w:r w:rsidRPr="00150A24">
          <w:rPr>
            <w:rStyle w:val="Collegamentoipertestuale"/>
            <w:rFonts w:asciiTheme="minorHAnsi" w:hAnsiTheme="minorHAnsi" w:cstheme="minorHAnsi"/>
            <w:color w:val="auto"/>
            <w:sz w:val="16"/>
            <w:szCs w:val="16"/>
            <w:u w:val="none"/>
          </w:rPr>
          <w:t>2014</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1"/>
        <w:gridCol w:w="2603"/>
        <w:gridCol w:w="2603"/>
        <w:gridCol w:w="3878"/>
      </w:tblGrid>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639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Nei bassifondi di San Francisco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50" w:tooltip="Mauro Boselli" w:history="1">
              <w:r w:rsidRPr="00150A24">
                <w:rPr>
                  <w:rStyle w:val="Collegamentoipertestuale"/>
                  <w:rFonts w:cstheme="minorHAnsi"/>
                  <w:color w:val="auto"/>
                  <w:sz w:val="16"/>
                  <w:szCs w:val="16"/>
                  <w:u w:val="none"/>
                </w:rPr>
                <w:t>Mauro Boselli</w:t>
              </w:r>
            </w:hyperlink>
          </w:p>
        </w:tc>
        <w:tc>
          <w:tcPr>
            <w:tcW w:w="2657" w:type="dxa"/>
            <w:vAlign w:val="center"/>
            <w:hideMark/>
          </w:tcPr>
          <w:p w:rsidR="00821D71" w:rsidRPr="00150A24" w:rsidRDefault="00821D71" w:rsidP="00821D71">
            <w:pPr>
              <w:spacing w:after="0" w:line="240" w:lineRule="auto"/>
              <w:jc w:val="center"/>
              <w:rPr>
                <w:rFonts w:cstheme="minorHAnsi"/>
                <w:sz w:val="16"/>
                <w:szCs w:val="16"/>
              </w:rPr>
            </w:pPr>
            <w:hyperlink r:id="rId551" w:tooltip="Maurizio Dotti" w:history="1">
              <w:r w:rsidRPr="00150A24">
                <w:rPr>
                  <w:rStyle w:val="Collegamentoipertestuale"/>
                  <w:rFonts w:cstheme="minorHAnsi"/>
                  <w:color w:val="auto"/>
                  <w:sz w:val="16"/>
                  <w:szCs w:val="16"/>
                  <w:u w:val="none"/>
                </w:rPr>
                <w:t>Maurizio Dotti</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L'isola della nebbia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Maurizio Dotti / </w:t>
            </w:r>
            <w:hyperlink r:id="rId552" w:tooltip="Alfonso Font" w:history="1">
              <w:r w:rsidRPr="00150A24">
                <w:rPr>
                  <w:rStyle w:val="Collegamentoipertestuale"/>
                  <w:rFonts w:cstheme="minorHAnsi"/>
                  <w:color w:val="auto"/>
                  <w:sz w:val="16"/>
                  <w:szCs w:val="16"/>
                  <w:u w:val="none"/>
                </w:rPr>
                <w:t>Alfonso Font</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Giovani assassini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Appuntamento con la vendetta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L'indomabile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jc w:val="center"/>
              <w:rPr>
                <w:rFonts w:cstheme="minorHAnsi"/>
                <w:sz w:val="16"/>
                <w:szCs w:val="16"/>
              </w:rPr>
            </w:pPr>
            <w:hyperlink r:id="rId553" w:tooltip="José Ortiz (fumettista)" w:history="1">
              <w:r w:rsidRPr="00150A24">
                <w:rPr>
                  <w:rStyle w:val="Collegamentoipertestuale"/>
                  <w:rFonts w:cstheme="minorHAnsi"/>
                  <w:color w:val="auto"/>
                  <w:sz w:val="16"/>
                  <w:szCs w:val="16"/>
                  <w:u w:val="none"/>
                </w:rPr>
                <w:t>José Ortiz</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Fuga disperata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José Ortiz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Furia Comanche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54" w:tooltip="Pasquale Ruju" w:history="1">
              <w:r w:rsidRPr="00150A24">
                <w:rPr>
                  <w:rStyle w:val="Collegamentoipertestuale"/>
                  <w:rFonts w:cstheme="minorHAnsi"/>
                  <w:color w:val="auto"/>
                  <w:sz w:val="16"/>
                  <w:szCs w:val="16"/>
                  <w:u w:val="none"/>
                </w:rPr>
                <w:t>Pasquale Ruju</w:t>
              </w:r>
            </w:hyperlink>
          </w:p>
        </w:tc>
        <w:tc>
          <w:tcPr>
            <w:tcW w:w="2657" w:type="dxa"/>
            <w:vAlign w:val="center"/>
            <w:hideMark/>
          </w:tcPr>
          <w:p w:rsidR="00821D71" w:rsidRPr="00150A24" w:rsidRDefault="00821D71" w:rsidP="00821D71">
            <w:pPr>
              <w:spacing w:after="0" w:line="240" w:lineRule="auto"/>
              <w:jc w:val="center"/>
              <w:rPr>
                <w:rFonts w:cstheme="minorHAnsi"/>
                <w:sz w:val="16"/>
                <w:szCs w:val="16"/>
              </w:rPr>
            </w:pPr>
            <w:hyperlink r:id="rId555" w:tooltip="Ernesto García Seijas" w:history="1">
              <w:r w:rsidRPr="00150A24">
                <w:rPr>
                  <w:rStyle w:val="Collegamentoipertestuale"/>
                  <w:rFonts w:cstheme="minorHAnsi"/>
                  <w:color w:val="auto"/>
                  <w:sz w:val="16"/>
                  <w:szCs w:val="16"/>
                  <w:u w:val="none"/>
                </w:rPr>
                <w:t>Ernesto Garcia Seijas</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guerriero immortale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Ernesto Garcia Seijas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ricatto di Slade</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56" w:tooltip="Tito Faraci" w:history="1">
              <w:r w:rsidRPr="00150A24">
                <w:rPr>
                  <w:rStyle w:val="Collegamentoipertestuale"/>
                  <w:rFonts w:cstheme="minorHAnsi"/>
                  <w:color w:val="auto"/>
                  <w:sz w:val="16"/>
                  <w:szCs w:val="16"/>
                  <w:u w:val="none"/>
                </w:rPr>
                <w:t>Tito Faraci</w:t>
              </w:r>
            </w:hyperlink>
          </w:p>
        </w:tc>
        <w:tc>
          <w:tcPr>
            <w:tcW w:w="2657" w:type="dxa"/>
            <w:vAlign w:val="center"/>
            <w:hideMark/>
          </w:tcPr>
          <w:p w:rsidR="00821D71" w:rsidRPr="00150A24" w:rsidRDefault="00821D71" w:rsidP="00821D71">
            <w:pPr>
              <w:spacing w:after="0" w:line="240" w:lineRule="auto"/>
              <w:jc w:val="center"/>
              <w:rPr>
                <w:rFonts w:cstheme="minorHAnsi"/>
                <w:sz w:val="16"/>
                <w:szCs w:val="16"/>
              </w:rPr>
            </w:pPr>
            <w:hyperlink r:id="rId557" w:tooltip="Giovanni Bruzzo (fumettista)" w:history="1">
              <w:r w:rsidRPr="00150A24">
                <w:rPr>
                  <w:rStyle w:val="Collegamentoipertestuale"/>
                  <w:rFonts w:cstheme="minorHAnsi"/>
                  <w:color w:val="auto"/>
                  <w:sz w:val="16"/>
                  <w:szCs w:val="16"/>
                  <w:u w:val="none"/>
                </w:rPr>
                <w:t>Giovanni Bruzzo</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Sotto assedio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Bruzzo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649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stirpe dell'abisso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jc w:val="center"/>
              <w:rPr>
                <w:rFonts w:cstheme="minorHAnsi"/>
                <w:sz w:val="16"/>
                <w:szCs w:val="16"/>
              </w:rPr>
            </w:pPr>
            <w:hyperlink r:id="rId558" w:tooltip="Alessandro Piccinelli (fumettista)" w:history="1">
              <w:r w:rsidRPr="00150A24">
                <w:rPr>
                  <w:rStyle w:val="Collegamentoipertestuale"/>
                  <w:rFonts w:cstheme="minorHAnsi"/>
                  <w:color w:val="auto"/>
                  <w:sz w:val="16"/>
                  <w:szCs w:val="16"/>
                  <w:u w:val="none"/>
                </w:rPr>
                <w:t>Alessandro Piccinelli</w:t>
              </w:r>
            </w:hyperlink>
            <w:r w:rsidRPr="00150A24">
              <w:rPr>
                <w:rFonts w:cstheme="minorHAnsi"/>
                <w:sz w:val="16"/>
                <w:szCs w:val="16"/>
              </w:rPr>
              <w:t xml:space="preserve"> </w:t>
            </w:r>
          </w:p>
        </w:tc>
      </w:tr>
      <w:tr w:rsidR="00821D71" w:rsidRPr="00150A24" w:rsidTr="00821D71">
        <w:trPr>
          <w:tblCellSpacing w:w="15" w:type="dxa"/>
        </w:trPr>
        <w:tc>
          <w:tcPr>
            <w:tcW w:w="28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misteri di Villa Diago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Alessandro Piccinelli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59" w:tooltip="2015" w:history="1">
        <w:r w:rsidRPr="00150A24">
          <w:rPr>
            <w:rStyle w:val="Collegamentoipertestuale"/>
            <w:rFonts w:asciiTheme="minorHAnsi" w:hAnsiTheme="minorHAnsi" w:cstheme="minorHAnsi"/>
            <w:color w:val="auto"/>
            <w:sz w:val="16"/>
            <w:szCs w:val="16"/>
            <w:u w:val="none"/>
          </w:rPr>
          <w:t>2015</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Luna insanguinata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60"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61" w:tooltip="Alessandro Piccinelli (fumettista)" w:history="1">
              <w:r w:rsidRPr="00150A24">
                <w:rPr>
                  <w:rStyle w:val="Collegamentoipertestuale"/>
                  <w:rFonts w:cstheme="minorHAnsi"/>
                  <w:color w:val="auto"/>
                  <w:sz w:val="16"/>
                  <w:szCs w:val="16"/>
                  <w:u w:val="none"/>
                </w:rPr>
                <w:t>Alessandro Piccinelli</w:t>
              </w:r>
            </w:hyperlink>
            <w:r w:rsidRPr="00150A24">
              <w:rPr>
                <w:rFonts w:cstheme="minorHAnsi"/>
                <w:sz w:val="16"/>
                <w:szCs w:val="16"/>
              </w:rPr>
              <w:t xml:space="preserve"> / </w:t>
            </w:r>
            <w:hyperlink r:id="rId562" w:tooltip="Corrado Mastantuono" w:history="1">
              <w:r w:rsidRPr="00150A24">
                <w:rPr>
                  <w:rStyle w:val="Collegamentoipertestuale"/>
                  <w:rFonts w:cstheme="minorHAnsi"/>
                  <w:color w:val="auto"/>
                  <w:sz w:val="16"/>
                  <w:szCs w:val="16"/>
                  <w:u w:val="none"/>
                </w:rPr>
                <w:t>Corrado Mastantuono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Charvez il crudele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Corrado Mastantuono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Feticci di morte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Corrado Mastantuono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Oro nero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63" w:tooltip="Gianfranco Manfredi" w:history="1">
              <w:r w:rsidRPr="00150A24">
                <w:rPr>
                  <w:rStyle w:val="Collegamentoipertestuale"/>
                  <w:rFonts w:cstheme="minorHAnsi"/>
                  <w:color w:val="auto"/>
                  <w:sz w:val="16"/>
                  <w:szCs w:val="16"/>
                  <w:u w:val="none"/>
                </w:rPr>
                <w:t>Gianfranco Manfredi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64" w:tooltip="Leomacs" w:history="1">
              <w:r w:rsidRPr="00150A24">
                <w:rPr>
                  <w:rStyle w:val="Collegamentoipertestuale"/>
                  <w:rFonts w:cstheme="minorHAnsi"/>
                  <w:color w:val="auto"/>
                  <w:sz w:val="16"/>
                  <w:szCs w:val="16"/>
                  <w:u w:val="none"/>
                </w:rPr>
                <w:t>Leomacs</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Inferno a Oil Springs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Gianfranco Manfredi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Leomacs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Nodo scorsoio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65" w:tooltip="Tito Faraci" w:history="1">
              <w:r w:rsidRPr="00150A24">
                <w:rPr>
                  <w:rStyle w:val="Collegamentoipertestuale"/>
                  <w:rFonts w:cstheme="minorHAnsi"/>
                  <w:color w:val="auto"/>
                  <w:sz w:val="16"/>
                  <w:szCs w:val="16"/>
                  <w:u w:val="none"/>
                </w:rPr>
                <w:t>Tito Faraci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66" w:tooltip="Rossano Rossi" w:history="1">
              <w:r w:rsidRPr="00150A24">
                <w:rPr>
                  <w:rStyle w:val="Collegamentoipertestuale"/>
                  <w:rFonts w:cstheme="minorHAnsi"/>
                  <w:color w:val="auto"/>
                  <w:sz w:val="16"/>
                  <w:szCs w:val="16"/>
                  <w:u w:val="none"/>
                </w:rPr>
                <w:t>Rossano Rossi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L'assassino nell'ombra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Rossano Rossi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Winnipeg</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67" w:tooltip="Alfonso Font" w:history="1">
              <w:r w:rsidRPr="00150A24">
                <w:rPr>
                  <w:rStyle w:val="Collegamentoipertestuale"/>
                  <w:rFonts w:cstheme="minorHAnsi"/>
                  <w:color w:val="auto"/>
                  <w:sz w:val="16"/>
                  <w:szCs w:val="16"/>
                  <w:u w:val="none"/>
                </w:rPr>
                <w:t>Alfonso Font</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659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chiesa sulla collina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660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Intrighi e veleni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661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Ricercato vivo o morto!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68" w:tooltip="Giacomo Danubio" w:history="1">
              <w:r w:rsidRPr="00150A24">
                <w:rPr>
                  <w:rStyle w:val="Collegamentoipertestuale"/>
                  <w:rFonts w:cstheme="minorHAnsi"/>
                  <w:color w:val="auto"/>
                  <w:sz w:val="16"/>
                  <w:szCs w:val="16"/>
                  <w:u w:val="none"/>
                </w:rPr>
                <w:t>Giacomo Danubio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662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Carovana di audaci</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69" w:tooltip="Luca Barbieri (scrittore)" w:history="1">
              <w:r w:rsidRPr="00150A24">
                <w:rPr>
                  <w:rStyle w:val="Collegamentoipertestuale"/>
                  <w:rFonts w:cstheme="minorHAnsi"/>
                  <w:color w:val="auto"/>
                  <w:sz w:val="16"/>
                  <w:szCs w:val="16"/>
                  <w:u w:val="none"/>
                </w:rPr>
                <w:t>Luca Barbieri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70" w:tooltip="Maurizio Dotti" w:history="1">
              <w:r w:rsidRPr="00150A24">
                <w:rPr>
                  <w:rStyle w:val="Collegamentoipertestuale"/>
                  <w:rFonts w:cstheme="minorHAnsi"/>
                  <w:color w:val="auto"/>
                  <w:sz w:val="16"/>
                  <w:szCs w:val="16"/>
                  <w:u w:val="none"/>
                </w:rPr>
                <w:t>Maurizio Dotti</w:t>
              </w:r>
            </w:hyperlink>
            <w:r w:rsidRPr="00150A24">
              <w:rPr>
                <w:rFonts w:cstheme="minorHAnsi"/>
                <w:sz w:val="16"/>
                <w:szCs w:val="16"/>
              </w:rPr>
              <w:t xml:space="preserve">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71" w:tooltip="2016" w:history="1">
        <w:r w:rsidRPr="00150A24">
          <w:rPr>
            <w:rStyle w:val="Collegamentoipertestuale"/>
            <w:rFonts w:asciiTheme="minorHAnsi" w:hAnsiTheme="minorHAnsi" w:cstheme="minorHAnsi"/>
            <w:color w:val="auto"/>
            <w:sz w:val="16"/>
            <w:szCs w:val="16"/>
            <w:u w:val="none"/>
          </w:rPr>
          <w:t>2016</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663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Ghost town</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72" w:tooltip="Luca Barbieri (scrittore)" w:history="1">
              <w:r w:rsidRPr="00150A24">
                <w:rPr>
                  <w:rStyle w:val="Collegamentoipertestuale"/>
                  <w:rFonts w:cstheme="minorHAnsi"/>
                  <w:color w:val="auto"/>
                  <w:sz w:val="16"/>
                  <w:szCs w:val="16"/>
                  <w:u w:val="none"/>
                </w:rPr>
                <w:t>Luca Barbieri</w:t>
              </w:r>
            </w:hyperlink>
            <w:r w:rsidRPr="00150A24">
              <w:rPr>
                <w:rFonts w:cstheme="minorHAnsi"/>
                <w:sz w:val="16"/>
                <w:szCs w:val="16"/>
              </w:rPr>
              <w:t xml:space="preserve"> / 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73" w:tooltip="Maurizio Dotti" w:history="1">
              <w:r w:rsidRPr="00150A24">
                <w:rPr>
                  <w:rStyle w:val="Collegamentoipertestuale"/>
                  <w:rFonts w:cstheme="minorHAnsi"/>
                  <w:color w:val="auto"/>
                  <w:sz w:val="16"/>
                  <w:szCs w:val="16"/>
                  <w:u w:val="none"/>
                </w:rPr>
                <w:t>Maurizio Dotti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664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Partita pericolosa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74" w:tooltip="Alessandro Nespolino" w:history="1">
              <w:r w:rsidRPr="00150A24">
                <w:rPr>
                  <w:rStyle w:val="Collegamentoipertestuale"/>
                  <w:rFonts w:cstheme="minorHAnsi"/>
                  <w:color w:val="auto"/>
                  <w:sz w:val="16"/>
                  <w:szCs w:val="16"/>
                  <w:u w:val="none"/>
                </w:rPr>
                <w:t>Alessandro Nespolino</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665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Insidia nella neve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Alessandro Nespolino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666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L'onore di un guerriero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75" w:tooltip="Pasquale Ruju" w:history="1">
              <w:r w:rsidRPr="00150A24">
                <w:rPr>
                  <w:rStyle w:val="Collegamentoipertestuale"/>
                  <w:rFonts w:cstheme="minorHAnsi"/>
                  <w:color w:val="auto"/>
                  <w:sz w:val="16"/>
                  <w:szCs w:val="16"/>
                  <w:u w:val="none"/>
                </w:rPr>
                <w:t>Pasquale Ruju</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76" w:tooltip="Giovanni Ticci" w:history="1">
              <w:r w:rsidRPr="00150A24">
                <w:rPr>
                  <w:rStyle w:val="Collegamentoipertestuale"/>
                  <w:rFonts w:cstheme="minorHAnsi"/>
                  <w:color w:val="auto"/>
                  <w:sz w:val="16"/>
                  <w:szCs w:val="16"/>
                  <w:u w:val="none"/>
                </w:rPr>
                <w:t>Giovanni Ticci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667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Lunga Lancia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668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rangers di Lost Valley</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77" w:tooltip="Mauro Boselli" w:history="1">
              <w:r w:rsidRPr="00150A24">
                <w:rPr>
                  <w:rStyle w:val="Collegamentoipertestuale"/>
                  <w:rFonts w:cstheme="minorHAnsi"/>
                  <w:color w:val="auto"/>
                  <w:sz w:val="16"/>
                  <w:szCs w:val="16"/>
                  <w:u w:val="none"/>
                </w:rPr>
                <w:t>Mauro Boselli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78" w:tooltip="Stefano Biglia" w:history="1">
              <w:r w:rsidRPr="00150A24">
                <w:rPr>
                  <w:rStyle w:val="Collegamentoipertestuale"/>
                  <w:rFonts w:cstheme="minorHAnsi"/>
                  <w:color w:val="auto"/>
                  <w:sz w:val="16"/>
                  <w:szCs w:val="16"/>
                  <w:u w:val="none"/>
                </w:rPr>
                <w:t>Stefano Biglia</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669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colonnello Mano Cattiva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Stefano Biglia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scorridori di Mackenzie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Stefano Biglia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banda dei serpenti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hyperlink r:id="rId579" w:tooltip="Gianfranco Manfredi" w:history="1">
              <w:r w:rsidRPr="00150A24">
                <w:rPr>
                  <w:rStyle w:val="Collegamentoipertestuale"/>
                  <w:rFonts w:cstheme="minorHAnsi"/>
                  <w:color w:val="auto"/>
                  <w:sz w:val="16"/>
                  <w:szCs w:val="16"/>
                  <w:u w:val="none"/>
                </w:rPr>
                <w:t>Gianfranco Manfredi</w:t>
              </w:r>
            </w:hyperlink>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80" w:tooltip="Ernesto García Seijas" w:history="1">
              <w:r w:rsidRPr="00150A24">
                <w:rPr>
                  <w:rStyle w:val="Collegamentoipertestuale"/>
                  <w:rFonts w:cstheme="minorHAnsi"/>
                  <w:color w:val="auto"/>
                  <w:sz w:val="16"/>
                  <w:szCs w:val="16"/>
                  <w:u w:val="none"/>
                </w:rPr>
                <w:t>Ernesto Garcia Seijas</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Per le strade di Sacramento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Gianfranco Manfredi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Ernesto Garcia Seijas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segno di Yama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hyperlink r:id="rId581" w:tooltip="Fabio Civitelli" w:history="1">
              <w:r w:rsidRPr="00150A24">
                <w:rPr>
                  <w:rStyle w:val="Collegamentoipertestuale"/>
                  <w:rFonts w:cstheme="minorHAnsi"/>
                  <w:color w:val="auto"/>
                  <w:sz w:val="16"/>
                  <w:szCs w:val="16"/>
                  <w:u w:val="none"/>
                </w:rPr>
                <w:t>Fabio Civitelli</w:t>
              </w:r>
            </w:hyperlink>
            <w:r w:rsidRPr="00150A24">
              <w:rPr>
                <w:rFonts w:cstheme="minorHAnsi"/>
                <w:sz w:val="16"/>
                <w:szCs w:val="16"/>
              </w:rPr>
              <w:t xml:space="preserve">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quattro cavalieri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82" w:tooltip="2017" w:history="1">
        <w:r w:rsidRPr="00150A24">
          <w:rPr>
            <w:rStyle w:val="Collegamentoipertestuale"/>
            <w:rFonts w:asciiTheme="minorHAnsi" w:hAnsiTheme="minorHAnsi" w:cstheme="minorHAnsi"/>
            <w:color w:val="auto"/>
            <w:sz w:val="16"/>
            <w:szCs w:val="16"/>
            <w:u w:val="none"/>
          </w:rPr>
          <w:t>2017</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4"/>
        <w:gridCol w:w="2603"/>
        <w:gridCol w:w="2603"/>
        <w:gridCol w:w="3875"/>
      </w:tblGrid>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5"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L'inferno che urla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ragazzo rapito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Gianluca Acciarino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Duello a Madison Creek</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Gianluca Acciarino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Jethro!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Corrado Mastantuono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679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incappucciati del Klan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Corrado Mastantuono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pista dei Forrester</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Lucio Filippucci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Tabla Sagrada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Lucio Filippucci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ritorno di Lupe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Alessandro Piccinelli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prigioniera del deserto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Alessandro Piccinelli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Wolfman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difensori di Silver Bow</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90"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città nascosta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5"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Andrea Venturi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83" w:tooltip="2018" w:history="1">
        <w:r w:rsidRPr="00150A24">
          <w:rPr>
            <w:rStyle w:val="Collegamentoipertestuale"/>
            <w:rFonts w:asciiTheme="minorHAnsi" w:hAnsiTheme="minorHAnsi" w:cstheme="minorHAnsi"/>
            <w:color w:val="auto"/>
            <w:sz w:val="16"/>
            <w:szCs w:val="16"/>
            <w:u w:val="none"/>
          </w:rPr>
          <w:t>2018</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3"/>
        <w:gridCol w:w="2603"/>
        <w:gridCol w:w="2603"/>
        <w:gridCol w:w="3876"/>
      </w:tblGrid>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6"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Gli stranieri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Tito Faraci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Andrea Venturi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messaggero cinese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6" w:type="dxa"/>
            <w:vAlign w:val="center"/>
            <w:hideMark/>
          </w:tcPr>
          <w:p w:rsidR="00821D71" w:rsidRPr="00150A24" w:rsidRDefault="00821D71" w:rsidP="00821D71">
            <w:pPr>
              <w:spacing w:after="0" w:line="240" w:lineRule="auto"/>
              <w:jc w:val="center"/>
              <w:rPr>
                <w:rFonts w:cstheme="minorHAnsi"/>
                <w:sz w:val="16"/>
                <w:szCs w:val="16"/>
              </w:rPr>
            </w:pPr>
            <w:hyperlink r:id="rId584" w:tooltip="Ugolino Cossu" w:history="1">
              <w:r w:rsidRPr="00150A24">
                <w:rPr>
                  <w:rStyle w:val="Collegamentoipertestuale"/>
                  <w:rFonts w:cstheme="minorHAnsi"/>
                  <w:color w:val="auto"/>
                  <w:sz w:val="16"/>
                  <w:szCs w:val="16"/>
                  <w:u w:val="none"/>
                </w:rPr>
                <w:t>Ugolino Cossu</w:t>
              </w:r>
            </w:hyperlink>
            <w:r w:rsidRPr="00150A24">
              <w:rPr>
                <w:rFonts w:cstheme="minorHAnsi"/>
                <w:sz w:val="16"/>
                <w:szCs w:val="16"/>
              </w:rPr>
              <w:t xml:space="preserve">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689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Paura a San Diego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Ugolino Cossu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Le schiave del Messico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6" w:type="dxa"/>
            <w:vAlign w:val="center"/>
            <w:hideMark/>
          </w:tcPr>
          <w:p w:rsidR="00821D71" w:rsidRPr="00150A24" w:rsidRDefault="00821D71" w:rsidP="00821D71">
            <w:pPr>
              <w:spacing w:after="0" w:line="240" w:lineRule="auto"/>
              <w:jc w:val="center"/>
              <w:rPr>
                <w:rFonts w:cstheme="minorHAnsi"/>
                <w:sz w:val="16"/>
                <w:szCs w:val="16"/>
              </w:rPr>
            </w:pPr>
            <w:hyperlink r:id="rId585" w:tooltip="Giuseppe Prisco (fumettista) (la pagina non esiste)" w:history="1">
              <w:r w:rsidRPr="00150A24">
                <w:rPr>
                  <w:rStyle w:val="Collegamentoipertestuale"/>
                  <w:rFonts w:cstheme="minorHAnsi"/>
                  <w:color w:val="auto"/>
                  <w:sz w:val="16"/>
                  <w:szCs w:val="16"/>
                  <w:u w:val="none"/>
                </w:rPr>
                <w:t>Giuseppe Prisco</w:t>
              </w:r>
            </w:hyperlink>
            <w:r w:rsidRPr="00150A24">
              <w:rPr>
                <w:rFonts w:cstheme="minorHAnsi"/>
                <w:sz w:val="16"/>
                <w:szCs w:val="16"/>
              </w:rPr>
              <w:t xml:space="preserve">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Cuore apache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Yannis Ginosatis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Johnny il selvaggio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Yannis Ginosatis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ritorno di Proteus</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Bruno Ramella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Kit contro Kit</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Bruno Ramella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L’ultima vendetta - Tutto a colori!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Giovanni Ticci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L’ombra del Maestro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Maurizio Dotti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Manhattan!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Maurizio Dotti </w:t>
            </w:r>
          </w:p>
        </w:tc>
      </w:tr>
      <w:tr w:rsidR="00821D71" w:rsidRPr="00150A24" w:rsidTr="00821D71">
        <w:trPr>
          <w:tblCellSpacing w:w="15" w:type="dxa"/>
        </w:trPr>
        <w:tc>
          <w:tcPr>
            <w:tcW w:w="28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Panico a teatro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Maurizio Dotti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86" w:tooltip="2019" w:history="1">
        <w:r w:rsidRPr="00150A24">
          <w:rPr>
            <w:rStyle w:val="Collegamentoipertestuale"/>
            <w:rFonts w:asciiTheme="minorHAnsi" w:hAnsiTheme="minorHAnsi" w:cstheme="minorHAnsi"/>
            <w:color w:val="auto"/>
            <w:sz w:val="16"/>
            <w:szCs w:val="16"/>
            <w:u w:val="none"/>
          </w:rPr>
          <w:t>2019</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699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Minaccia su New York</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Maurizio Dotti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Tex 700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Fabio Civitelli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regina dei vampiri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Gianfranco Manfredi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Alessandro Bocci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tempio nella giungla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Gianfranco Manfredi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Alessandro Bocci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seconda vita di Bowen</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Gianluca Acciarino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Spalle al muro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Gianluca Acciarino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maschera di cera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Michele Benevento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706</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Il club dei tredici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Michele Benevento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707</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figlia di Satania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Mauro Boselli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Michele Benevento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708</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tribù dei dannati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709</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furia di Makua</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Pasquale Ruju</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Alfonso Font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710</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L’assedio di Mezcali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Lucio Filippucci </w:t>
            </w:r>
          </w:p>
        </w:tc>
      </w:tr>
    </w:tbl>
    <w:p w:rsidR="00821D71" w:rsidRPr="00150A24" w:rsidRDefault="00821D71" w:rsidP="00821D71">
      <w:pPr>
        <w:pStyle w:val="Titolo2"/>
        <w:spacing w:before="0" w:beforeAutospacing="0" w:after="0" w:afterAutospacing="0"/>
        <w:rPr>
          <w:rFonts w:asciiTheme="minorHAnsi" w:hAnsiTheme="minorHAnsi" w:cstheme="minorHAnsi"/>
          <w:sz w:val="16"/>
          <w:szCs w:val="16"/>
        </w:rPr>
      </w:pPr>
      <w:hyperlink r:id="rId587" w:tooltip="2020" w:history="1">
        <w:r w:rsidRPr="00150A24">
          <w:rPr>
            <w:rStyle w:val="Collegamentoipertestuale"/>
            <w:rFonts w:asciiTheme="minorHAnsi" w:hAnsiTheme="minorHAnsi" w:cstheme="minorHAnsi"/>
            <w:color w:val="auto"/>
            <w:sz w:val="16"/>
            <w:szCs w:val="16"/>
            <w:u w:val="none"/>
          </w:rPr>
          <w:t>2020</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60"/>
        <w:gridCol w:w="2603"/>
        <w:gridCol w:w="2603"/>
        <w:gridCol w:w="3879"/>
      </w:tblGrid>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Nr.</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Titolo</w:t>
            </w:r>
          </w:p>
        </w:tc>
        <w:tc>
          <w:tcPr>
            <w:tcW w:w="1784"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Soggetto e Sceneggiatura</w:t>
            </w:r>
          </w:p>
        </w:tc>
        <w:tc>
          <w:tcPr>
            <w:tcW w:w="2658" w:type="dxa"/>
            <w:vAlign w:val="center"/>
            <w:hideMark/>
          </w:tcPr>
          <w:p w:rsidR="00821D71" w:rsidRPr="00150A24" w:rsidRDefault="00821D71" w:rsidP="00821D71">
            <w:pPr>
              <w:spacing w:after="0" w:line="240" w:lineRule="auto"/>
              <w:jc w:val="center"/>
              <w:rPr>
                <w:rFonts w:cstheme="minorHAnsi"/>
                <w:b/>
                <w:bCs/>
                <w:sz w:val="16"/>
                <w:szCs w:val="16"/>
              </w:rPr>
            </w:pPr>
            <w:r w:rsidRPr="00150A24">
              <w:rPr>
                <w:rFonts w:cstheme="minorHAnsi"/>
                <w:b/>
                <w:bCs/>
                <w:sz w:val="16"/>
                <w:szCs w:val="16"/>
              </w:rPr>
              <w:t xml:space="preserve">Disegni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711</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vigliacchi e gli eroi</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Lucio Filippucci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712</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I forzati di Dryfork</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Jacopo Rauch</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Giuseppe Prisco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713</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Duri a morire</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Jacopo Rauch</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Giuseppe Prisco </w:t>
            </w:r>
          </w:p>
        </w:tc>
      </w:tr>
      <w:tr w:rsidR="00821D71" w:rsidRPr="00150A24" w:rsidTr="00821D71">
        <w:trPr>
          <w:tblCellSpacing w:w="15" w:type="dxa"/>
        </w:trPr>
        <w:tc>
          <w:tcPr>
            <w:tcW w:w="287"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lastRenderedPageBreak/>
              <w:t>714</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La rupe del diavolo</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8"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Corrado Mastantuono </w:t>
            </w:r>
          </w:p>
        </w:tc>
      </w:tr>
    </w:tbl>
    <w:p w:rsidR="00821D71" w:rsidRPr="00150A24" w:rsidRDefault="00821D71" w:rsidP="00821D71">
      <w:pPr>
        <w:spacing w:after="0" w:line="240" w:lineRule="auto"/>
        <w:rPr>
          <w:rFonts w:cstheme="minorHAnsi"/>
          <w:vanish/>
          <w:sz w:val="16"/>
          <w:szCs w:val="16"/>
        </w:rPr>
      </w:pPr>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8"/>
        <w:gridCol w:w="2603"/>
        <w:gridCol w:w="2603"/>
        <w:gridCol w:w="3881"/>
      </w:tblGrid>
      <w:tr w:rsidR="00821D71" w:rsidRPr="00150A24" w:rsidTr="00821D71">
        <w:trPr>
          <w:tblCellSpacing w:w="15" w:type="dxa"/>
        </w:trPr>
        <w:tc>
          <w:tcPr>
            <w:tcW w:w="286"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715</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i/>
                <w:iCs/>
                <w:sz w:val="16"/>
                <w:szCs w:val="16"/>
              </w:rPr>
              <w:t>L'odissea della "Belle Star"</w:t>
            </w:r>
          </w:p>
        </w:tc>
        <w:tc>
          <w:tcPr>
            <w:tcW w:w="1784"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Claudio Nizzi</w:t>
            </w:r>
          </w:p>
        </w:tc>
        <w:tc>
          <w:tcPr>
            <w:tcW w:w="2659" w:type="dxa"/>
            <w:vAlign w:val="center"/>
            <w:hideMark/>
          </w:tcPr>
          <w:p w:rsidR="00821D71" w:rsidRPr="00150A24" w:rsidRDefault="00821D71" w:rsidP="00821D71">
            <w:pPr>
              <w:spacing w:after="0" w:line="240" w:lineRule="auto"/>
              <w:jc w:val="center"/>
              <w:rPr>
                <w:rFonts w:cstheme="minorHAnsi"/>
                <w:sz w:val="16"/>
                <w:szCs w:val="16"/>
              </w:rPr>
            </w:pPr>
            <w:r w:rsidRPr="00150A24">
              <w:rPr>
                <w:rFonts w:cstheme="minorHAnsi"/>
                <w:sz w:val="16"/>
                <w:szCs w:val="16"/>
              </w:rPr>
              <w:t xml:space="preserve">Corrado Mastantuono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716</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Netdahe!</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Mauro Boselli</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Ernesto Garcia Seijas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717</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Guardia Rural</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Mauro Boselli</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Ernesto Garcia Seijas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718</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La signora di Rancho Verde</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Mauro Boselli</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Ernesto Garcia Seijas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719</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Scontro finale</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Mauro Boselli / Pasquale Ruju</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Ernesto Garcia Seijas / Alfonso Font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720</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Sulla cattiva strada</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Pasquale Ruju</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Alfonso Font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721</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Attentato a Montales</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Pasquale Ruju</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Stefano Biglia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722</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Guatemala</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Pasquale Ruju</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Stefano Biglia </w:t>
            </w:r>
          </w:p>
        </w:tc>
      </w:tr>
    </w:tbl>
    <w:p w:rsidR="00821D71" w:rsidRPr="009B5289" w:rsidRDefault="00821D71" w:rsidP="00821D71">
      <w:pPr>
        <w:pStyle w:val="Titolo2"/>
        <w:spacing w:before="0" w:beforeAutospacing="0" w:after="0" w:afterAutospacing="0"/>
        <w:rPr>
          <w:rFonts w:asciiTheme="minorHAnsi" w:hAnsiTheme="minorHAnsi" w:cstheme="minorHAnsi"/>
          <w:sz w:val="16"/>
          <w:szCs w:val="16"/>
        </w:rPr>
      </w:pPr>
      <w:hyperlink r:id="rId588" w:tooltip="2021" w:history="1">
        <w:r w:rsidRPr="009B5289">
          <w:rPr>
            <w:rStyle w:val="Collegamentoipertestuale"/>
            <w:rFonts w:asciiTheme="minorHAnsi" w:hAnsiTheme="minorHAnsi" w:cstheme="minorHAnsi"/>
            <w:color w:val="auto"/>
            <w:sz w:val="16"/>
            <w:szCs w:val="16"/>
            <w:u w:val="none"/>
          </w:rPr>
          <w:t>2021</w:t>
        </w:r>
      </w:hyperlink>
    </w:p>
    <w:tbl>
      <w:tblPr>
        <w:tblW w:w="4906" w:type="pct"/>
        <w:tblCellSpacing w:w="15" w:type="dxa"/>
        <w:tblLayout w:type="fixed"/>
        <w:tblCellMar>
          <w:top w:w="15" w:type="dxa"/>
          <w:left w:w="15" w:type="dxa"/>
          <w:bottom w:w="15" w:type="dxa"/>
          <w:right w:w="15" w:type="dxa"/>
        </w:tblCellMar>
        <w:tblLook w:val="04A0" w:firstRow="1" w:lastRow="0" w:firstColumn="1" w:lastColumn="0" w:noHBand="0" w:noVBand="1"/>
      </w:tblPr>
      <w:tblGrid>
        <w:gridCol w:w="458"/>
        <w:gridCol w:w="2603"/>
        <w:gridCol w:w="2603"/>
        <w:gridCol w:w="3881"/>
      </w:tblGrid>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b/>
                <w:bCs/>
                <w:sz w:val="16"/>
                <w:szCs w:val="16"/>
              </w:rPr>
            </w:pPr>
            <w:r w:rsidRPr="009B5289">
              <w:rPr>
                <w:rFonts w:cstheme="minorHAnsi"/>
                <w:b/>
                <w:bCs/>
                <w:sz w:val="16"/>
                <w:szCs w:val="16"/>
              </w:rPr>
              <w:t>Nr.</w:t>
            </w:r>
          </w:p>
        </w:tc>
        <w:tc>
          <w:tcPr>
            <w:tcW w:w="1784" w:type="dxa"/>
            <w:vAlign w:val="center"/>
            <w:hideMark/>
          </w:tcPr>
          <w:p w:rsidR="00821D71" w:rsidRPr="009B5289" w:rsidRDefault="00821D71" w:rsidP="00821D71">
            <w:pPr>
              <w:spacing w:after="0" w:line="240" w:lineRule="auto"/>
              <w:jc w:val="center"/>
              <w:rPr>
                <w:rFonts w:cstheme="minorHAnsi"/>
                <w:b/>
                <w:bCs/>
                <w:sz w:val="16"/>
                <w:szCs w:val="16"/>
              </w:rPr>
            </w:pPr>
            <w:r w:rsidRPr="009B5289">
              <w:rPr>
                <w:rFonts w:cstheme="minorHAnsi"/>
                <w:b/>
                <w:bCs/>
                <w:sz w:val="16"/>
                <w:szCs w:val="16"/>
              </w:rPr>
              <w:t>Titolo</w:t>
            </w:r>
          </w:p>
        </w:tc>
        <w:tc>
          <w:tcPr>
            <w:tcW w:w="1784" w:type="dxa"/>
            <w:vAlign w:val="center"/>
            <w:hideMark/>
          </w:tcPr>
          <w:p w:rsidR="00821D71" w:rsidRPr="009B5289" w:rsidRDefault="00821D71" w:rsidP="00821D71">
            <w:pPr>
              <w:spacing w:after="0" w:line="240" w:lineRule="auto"/>
              <w:jc w:val="center"/>
              <w:rPr>
                <w:rFonts w:cstheme="minorHAnsi"/>
                <w:b/>
                <w:bCs/>
                <w:sz w:val="16"/>
                <w:szCs w:val="16"/>
              </w:rPr>
            </w:pPr>
            <w:r w:rsidRPr="009B5289">
              <w:rPr>
                <w:rFonts w:cstheme="minorHAnsi"/>
                <w:b/>
                <w:bCs/>
                <w:sz w:val="16"/>
                <w:szCs w:val="16"/>
              </w:rPr>
              <w:t>Soggetto e Sceneggiatura</w:t>
            </w:r>
          </w:p>
        </w:tc>
        <w:tc>
          <w:tcPr>
            <w:tcW w:w="2659" w:type="dxa"/>
            <w:vAlign w:val="center"/>
            <w:hideMark/>
          </w:tcPr>
          <w:p w:rsidR="00821D71" w:rsidRPr="009B5289" w:rsidRDefault="00821D71" w:rsidP="00821D71">
            <w:pPr>
              <w:spacing w:after="0" w:line="240" w:lineRule="auto"/>
              <w:jc w:val="center"/>
              <w:rPr>
                <w:rFonts w:cstheme="minorHAnsi"/>
                <w:b/>
                <w:bCs/>
                <w:sz w:val="16"/>
                <w:szCs w:val="16"/>
              </w:rPr>
            </w:pPr>
            <w:r w:rsidRPr="009B5289">
              <w:rPr>
                <w:rFonts w:cstheme="minorHAnsi"/>
                <w:b/>
                <w:bCs/>
                <w:sz w:val="16"/>
                <w:szCs w:val="16"/>
              </w:rPr>
              <w:t xml:space="preserve">Disegni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723</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La negra muerte</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Pasquale Ruju</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Stefano Biglia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724</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Colpo di stato</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Pasquale Ruju / </w:t>
            </w:r>
            <w:hyperlink r:id="rId589" w:tooltip="Antonio Zamberletti" w:history="1">
              <w:r w:rsidRPr="009B5289">
                <w:rPr>
                  <w:rStyle w:val="Collegamentoipertestuale"/>
                  <w:rFonts w:cstheme="minorHAnsi"/>
                  <w:color w:val="auto"/>
                  <w:sz w:val="16"/>
                  <w:szCs w:val="16"/>
                  <w:u w:val="none"/>
                </w:rPr>
                <w:t>Antonio Zamberletti</w:t>
              </w:r>
            </w:hyperlink>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Stefano Biglia / </w:t>
            </w:r>
            <w:hyperlink r:id="rId590" w:tooltip="Giuseppe Candita (la pagina non esiste)" w:history="1">
              <w:r w:rsidRPr="009B5289">
                <w:rPr>
                  <w:rStyle w:val="Collegamentoipertestuale"/>
                  <w:rFonts w:cstheme="minorHAnsi"/>
                  <w:color w:val="auto"/>
                  <w:sz w:val="16"/>
                  <w:szCs w:val="16"/>
                  <w:u w:val="none"/>
                </w:rPr>
                <w:t>Giuseppe Candita</w:t>
              </w:r>
            </w:hyperlink>
            <w:r w:rsidRPr="009B5289">
              <w:rPr>
                <w:rFonts w:cstheme="minorHAnsi"/>
                <w:sz w:val="16"/>
                <w:szCs w:val="16"/>
              </w:rPr>
              <w:t xml:space="preserve">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725</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Il monaco guerriero</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Antonio Zamberletti</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Giuseppe Candita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726</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Il pistolero vudu</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Pasquale Ruju</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Bruno Ramella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727</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La strega della palude</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Pasquale Ruju</w:t>
            </w:r>
          </w:p>
        </w:tc>
        <w:tc>
          <w:tcPr>
            <w:tcW w:w="2659"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 xml:space="preserve">Bruno Ramella </w:t>
            </w:r>
          </w:p>
        </w:tc>
      </w:tr>
      <w:tr w:rsidR="00821D71" w:rsidRPr="009B5289" w:rsidTr="00821D71">
        <w:trPr>
          <w:tblCellSpacing w:w="15" w:type="dxa"/>
        </w:trPr>
        <w:tc>
          <w:tcPr>
            <w:tcW w:w="286"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728</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i/>
                <w:iCs/>
                <w:sz w:val="16"/>
                <w:szCs w:val="16"/>
              </w:rPr>
              <w:t>Una colt per Manuela Montoya</w:t>
            </w:r>
          </w:p>
        </w:tc>
        <w:tc>
          <w:tcPr>
            <w:tcW w:w="1784" w:type="dxa"/>
            <w:vAlign w:val="center"/>
            <w:hideMark/>
          </w:tcPr>
          <w:p w:rsidR="00821D71" w:rsidRPr="009B5289" w:rsidRDefault="00821D71" w:rsidP="00821D71">
            <w:pPr>
              <w:spacing w:after="0" w:line="240" w:lineRule="auto"/>
              <w:jc w:val="center"/>
              <w:rPr>
                <w:rFonts w:cstheme="minorHAnsi"/>
                <w:sz w:val="16"/>
                <w:szCs w:val="16"/>
              </w:rPr>
            </w:pPr>
            <w:r w:rsidRPr="009B5289">
              <w:rPr>
                <w:rFonts w:cstheme="minorHAnsi"/>
                <w:sz w:val="16"/>
                <w:szCs w:val="16"/>
              </w:rPr>
              <w:t>Mauro Boselli / Carlo Monni</w:t>
            </w:r>
          </w:p>
        </w:tc>
        <w:tc>
          <w:tcPr>
            <w:tcW w:w="2659" w:type="dxa"/>
            <w:vAlign w:val="center"/>
            <w:hideMark/>
          </w:tcPr>
          <w:p w:rsidR="00821D71" w:rsidRPr="009B5289" w:rsidRDefault="00821D71" w:rsidP="00821D71">
            <w:pPr>
              <w:spacing w:after="0" w:line="240" w:lineRule="auto"/>
              <w:jc w:val="center"/>
              <w:rPr>
                <w:rFonts w:cstheme="minorHAnsi"/>
                <w:sz w:val="16"/>
                <w:szCs w:val="16"/>
              </w:rPr>
            </w:pPr>
            <w:hyperlink r:id="rId591" w:tooltip="Mauro Laurenti" w:history="1">
              <w:r w:rsidRPr="009B5289">
                <w:rPr>
                  <w:rStyle w:val="Collegamentoipertestuale"/>
                  <w:rFonts w:cstheme="minorHAnsi"/>
                  <w:color w:val="auto"/>
                  <w:sz w:val="16"/>
                  <w:szCs w:val="16"/>
                  <w:u w:val="none"/>
                </w:rPr>
                <w:t>Mauro Laurenti</w:t>
              </w:r>
            </w:hyperlink>
            <w:r w:rsidRPr="009B5289">
              <w:rPr>
                <w:rFonts w:cstheme="minorHAnsi"/>
                <w:sz w:val="16"/>
                <w:szCs w:val="16"/>
              </w:rPr>
              <w:t xml:space="preserve"> </w:t>
            </w:r>
          </w:p>
        </w:tc>
      </w:tr>
      <w:tr w:rsidR="00821D71" w:rsidRPr="009B5289" w:rsidTr="00821D71">
        <w:trPr>
          <w:tblCellSpacing w:w="15" w:type="dxa"/>
        </w:trPr>
        <w:tc>
          <w:tcPr>
            <w:tcW w:w="286" w:type="dxa"/>
            <w:vAlign w:val="center"/>
          </w:tcPr>
          <w:p w:rsidR="00821D71" w:rsidRPr="009B5289" w:rsidRDefault="00821D71" w:rsidP="00821D71">
            <w:pPr>
              <w:spacing w:after="0" w:line="240" w:lineRule="auto"/>
              <w:jc w:val="center"/>
              <w:rPr>
                <w:rFonts w:cstheme="minorHAnsi"/>
                <w:sz w:val="16"/>
                <w:szCs w:val="16"/>
              </w:rPr>
            </w:pPr>
            <w:r>
              <w:rPr>
                <w:rFonts w:cstheme="minorHAnsi"/>
                <w:sz w:val="16"/>
                <w:szCs w:val="16"/>
              </w:rPr>
              <w:t>729</w:t>
            </w:r>
          </w:p>
        </w:tc>
        <w:tc>
          <w:tcPr>
            <w:tcW w:w="1784" w:type="dxa"/>
            <w:vAlign w:val="center"/>
          </w:tcPr>
          <w:p w:rsidR="00821D71" w:rsidRPr="009B5289" w:rsidRDefault="00821D71" w:rsidP="00821D71">
            <w:pPr>
              <w:spacing w:after="0" w:line="240" w:lineRule="auto"/>
              <w:jc w:val="center"/>
              <w:rPr>
                <w:rFonts w:cstheme="minorHAnsi"/>
                <w:i/>
                <w:iCs/>
                <w:sz w:val="16"/>
                <w:szCs w:val="16"/>
              </w:rPr>
            </w:pPr>
            <w:r>
              <w:rPr>
                <w:rFonts w:cstheme="minorHAnsi"/>
                <w:i/>
                <w:iCs/>
                <w:sz w:val="16"/>
                <w:szCs w:val="16"/>
              </w:rPr>
              <w:t>Rapina a Nogales</w:t>
            </w:r>
          </w:p>
        </w:tc>
        <w:tc>
          <w:tcPr>
            <w:tcW w:w="1784" w:type="dxa"/>
            <w:vAlign w:val="center"/>
          </w:tcPr>
          <w:p w:rsidR="00821D71" w:rsidRPr="009B5289" w:rsidRDefault="00821D71" w:rsidP="00821D71">
            <w:pPr>
              <w:spacing w:after="0" w:line="240" w:lineRule="auto"/>
              <w:jc w:val="center"/>
              <w:rPr>
                <w:rFonts w:cstheme="minorHAnsi"/>
                <w:sz w:val="16"/>
                <w:szCs w:val="16"/>
              </w:rPr>
            </w:pPr>
            <w:r w:rsidRPr="00821D71">
              <w:rPr>
                <w:rFonts w:cstheme="minorHAnsi"/>
                <w:sz w:val="16"/>
                <w:szCs w:val="16"/>
              </w:rPr>
              <w:t>Mauro Boselli / Carlo Monni</w:t>
            </w:r>
          </w:p>
        </w:tc>
        <w:tc>
          <w:tcPr>
            <w:tcW w:w="2659" w:type="dxa"/>
            <w:vAlign w:val="center"/>
          </w:tcPr>
          <w:p w:rsidR="00821D71" w:rsidRPr="00821D71" w:rsidRDefault="00821D71" w:rsidP="00821D71">
            <w:pPr>
              <w:spacing w:after="0" w:line="240" w:lineRule="auto"/>
              <w:jc w:val="center"/>
              <w:rPr>
                <w:sz w:val="16"/>
                <w:szCs w:val="16"/>
              </w:rPr>
            </w:pPr>
            <w:r w:rsidRPr="00821D71">
              <w:rPr>
                <w:sz w:val="16"/>
                <w:szCs w:val="16"/>
              </w:rPr>
              <w:t>Mauro Laurenti</w:t>
            </w:r>
          </w:p>
        </w:tc>
      </w:tr>
      <w:tr w:rsidR="00821D71" w:rsidRPr="009B5289" w:rsidTr="00821D71">
        <w:trPr>
          <w:tblCellSpacing w:w="15" w:type="dxa"/>
        </w:trPr>
        <w:tc>
          <w:tcPr>
            <w:tcW w:w="286" w:type="dxa"/>
            <w:vAlign w:val="center"/>
          </w:tcPr>
          <w:p w:rsidR="00821D71" w:rsidRDefault="00821D71" w:rsidP="00821D71">
            <w:pPr>
              <w:spacing w:after="0" w:line="240" w:lineRule="auto"/>
              <w:jc w:val="center"/>
              <w:rPr>
                <w:rFonts w:cstheme="minorHAnsi"/>
                <w:sz w:val="16"/>
                <w:szCs w:val="16"/>
              </w:rPr>
            </w:pPr>
            <w:r>
              <w:rPr>
                <w:rFonts w:cstheme="minorHAnsi"/>
                <w:sz w:val="16"/>
                <w:szCs w:val="16"/>
              </w:rPr>
              <w:t>729 bis</w:t>
            </w:r>
          </w:p>
        </w:tc>
        <w:tc>
          <w:tcPr>
            <w:tcW w:w="1784" w:type="dxa"/>
            <w:vAlign w:val="center"/>
          </w:tcPr>
          <w:p w:rsidR="00821D71" w:rsidRDefault="00821D71" w:rsidP="00821D71">
            <w:pPr>
              <w:spacing w:after="0" w:line="240" w:lineRule="auto"/>
              <w:jc w:val="center"/>
              <w:rPr>
                <w:rFonts w:cstheme="minorHAnsi"/>
                <w:i/>
                <w:iCs/>
                <w:sz w:val="16"/>
                <w:szCs w:val="16"/>
              </w:rPr>
            </w:pPr>
            <w:r>
              <w:rPr>
                <w:rFonts w:cstheme="minorHAnsi"/>
                <w:i/>
                <w:iCs/>
                <w:sz w:val="16"/>
                <w:szCs w:val="16"/>
              </w:rPr>
              <w:t>Agente indiano</w:t>
            </w:r>
          </w:p>
        </w:tc>
        <w:tc>
          <w:tcPr>
            <w:tcW w:w="1784" w:type="dxa"/>
            <w:vAlign w:val="center"/>
          </w:tcPr>
          <w:p w:rsidR="00821D71" w:rsidRPr="00821D71" w:rsidRDefault="00821D71" w:rsidP="00821D71">
            <w:pPr>
              <w:spacing w:after="0" w:line="240" w:lineRule="auto"/>
              <w:jc w:val="center"/>
              <w:rPr>
                <w:rFonts w:cstheme="minorHAnsi"/>
                <w:sz w:val="16"/>
                <w:szCs w:val="16"/>
              </w:rPr>
            </w:pPr>
            <w:r w:rsidRPr="00821D71">
              <w:rPr>
                <w:rFonts w:cstheme="minorHAnsi"/>
                <w:sz w:val="16"/>
                <w:szCs w:val="16"/>
              </w:rPr>
              <w:t>Mauro Boselli</w:t>
            </w:r>
          </w:p>
        </w:tc>
        <w:tc>
          <w:tcPr>
            <w:tcW w:w="2659" w:type="dxa"/>
            <w:vAlign w:val="center"/>
          </w:tcPr>
          <w:p w:rsidR="00821D71" w:rsidRPr="00821D71" w:rsidRDefault="00821D71" w:rsidP="00821D71">
            <w:pPr>
              <w:spacing w:after="0" w:line="240" w:lineRule="auto"/>
              <w:jc w:val="center"/>
              <w:rPr>
                <w:sz w:val="16"/>
                <w:szCs w:val="16"/>
              </w:rPr>
            </w:pPr>
            <w:r>
              <w:rPr>
                <w:sz w:val="16"/>
                <w:szCs w:val="16"/>
              </w:rPr>
              <w:t>Maurizio Dotti</w:t>
            </w:r>
          </w:p>
        </w:tc>
      </w:tr>
      <w:tr w:rsidR="00821D71" w:rsidRPr="009B5289" w:rsidTr="00821D71">
        <w:trPr>
          <w:tblCellSpacing w:w="15" w:type="dxa"/>
        </w:trPr>
        <w:tc>
          <w:tcPr>
            <w:tcW w:w="286" w:type="dxa"/>
            <w:vAlign w:val="center"/>
          </w:tcPr>
          <w:p w:rsidR="00821D71" w:rsidRDefault="00821D71" w:rsidP="00821D71">
            <w:pPr>
              <w:spacing w:after="0" w:line="240" w:lineRule="auto"/>
              <w:jc w:val="center"/>
              <w:rPr>
                <w:rFonts w:cstheme="minorHAnsi"/>
                <w:sz w:val="16"/>
                <w:szCs w:val="16"/>
              </w:rPr>
            </w:pPr>
            <w:r>
              <w:rPr>
                <w:rFonts w:cstheme="minorHAnsi"/>
                <w:sz w:val="16"/>
                <w:szCs w:val="16"/>
              </w:rPr>
              <w:t>730</w:t>
            </w:r>
          </w:p>
        </w:tc>
        <w:tc>
          <w:tcPr>
            <w:tcW w:w="1784" w:type="dxa"/>
            <w:vAlign w:val="center"/>
          </w:tcPr>
          <w:p w:rsidR="00821D71" w:rsidRDefault="00821D71" w:rsidP="00821D71">
            <w:pPr>
              <w:spacing w:after="0" w:line="240" w:lineRule="auto"/>
              <w:jc w:val="center"/>
              <w:rPr>
                <w:rFonts w:cstheme="minorHAnsi"/>
                <w:i/>
                <w:iCs/>
                <w:sz w:val="16"/>
                <w:szCs w:val="16"/>
              </w:rPr>
            </w:pPr>
            <w:r>
              <w:rPr>
                <w:rFonts w:cstheme="minorHAnsi"/>
                <w:i/>
                <w:iCs/>
                <w:sz w:val="16"/>
                <w:szCs w:val="16"/>
              </w:rPr>
              <w:t>Il mostro del Gran Lago Salato</w:t>
            </w:r>
          </w:p>
        </w:tc>
        <w:tc>
          <w:tcPr>
            <w:tcW w:w="1784" w:type="dxa"/>
            <w:vAlign w:val="center"/>
          </w:tcPr>
          <w:p w:rsidR="00821D71" w:rsidRPr="00821D71" w:rsidRDefault="00821D71" w:rsidP="00821D71">
            <w:pPr>
              <w:spacing w:after="0" w:line="240" w:lineRule="auto"/>
              <w:jc w:val="center"/>
              <w:rPr>
                <w:rFonts w:cstheme="minorHAnsi"/>
                <w:sz w:val="16"/>
                <w:szCs w:val="16"/>
              </w:rPr>
            </w:pPr>
            <w:r>
              <w:rPr>
                <w:rFonts w:cstheme="minorHAnsi"/>
                <w:sz w:val="16"/>
                <w:szCs w:val="16"/>
              </w:rPr>
              <w:t xml:space="preserve">Antonello Rizzo / </w:t>
            </w:r>
            <w:r w:rsidRPr="00821D71">
              <w:rPr>
                <w:rFonts w:cstheme="minorHAnsi"/>
                <w:sz w:val="16"/>
                <w:szCs w:val="16"/>
              </w:rPr>
              <w:t>Pasquale Ruju</w:t>
            </w:r>
          </w:p>
        </w:tc>
        <w:tc>
          <w:tcPr>
            <w:tcW w:w="2659" w:type="dxa"/>
            <w:vAlign w:val="center"/>
          </w:tcPr>
          <w:p w:rsidR="00821D71" w:rsidRDefault="00821D71" w:rsidP="00821D71">
            <w:pPr>
              <w:spacing w:after="0" w:line="240" w:lineRule="auto"/>
              <w:jc w:val="center"/>
              <w:rPr>
                <w:sz w:val="16"/>
                <w:szCs w:val="16"/>
              </w:rPr>
            </w:pPr>
            <w:r>
              <w:rPr>
                <w:sz w:val="16"/>
                <w:szCs w:val="16"/>
              </w:rPr>
              <w:t>Michele Benevento</w:t>
            </w:r>
          </w:p>
        </w:tc>
      </w:tr>
      <w:tr w:rsidR="00821D71" w:rsidRPr="009B5289" w:rsidTr="00821D71">
        <w:trPr>
          <w:tblCellSpacing w:w="15" w:type="dxa"/>
        </w:trPr>
        <w:tc>
          <w:tcPr>
            <w:tcW w:w="286" w:type="dxa"/>
            <w:vAlign w:val="center"/>
          </w:tcPr>
          <w:p w:rsidR="00821D71" w:rsidRDefault="00821D71" w:rsidP="00821D71">
            <w:pPr>
              <w:spacing w:after="0" w:line="240" w:lineRule="auto"/>
              <w:jc w:val="center"/>
              <w:rPr>
                <w:rFonts w:cstheme="minorHAnsi"/>
                <w:sz w:val="16"/>
                <w:szCs w:val="16"/>
              </w:rPr>
            </w:pPr>
            <w:r>
              <w:rPr>
                <w:rFonts w:cstheme="minorHAnsi"/>
                <w:sz w:val="16"/>
                <w:szCs w:val="16"/>
              </w:rPr>
              <w:t>731</w:t>
            </w:r>
          </w:p>
        </w:tc>
        <w:tc>
          <w:tcPr>
            <w:tcW w:w="1784" w:type="dxa"/>
            <w:vAlign w:val="center"/>
          </w:tcPr>
          <w:p w:rsidR="00821D71" w:rsidRDefault="00821D71" w:rsidP="00821D71">
            <w:pPr>
              <w:spacing w:after="0" w:line="240" w:lineRule="auto"/>
              <w:jc w:val="center"/>
              <w:rPr>
                <w:rFonts w:cstheme="minorHAnsi"/>
                <w:i/>
                <w:iCs/>
                <w:sz w:val="16"/>
                <w:szCs w:val="16"/>
              </w:rPr>
            </w:pPr>
            <w:r>
              <w:rPr>
                <w:rFonts w:cstheme="minorHAnsi"/>
                <w:i/>
                <w:iCs/>
                <w:sz w:val="16"/>
                <w:szCs w:val="16"/>
              </w:rPr>
              <w:t>Dietro la maschera</w:t>
            </w:r>
          </w:p>
        </w:tc>
        <w:tc>
          <w:tcPr>
            <w:tcW w:w="1784" w:type="dxa"/>
            <w:vAlign w:val="center"/>
          </w:tcPr>
          <w:p w:rsidR="00821D71" w:rsidRDefault="00821D71" w:rsidP="00821D71">
            <w:pPr>
              <w:spacing w:after="0" w:line="240" w:lineRule="auto"/>
              <w:jc w:val="center"/>
              <w:rPr>
                <w:rFonts w:cstheme="minorHAnsi"/>
                <w:sz w:val="16"/>
                <w:szCs w:val="16"/>
              </w:rPr>
            </w:pPr>
            <w:r w:rsidRPr="00821D71">
              <w:rPr>
                <w:rFonts w:cstheme="minorHAnsi"/>
                <w:sz w:val="16"/>
                <w:szCs w:val="16"/>
              </w:rPr>
              <w:t>Antonello Rizzo / Pasquale Ruju</w:t>
            </w:r>
          </w:p>
        </w:tc>
        <w:tc>
          <w:tcPr>
            <w:tcW w:w="2659" w:type="dxa"/>
            <w:vAlign w:val="center"/>
          </w:tcPr>
          <w:p w:rsidR="00821D71" w:rsidRDefault="00821D71" w:rsidP="00821D71">
            <w:pPr>
              <w:spacing w:after="0" w:line="240" w:lineRule="auto"/>
              <w:jc w:val="center"/>
              <w:rPr>
                <w:sz w:val="16"/>
                <w:szCs w:val="16"/>
              </w:rPr>
            </w:pPr>
            <w:r w:rsidRPr="00821D71">
              <w:rPr>
                <w:sz w:val="16"/>
                <w:szCs w:val="16"/>
              </w:rPr>
              <w:t>Michele Benevento</w:t>
            </w:r>
          </w:p>
        </w:tc>
      </w:tr>
    </w:tbl>
    <w:p w:rsidR="00821D71" w:rsidRDefault="00821D71" w:rsidP="00D1080D">
      <w:pPr>
        <w:spacing w:after="0" w:line="240" w:lineRule="auto"/>
        <w:jc w:val="both"/>
      </w:pPr>
    </w:p>
    <w:p w:rsidR="00821D71" w:rsidRPr="009B5289" w:rsidRDefault="00821D71" w:rsidP="00821D71">
      <w:pPr>
        <w:spacing w:after="0" w:line="240" w:lineRule="auto"/>
        <w:jc w:val="both"/>
        <w:rPr>
          <w:rFonts w:cstheme="minorHAnsi"/>
          <w:b/>
          <w:sz w:val="16"/>
          <w:szCs w:val="16"/>
        </w:rPr>
      </w:pPr>
      <w:r w:rsidRPr="009B5289">
        <w:rPr>
          <w:rFonts w:cstheme="minorHAnsi"/>
          <w:b/>
          <w:sz w:val="16"/>
          <w:szCs w:val="16"/>
        </w:rPr>
        <w:t>Ristampe</w:t>
      </w:r>
    </w:p>
    <w:p w:rsidR="00821D71" w:rsidRPr="009B5289" w:rsidRDefault="00821D71" w:rsidP="00821D71">
      <w:pPr>
        <w:pStyle w:val="NormaleWeb"/>
        <w:spacing w:before="0" w:beforeAutospacing="0" w:after="0" w:afterAutospacing="0"/>
        <w:jc w:val="both"/>
        <w:rPr>
          <w:rFonts w:asciiTheme="minorHAnsi" w:hAnsiTheme="minorHAnsi" w:cstheme="minorHAnsi"/>
          <w:sz w:val="16"/>
          <w:szCs w:val="16"/>
        </w:rPr>
      </w:pPr>
      <w:r w:rsidRPr="009B5289">
        <w:rPr>
          <w:rFonts w:asciiTheme="minorHAnsi" w:hAnsiTheme="minorHAnsi" w:cstheme="minorHAnsi"/>
          <w:sz w:val="16"/>
          <w:szCs w:val="16"/>
        </w:rPr>
        <w:t>Negli anni sessanta il successo della serie era ormai conclamato e le richieste dei primi numeri da parte dei lettori vennero soddisfatte con l'invenduto e con riedizioni non ufficiali, riconoscibili per alcune modifiche apportate rispetto agli originali;</w:t>
      </w:r>
      <w:hyperlink r:id="rId592" w:anchor="cite_note-DFL203-31" w:history="1">
        <w:r w:rsidRPr="009B5289">
          <w:rPr>
            <w:rStyle w:val="Collegamentoipertestuale"/>
            <w:rFonts w:asciiTheme="minorHAnsi" w:eastAsiaTheme="majorEastAsia" w:hAnsiTheme="minorHAnsi" w:cstheme="minorHAnsi"/>
            <w:color w:val="auto"/>
            <w:sz w:val="16"/>
            <w:szCs w:val="16"/>
            <w:u w:val="none"/>
            <w:vertAlign w:val="superscript"/>
          </w:rPr>
          <w:t>[</w:t>
        </w:r>
      </w:hyperlink>
      <w:r w:rsidRPr="009B5289">
        <w:rPr>
          <w:rFonts w:asciiTheme="minorHAnsi" w:hAnsiTheme="minorHAnsi" w:cstheme="minorHAnsi"/>
          <w:sz w:val="16"/>
          <w:szCs w:val="16"/>
        </w:rPr>
        <w:t xml:space="preserve"> queste modifiche vennero ritenute necessarie per il clima del periodo - ci furono anche proposte di legge volte al controllo preventivo sulle pubblicazioni a fumetti - e gli editori di periodici per ragazzi decisero una forma di </w:t>
      </w:r>
      <w:hyperlink r:id="rId593" w:tooltip="Autocensura" w:history="1">
        <w:r w:rsidRPr="009B5289">
          <w:rPr>
            <w:rStyle w:val="Collegamentoipertestuale"/>
            <w:rFonts w:asciiTheme="minorHAnsi" w:eastAsiaTheme="majorEastAsia" w:hAnsiTheme="minorHAnsi" w:cstheme="minorHAnsi"/>
            <w:color w:val="auto"/>
            <w:sz w:val="16"/>
            <w:szCs w:val="16"/>
            <w:u w:val="none"/>
          </w:rPr>
          <w:t>autocontrollo</w:t>
        </w:r>
      </w:hyperlink>
      <w:r w:rsidRPr="009B5289">
        <w:rPr>
          <w:rFonts w:asciiTheme="minorHAnsi" w:hAnsiTheme="minorHAnsi" w:cstheme="minorHAnsi"/>
          <w:sz w:val="16"/>
          <w:szCs w:val="16"/>
        </w:rPr>
        <w:t xml:space="preserve"> sui contenuti pubblicati che veniva certificato anche con un apposito marchio - GM (Garanzia Morale) - che coinvolse anche Tex. In questo contesto l'editore decise di intervenire modificando sia dialoghi ritenuti troppo violenti che l'abbigliamento dei personaggi femminili ritenuti troppo audaci. Vennero quindi ristampati, dopo essere stati emendati, i primi albi della seconda serie gigante. Esistono comunque anche edizioni dei primi 14 numeri non censurate. Il marchio apparve sulle pagine del fumetto fino al n. 84. In seguito vennero apportate altre modifiche ai testi, ma si tratta perlopiù di correzione di refusi o di modifiche stilistiche, non attuate allo scopo di prevenire possibili interventi dell'autorità. </w:t>
      </w:r>
    </w:p>
    <w:p w:rsidR="00821D71" w:rsidRPr="00DA0932" w:rsidRDefault="00821D71" w:rsidP="00821D71">
      <w:pPr>
        <w:pStyle w:val="NormaleWeb"/>
        <w:spacing w:before="0" w:beforeAutospacing="0" w:after="0" w:afterAutospacing="0"/>
        <w:jc w:val="both"/>
        <w:rPr>
          <w:rFonts w:asciiTheme="minorHAnsi" w:hAnsiTheme="minorHAnsi" w:cstheme="minorHAnsi"/>
          <w:sz w:val="16"/>
          <w:szCs w:val="16"/>
        </w:rPr>
      </w:pPr>
      <w:r w:rsidRPr="009B5289">
        <w:rPr>
          <w:rFonts w:asciiTheme="minorHAnsi" w:hAnsiTheme="minorHAnsi" w:cstheme="minorHAnsi"/>
          <w:sz w:val="16"/>
          <w:szCs w:val="16"/>
        </w:rPr>
        <w:t xml:space="preserve">La prima ristampa ufficiale della seconda serie gigante esordì nel 1964 nella collana </w:t>
      </w:r>
      <w:r w:rsidRPr="009B5289">
        <w:rPr>
          <w:rFonts w:asciiTheme="minorHAnsi" w:hAnsiTheme="minorHAnsi" w:cstheme="minorHAnsi"/>
          <w:b/>
          <w:i/>
          <w:iCs/>
          <w:sz w:val="16"/>
          <w:szCs w:val="16"/>
        </w:rPr>
        <w:t>Tex Tre Stelle</w:t>
      </w:r>
      <w:r w:rsidRPr="009B5289">
        <w:rPr>
          <w:rFonts w:asciiTheme="minorHAnsi" w:hAnsiTheme="minorHAnsi" w:cstheme="minorHAnsi"/>
          <w:sz w:val="16"/>
          <w:szCs w:val="16"/>
        </w:rPr>
        <w:t xml:space="preserve">, in tutto simile all'originale tranne per la presenza di tre stelle sul dorso dei volumi e con alcuni testi e disegni riveduti e corretti. La testata venne edita per oltre cinquant'anni fino a febbraio 2017 col n. 636; la collana è proseguita con la nuova testata </w:t>
      </w:r>
      <w:r w:rsidRPr="009B5289">
        <w:rPr>
          <w:rFonts w:asciiTheme="minorHAnsi" w:hAnsiTheme="minorHAnsi" w:cstheme="minorHAnsi"/>
          <w:b/>
          <w:i/>
          <w:iCs/>
          <w:sz w:val="16"/>
          <w:szCs w:val="16"/>
        </w:rPr>
        <w:t>Classic Tex</w:t>
      </w:r>
      <w:r w:rsidRPr="009B5289">
        <w:rPr>
          <w:rFonts w:asciiTheme="minorHAnsi" w:hAnsiTheme="minorHAnsi" w:cstheme="minorHAnsi"/>
          <w:sz w:val="16"/>
          <w:szCs w:val="16"/>
        </w:rPr>
        <w:t xml:space="preserve">, in cui è presente una doppia numerazione, </w:t>
      </w:r>
      <w:r w:rsidRPr="00DA0932">
        <w:rPr>
          <w:rFonts w:asciiTheme="minorHAnsi" w:hAnsiTheme="minorHAnsi" w:cstheme="minorHAnsi"/>
          <w:sz w:val="16"/>
          <w:szCs w:val="16"/>
        </w:rPr>
        <w:t xml:space="preserve">quella di testata e quella di collana. La nuova testata è caratterizzata da una fogliazione inferiore allo standard dell'editore, con le tavole a colori e con copertine riprese anche dagli Albi d'Oro, </w:t>
      </w:r>
      <w:r w:rsidRPr="00DA0932">
        <w:rPr>
          <w:rFonts w:asciiTheme="minorHAnsi" w:hAnsiTheme="minorHAnsi" w:cstheme="minorHAnsi"/>
          <w:i/>
          <w:iCs/>
          <w:sz w:val="16"/>
          <w:szCs w:val="16"/>
        </w:rPr>
        <w:t>TuttoTex</w:t>
      </w:r>
      <w:r w:rsidRPr="00DA0932">
        <w:rPr>
          <w:rFonts w:asciiTheme="minorHAnsi" w:hAnsiTheme="minorHAnsi" w:cstheme="minorHAnsi"/>
          <w:sz w:val="16"/>
          <w:szCs w:val="16"/>
        </w:rPr>
        <w:t xml:space="preserve"> e </w:t>
      </w:r>
      <w:r w:rsidRPr="00DA0932">
        <w:rPr>
          <w:rFonts w:asciiTheme="minorHAnsi" w:hAnsiTheme="minorHAnsi" w:cstheme="minorHAnsi"/>
          <w:i/>
          <w:iCs/>
          <w:sz w:val="16"/>
          <w:szCs w:val="16"/>
        </w:rPr>
        <w:t>Tex nuova ristampa</w:t>
      </w:r>
      <w:r w:rsidRPr="00DA0932">
        <w:rPr>
          <w:rFonts w:asciiTheme="minorHAnsi" w:hAnsiTheme="minorHAnsi" w:cstheme="minorHAnsi"/>
          <w:sz w:val="16"/>
          <w:szCs w:val="16"/>
        </w:rPr>
        <w:t xml:space="preserve">. </w:t>
      </w:r>
    </w:p>
    <w:p w:rsidR="00821D71" w:rsidRPr="00DA0932" w:rsidRDefault="00821D71" w:rsidP="00821D71">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Una seconda ristampa riveduta e corretta, </w:t>
      </w:r>
      <w:r w:rsidRPr="00DA0932">
        <w:rPr>
          <w:rFonts w:asciiTheme="minorHAnsi" w:hAnsiTheme="minorHAnsi" w:cstheme="minorHAnsi"/>
          <w:b/>
          <w:i/>
          <w:iCs/>
          <w:sz w:val="16"/>
          <w:szCs w:val="16"/>
        </w:rPr>
        <w:t>Tutto Tex</w:t>
      </w:r>
      <w:r w:rsidRPr="00DA0932">
        <w:rPr>
          <w:rFonts w:asciiTheme="minorHAnsi" w:hAnsiTheme="minorHAnsi" w:cstheme="minorHAnsi"/>
          <w:b/>
          <w:sz w:val="16"/>
          <w:szCs w:val="16"/>
        </w:rPr>
        <w:t>,</w:t>
      </w:r>
      <w:r w:rsidRPr="00DA0932">
        <w:rPr>
          <w:rFonts w:asciiTheme="minorHAnsi" w:hAnsiTheme="minorHAnsi" w:cstheme="minorHAnsi"/>
          <w:sz w:val="16"/>
          <w:szCs w:val="16"/>
        </w:rPr>
        <w:t xml:space="preserve"> esordì nel 1985, mentre una terza, </w:t>
      </w:r>
      <w:r w:rsidRPr="00DA0932">
        <w:rPr>
          <w:rFonts w:asciiTheme="minorHAnsi" w:hAnsiTheme="minorHAnsi" w:cstheme="minorHAnsi"/>
          <w:b/>
          <w:i/>
          <w:iCs/>
          <w:sz w:val="16"/>
          <w:szCs w:val="16"/>
        </w:rPr>
        <w:t>Tex nuova ristampa</w:t>
      </w:r>
      <w:r w:rsidRPr="00DA0932">
        <w:rPr>
          <w:rFonts w:asciiTheme="minorHAnsi" w:hAnsiTheme="minorHAnsi" w:cstheme="minorHAnsi"/>
          <w:sz w:val="16"/>
          <w:szCs w:val="16"/>
        </w:rPr>
        <w:t xml:space="preserve">, anch'essa riveduta e corretta nei testi, esordì nel febbraio 1996. Sono ancora entrambe in corso di pubblicazione. </w:t>
      </w:r>
    </w:p>
    <w:p w:rsidR="00821D71" w:rsidRPr="00821D71" w:rsidRDefault="00821D71" w:rsidP="00821D71">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Dal febbraio 2005 è </w:t>
      </w:r>
      <w:r w:rsidRPr="00821D71">
        <w:rPr>
          <w:rFonts w:asciiTheme="minorHAnsi" w:hAnsiTheme="minorHAnsi" w:cstheme="minorHAnsi"/>
          <w:sz w:val="16"/>
          <w:szCs w:val="16"/>
        </w:rPr>
        <w:t xml:space="preserve">stata introdotta anche la ristampa della collana </w:t>
      </w:r>
      <w:r w:rsidRPr="00821D71">
        <w:rPr>
          <w:rFonts w:asciiTheme="minorHAnsi" w:hAnsiTheme="minorHAnsi" w:cstheme="minorHAnsi"/>
          <w:b/>
          <w:i/>
          <w:iCs/>
          <w:sz w:val="16"/>
          <w:szCs w:val="16"/>
        </w:rPr>
        <w:t>Speciale Tex</w:t>
      </w:r>
      <w:r w:rsidRPr="00821D71">
        <w:rPr>
          <w:rFonts w:asciiTheme="minorHAnsi" w:hAnsiTheme="minorHAnsi" w:cstheme="minorHAnsi"/>
          <w:b/>
          <w:sz w:val="16"/>
          <w:szCs w:val="16"/>
        </w:rPr>
        <w:t>,</w:t>
      </w:r>
      <w:r w:rsidRPr="00821D71">
        <w:rPr>
          <w:rFonts w:asciiTheme="minorHAnsi" w:hAnsiTheme="minorHAnsi" w:cstheme="minorHAnsi"/>
          <w:sz w:val="16"/>
          <w:szCs w:val="16"/>
        </w:rPr>
        <w:t xml:space="preserve"> con cadenza semestrale, </w:t>
      </w:r>
      <w:r w:rsidRPr="00821D71">
        <w:rPr>
          <w:rFonts w:asciiTheme="minorHAnsi" w:hAnsiTheme="minorHAnsi" w:cstheme="minorHAnsi"/>
          <w:b/>
          <w:i/>
          <w:iCs/>
          <w:sz w:val="16"/>
          <w:szCs w:val="16"/>
        </w:rPr>
        <w:t>Tex Stella d'Oro</w:t>
      </w:r>
      <w:r w:rsidRPr="00821D71">
        <w:rPr>
          <w:rFonts w:asciiTheme="minorHAnsi" w:hAnsiTheme="minorHAnsi" w:cstheme="minorHAnsi"/>
          <w:sz w:val="16"/>
          <w:szCs w:val="16"/>
        </w:rPr>
        <w:t xml:space="preserve">. Nel febbraio 2007, esordì una riedizione cronologica della serie e nota come </w:t>
      </w:r>
      <w:r w:rsidRPr="00821D71">
        <w:rPr>
          <w:rFonts w:asciiTheme="minorHAnsi" w:hAnsiTheme="minorHAnsi" w:cstheme="minorHAnsi"/>
          <w:i/>
          <w:iCs/>
          <w:sz w:val="16"/>
          <w:szCs w:val="16"/>
        </w:rPr>
        <w:t>Collezione storica a colori</w:t>
      </w:r>
      <w:r w:rsidRPr="00821D71">
        <w:rPr>
          <w:rFonts w:asciiTheme="minorHAnsi" w:hAnsiTheme="minorHAnsi" w:cstheme="minorHAnsi"/>
          <w:sz w:val="16"/>
          <w:szCs w:val="16"/>
        </w:rPr>
        <w:t xml:space="preserve"> edita dal </w:t>
      </w:r>
      <w:hyperlink r:id="rId594" w:tooltip="Gruppo L'Espresso" w:history="1">
        <w:r w:rsidRPr="00821D71">
          <w:rPr>
            <w:rStyle w:val="Collegamentoipertestuale"/>
            <w:rFonts w:asciiTheme="minorHAnsi" w:eastAsiaTheme="majorEastAsia" w:hAnsiTheme="minorHAnsi" w:cstheme="minorHAnsi"/>
            <w:color w:val="auto"/>
            <w:sz w:val="16"/>
            <w:szCs w:val="16"/>
            <w:u w:val="none"/>
          </w:rPr>
          <w:t>Gruppo L'Espresso</w:t>
        </w:r>
      </w:hyperlink>
      <w:r w:rsidRPr="00821D71">
        <w:rPr>
          <w:rFonts w:asciiTheme="minorHAnsi" w:hAnsiTheme="minorHAnsi" w:cstheme="minorHAnsi"/>
          <w:sz w:val="16"/>
          <w:szCs w:val="16"/>
        </w:rPr>
        <w:t xml:space="preserve"> alla quale seguì nel marzo 2014 la nuova collana </w:t>
      </w:r>
      <w:r w:rsidRPr="00821D71">
        <w:rPr>
          <w:rFonts w:asciiTheme="minorHAnsi" w:hAnsiTheme="minorHAnsi" w:cstheme="minorHAnsi"/>
          <w:i/>
          <w:iCs/>
          <w:sz w:val="16"/>
          <w:szCs w:val="16"/>
        </w:rPr>
        <w:t>Collezione storica a colori Gold</w:t>
      </w:r>
      <w:r w:rsidRPr="00821D71">
        <w:rPr>
          <w:rFonts w:asciiTheme="minorHAnsi" w:hAnsiTheme="minorHAnsi" w:cstheme="minorHAnsi"/>
          <w:sz w:val="16"/>
          <w:szCs w:val="16"/>
        </w:rPr>
        <w:t xml:space="preserve">, per la pubblicazione di storie presenti negli albi fuori-serie come i Maxi Tex e gli Almanacchi del West. </w:t>
      </w:r>
    </w:p>
    <w:p w:rsidR="00821D71" w:rsidRPr="00821D71" w:rsidRDefault="00821D71" w:rsidP="00821D71">
      <w:pPr>
        <w:spacing w:after="0" w:line="240" w:lineRule="auto"/>
        <w:jc w:val="both"/>
        <w:rPr>
          <w:rFonts w:cstheme="minorHAnsi"/>
          <w:b/>
          <w:sz w:val="16"/>
          <w:szCs w:val="16"/>
        </w:rPr>
      </w:pPr>
    </w:p>
    <w:p w:rsidR="00821D71" w:rsidRPr="00821D71" w:rsidRDefault="00821D71" w:rsidP="00821D71">
      <w:pPr>
        <w:spacing w:after="0" w:line="240" w:lineRule="auto"/>
        <w:jc w:val="both"/>
        <w:rPr>
          <w:rFonts w:cstheme="minorHAnsi"/>
          <w:b/>
          <w:sz w:val="16"/>
          <w:szCs w:val="16"/>
        </w:rPr>
      </w:pPr>
      <w:r w:rsidRPr="00821D71">
        <w:rPr>
          <w:rFonts w:cstheme="minorHAnsi"/>
          <w:b/>
          <w:sz w:val="16"/>
          <w:szCs w:val="16"/>
        </w:rPr>
        <w:t>Edizioni europee</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 xml:space="preserve">-Francia: edito inizialmente da </w:t>
      </w:r>
      <w:r w:rsidRPr="00821D71">
        <w:rPr>
          <w:rFonts w:cstheme="minorHAnsi"/>
          <w:i/>
          <w:iCs/>
          <w:sz w:val="16"/>
          <w:szCs w:val="16"/>
        </w:rPr>
        <w:t>Libraire Moderne</w:t>
      </w:r>
      <w:r w:rsidRPr="00821D71">
        <w:rPr>
          <w:rFonts w:cstheme="minorHAnsi"/>
          <w:sz w:val="16"/>
          <w:szCs w:val="16"/>
        </w:rPr>
        <w:t xml:space="preserve"> fin dal 1948 nel formato a striscia con il nome di </w:t>
      </w:r>
      <w:r w:rsidRPr="00821D71">
        <w:rPr>
          <w:rFonts w:cstheme="minorHAnsi"/>
          <w:i/>
          <w:iCs/>
          <w:sz w:val="16"/>
          <w:szCs w:val="16"/>
        </w:rPr>
        <w:t>Texas Boy</w:t>
      </w:r>
      <w:r w:rsidRPr="00821D71">
        <w:rPr>
          <w:rFonts w:cstheme="minorHAnsi"/>
          <w:sz w:val="16"/>
          <w:szCs w:val="16"/>
        </w:rPr>
        <w:t xml:space="preserve">; successivamente esce anche sotto altre testate, tra cui </w:t>
      </w:r>
      <w:r w:rsidRPr="00821D71">
        <w:rPr>
          <w:rFonts w:cstheme="minorHAnsi"/>
          <w:i/>
          <w:iCs/>
          <w:sz w:val="16"/>
          <w:szCs w:val="16"/>
        </w:rPr>
        <w:t>Mustang</w:t>
      </w:r>
      <w:r w:rsidRPr="00821D71">
        <w:rPr>
          <w:rFonts w:cstheme="minorHAnsi"/>
          <w:sz w:val="16"/>
          <w:szCs w:val="16"/>
        </w:rPr>
        <w:t xml:space="preserve">, </w:t>
      </w:r>
      <w:r w:rsidRPr="00821D71">
        <w:rPr>
          <w:rFonts w:cstheme="minorHAnsi"/>
          <w:i/>
          <w:iCs/>
          <w:sz w:val="16"/>
          <w:szCs w:val="16"/>
        </w:rPr>
        <w:t>Rodeo</w:t>
      </w:r>
      <w:r w:rsidRPr="00821D71">
        <w:rPr>
          <w:rFonts w:cstheme="minorHAnsi"/>
          <w:sz w:val="16"/>
          <w:szCs w:val="16"/>
        </w:rPr>
        <w:t xml:space="preserve">, </w:t>
      </w:r>
      <w:r w:rsidRPr="00821D71">
        <w:rPr>
          <w:rFonts w:cstheme="minorHAnsi"/>
          <w:i/>
          <w:iCs/>
          <w:sz w:val="16"/>
          <w:szCs w:val="16"/>
        </w:rPr>
        <w:t>Yuma</w:t>
      </w:r>
      <w:r w:rsidRPr="00821D71">
        <w:rPr>
          <w:rFonts w:cstheme="minorHAnsi"/>
          <w:sz w:val="16"/>
          <w:szCs w:val="16"/>
        </w:rPr>
        <w:t xml:space="preserve"> e </w:t>
      </w:r>
      <w:r w:rsidRPr="00821D71">
        <w:rPr>
          <w:rFonts w:cstheme="minorHAnsi"/>
          <w:i/>
          <w:iCs/>
          <w:sz w:val="16"/>
          <w:szCs w:val="16"/>
        </w:rPr>
        <w:t>Special Rodeo</w:t>
      </w:r>
      <w:r w:rsidRPr="00821D71">
        <w:rPr>
          <w:rFonts w:cstheme="minorHAnsi"/>
          <w:sz w:val="16"/>
          <w:szCs w:val="16"/>
        </w:rPr>
        <w:t xml:space="preserve">. La distribuzione passa poi all'editore </w:t>
      </w:r>
      <w:r w:rsidRPr="00821D71">
        <w:rPr>
          <w:rFonts w:cstheme="minorHAnsi"/>
          <w:i/>
          <w:iCs/>
          <w:sz w:val="16"/>
          <w:szCs w:val="16"/>
        </w:rPr>
        <w:t>Lug</w:t>
      </w:r>
      <w:r w:rsidRPr="00821D71">
        <w:rPr>
          <w:rFonts w:cstheme="minorHAnsi"/>
          <w:sz w:val="16"/>
          <w:szCs w:val="16"/>
        </w:rPr>
        <w:t xml:space="preserve"> che fa conoscere il fumetto in diversi paesi francofoni (</w:t>
      </w:r>
      <w:hyperlink r:id="rId595" w:tooltip="Belgio" w:history="1">
        <w:r w:rsidRPr="00821D71">
          <w:rPr>
            <w:rStyle w:val="Collegamentoipertestuale"/>
            <w:rFonts w:cstheme="minorHAnsi"/>
            <w:color w:val="auto"/>
            <w:sz w:val="16"/>
            <w:szCs w:val="16"/>
            <w:u w:val="none"/>
          </w:rPr>
          <w:t>Belgio</w:t>
        </w:r>
      </w:hyperlink>
      <w:r w:rsidRPr="00821D71">
        <w:rPr>
          <w:rFonts w:cstheme="minorHAnsi"/>
          <w:sz w:val="16"/>
          <w:szCs w:val="16"/>
        </w:rPr>
        <w:t xml:space="preserve">, </w:t>
      </w:r>
      <w:hyperlink r:id="rId596" w:tooltip="Canada" w:history="1">
        <w:r w:rsidRPr="00821D71">
          <w:rPr>
            <w:rStyle w:val="Collegamentoipertestuale"/>
            <w:rFonts w:cstheme="minorHAnsi"/>
            <w:color w:val="auto"/>
            <w:sz w:val="16"/>
            <w:szCs w:val="16"/>
            <w:u w:val="none"/>
          </w:rPr>
          <w:t>Canada</w:t>
        </w:r>
      </w:hyperlink>
      <w:r w:rsidRPr="00821D71">
        <w:rPr>
          <w:rFonts w:cstheme="minorHAnsi"/>
          <w:sz w:val="16"/>
          <w:szCs w:val="16"/>
        </w:rPr>
        <w:t xml:space="preserve">, </w:t>
      </w:r>
      <w:hyperlink r:id="rId597" w:tooltip="Tunisia" w:history="1">
        <w:r w:rsidRPr="00821D71">
          <w:rPr>
            <w:rStyle w:val="Collegamentoipertestuale"/>
            <w:rFonts w:cstheme="minorHAnsi"/>
            <w:color w:val="auto"/>
            <w:sz w:val="16"/>
            <w:szCs w:val="16"/>
            <w:u w:val="none"/>
          </w:rPr>
          <w:t>Tunisia</w:t>
        </w:r>
      </w:hyperlink>
      <w:r w:rsidRPr="00821D71">
        <w:rPr>
          <w:rFonts w:cstheme="minorHAnsi"/>
          <w:sz w:val="16"/>
          <w:szCs w:val="16"/>
        </w:rPr>
        <w:t xml:space="preserve">), in un formato parzialmente diverso da quello classico, il cosiddetto </w:t>
      </w:r>
      <w:r w:rsidRPr="00821D71">
        <w:rPr>
          <w:rFonts w:cstheme="minorHAnsi"/>
          <w:i/>
          <w:iCs/>
          <w:sz w:val="16"/>
          <w:szCs w:val="16"/>
        </w:rPr>
        <w:t>petit format</w:t>
      </w:r>
      <w:r w:rsidRPr="00821D71">
        <w:rPr>
          <w:rFonts w:cstheme="minorHAnsi"/>
          <w:sz w:val="16"/>
          <w:szCs w:val="16"/>
        </w:rPr>
        <w:t xml:space="preserve">. Tex è stato pubblicato in Francia fino al 2008. </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 xml:space="preserve">-Spagna: viene edito come Texas Bill per la prima volta nel 1949, nel formato a strisce per 168 numeri. L'editore Buru, negli anni settanta, stampa 92 numeri nel classico formato, che contribuiscono a far conoscere il fumetto anche sui mercati latino-americani (Messico e Venezuela). Dal 2002 è pubblicato dalla Planeta De Agostini e poi da Aleta Ediciones. </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w:t>
      </w:r>
      <w:hyperlink r:id="rId598" w:tooltip="Finlandia" w:history="1">
        <w:r w:rsidRPr="00821D71">
          <w:rPr>
            <w:rStyle w:val="Collegamentoipertestuale"/>
            <w:rFonts w:cstheme="minorHAnsi"/>
            <w:color w:val="auto"/>
            <w:sz w:val="16"/>
            <w:szCs w:val="16"/>
            <w:u w:val="none"/>
          </w:rPr>
          <w:t>Finlandia</w:t>
        </w:r>
      </w:hyperlink>
      <w:r w:rsidRPr="00821D71">
        <w:rPr>
          <w:rFonts w:cstheme="minorHAnsi"/>
          <w:sz w:val="16"/>
          <w:szCs w:val="16"/>
        </w:rPr>
        <w:t xml:space="preserve">: pubblicato dal 1953 ed è tuttora presente dopo oltre 500 numeri complessivi. Si diffonde dapprima nel formato a strisce e successivamente nella serie </w:t>
      </w:r>
      <w:r w:rsidRPr="00821D71">
        <w:rPr>
          <w:rFonts w:cstheme="minorHAnsi"/>
          <w:i/>
          <w:iCs/>
          <w:sz w:val="16"/>
          <w:szCs w:val="16"/>
        </w:rPr>
        <w:t>Kansas Sarja</w:t>
      </w:r>
      <w:r w:rsidRPr="00821D71">
        <w:rPr>
          <w:rFonts w:cstheme="minorHAnsi"/>
          <w:sz w:val="16"/>
          <w:szCs w:val="16"/>
        </w:rPr>
        <w:t xml:space="preserve">, che diviene nota in molti paesi del Nord-Europa. La testata, </w:t>
      </w:r>
      <w:r w:rsidRPr="00821D71">
        <w:rPr>
          <w:rFonts w:cstheme="minorHAnsi"/>
          <w:i/>
          <w:iCs/>
          <w:sz w:val="16"/>
          <w:szCs w:val="16"/>
        </w:rPr>
        <w:t>Tex Willer</w:t>
      </w:r>
      <w:r w:rsidRPr="00821D71">
        <w:rPr>
          <w:rFonts w:cstheme="minorHAnsi"/>
          <w:sz w:val="16"/>
          <w:szCs w:val="16"/>
        </w:rPr>
        <w:t xml:space="preserve"> e non semplicemente </w:t>
      </w:r>
      <w:r w:rsidRPr="00821D71">
        <w:rPr>
          <w:rFonts w:cstheme="minorHAnsi"/>
          <w:i/>
          <w:iCs/>
          <w:sz w:val="16"/>
          <w:szCs w:val="16"/>
        </w:rPr>
        <w:t>Tex</w:t>
      </w:r>
      <w:r w:rsidRPr="00821D71">
        <w:rPr>
          <w:rFonts w:cstheme="minorHAnsi"/>
          <w:sz w:val="16"/>
          <w:szCs w:val="16"/>
        </w:rPr>
        <w:t>, esce in un formato più piccolo di quello bonelliano e ha la caratteristica, ripresa da altre versioni di paesi nordici, di ripartire ogni anno dal n. 1. Da segnalare che le uscite annuali sono 16. Escono anche i MaxiTex e i Texoni.</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w:t>
      </w:r>
      <w:hyperlink r:id="rId599" w:tooltip="Norvegia" w:history="1">
        <w:r w:rsidRPr="00821D71">
          <w:rPr>
            <w:rStyle w:val="Collegamentoipertestuale"/>
            <w:rFonts w:cstheme="minorHAnsi"/>
            <w:color w:val="auto"/>
            <w:sz w:val="16"/>
            <w:szCs w:val="16"/>
            <w:u w:val="none"/>
          </w:rPr>
          <w:t>Norvegia</w:t>
        </w:r>
      </w:hyperlink>
      <w:r w:rsidRPr="00821D71">
        <w:rPr>
          <w:rFonts w:cstheme="minorHAnsi"/>
          <w:sz w:val="16"/>
          <w:szCs w:val="16"/>
        </w:rPr>
        <w:t>: pubblicato dal 1961, seguendo la stessa trafila della confinante Finlandia. Sono stati pubblicati oltre 500 numeri. Sono stati pubblicati anche i Texoni.</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 xml:space="preserve">-Il fumetto è stato stampato anche in </w:t>
      </w:r>
      <w:hyperlink r:id="rId600" w:tooltip="Svezia" w:history="1">
        <w:r w:rsidRPr="00821D71">
          <w:rPr>
            <w:rStyle w:val="Collegamentoipertestuale"/>
            <w:rFonts w:cstheme="minorHAnsi"/>
            <w:color w:val="auto"/>
            <w:sz w:val="16"/>
            <w:szCs w:val="16"/>
            <w:u w:val="none"/>
          </w:rPr>
          <w:t>Svezia</w:t>
        </w:r>
      </w:hyperlink>
      <w:r w:rsidRPr="00821D71">
        <w:rPr>
          <w:rFonts w:cstheme="minorHAnsi"/>
          <w:sz w:val="16"/>
          <w:szCs w:val="16"/>
        </w:rPr>
        <w:t xml:space="preserve"> e </w:t>
      </w:r>
      <w:hyperlink r:id="rId601" w:tooltip="Danimarca" w:history="1">
        <w:r w:rsidRPr="00821D71">
          <w:rPr>
            <w:rStyle w:val="Collegamentoipertestuale"/>
            <w:rFonts w:cstheme="minorHAnsi"/>
            <w:color w:val="auto"/>
            <w:sz w:val="16"/>
            <w:szCs w:val="16"/>
            <w:u w:val="none"/>
          </w:rPr>
          <w:t>Danimarca</w:t>
        </w:r>
      </w:hyperlink>
      <w:r w:rsidRPr="00821D71">
        <w:rPr>
          <w:rFonts w:cstheme="minorHAnsi"/>
          <w:sz w:val="16"/>
          <w:szCs w:val="16"/>
        </w:rPr>
        <w:t>, dove non ottiene lo stesso riscontro degli altri paesi scandinavi. Le pubblicazioni svedesi hanno le copertine realizzate in parte da autori locali e nella testata sono inserite anche storie di altri personaggi.</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w:t>
      </w:r>
      <w:hyperlink r:id="rId602" w:tooltip="Paesi Bassi" w:history="1">
        <w:r w:rsidRPr="00821D71">
          <w:rPr>
            <w:rStyle w:val="Collegamentoipertestuale"/>
            <w:rFonts w:cstheme="minorHAnsi"/>
            <w:color w:val="auto"/>
            <w:sz w:val="16"/>
            <w:szCs w:val="16"/>
            <w:u w:val="none"/>
          </w:rPr>
          <w:t>Paesi Bassi</w:t>
        </w:r>
      </w:hyperlink>
      <w:r w:rsidRPr="00821D71">
        <w:rPr>
          <w:rFonts w:cstheme="minorHAnsi"/>
          <w:sz w:val="16"/>
          <w:szCs w:val="16"/>
        </w:rPr>
        <w:t xml:space="preserve">: pubblicato dal 1971 al 1981 per un totale di 128 albi, con il titolo </w:t>
      </w:r>
      <w:r w:rsidRPr="00821D71">
        <w:rPr>
          <w:rFonts w:cstheme="minorHAnsi"/>
          <w:i/>
          <w:iCs/>
          <w:sz w:val="16"/>
          <w:szCs w:val="16"/>
        </w:rPr>
        <w:t>Tex Willer Classics</w:t>
      </w:r>
      <w:r w:rsidRPr="00821D71">
        <w:rPr>
          <w:rFonts w:cstheme="minorHAnsi"/>
          <w:sz w:val="16"/>
          <w:szCs w:val="16"/>
        </w:rPr>
        <w:t xml:space="preserve"> e più tardi </w:t>
      </w:r>
      <w:r w:rsidRPr="00821D71">
        <w:rPr>
          <w:rFonts w:cstheme="minorHAnsi"/>
          <w:i/>
          <w:iCs/>
          <w:sz w:val="16"/>
          <w:szCs w:val="16"/>
        </w:rPr>
        <w:t>Tex Willer</w:t>
      </w:r>
      <w:r w:rsidRPr="00821D71">
        <w:rPr>
          <w:rFonts w:cstheme="minorHAnsi"/>
          <w:sz w:val="16"/>
          <w:szCs w:val="16"/>
        </w:rPr>
        <w:t xml:space="preserve">. </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w:t>
      </w:r>
      <w:hyperlink r:id="rId603" w:tooltip="Regno Unito" w:history="1">
        <w:r w:rsidRPr="00821D71">
          <w:rPr>
            <w:rStyle w:val="Collegamentoipertestuale"/>
            <w:rFonts w:cstheme="minorHAnsi"/>
            <w:color w:val="auto"/>
            <w:sz w:val="16"/>
            <w:szCs w:val="16"/>
            <w:u w:val="none"/>
          </w:rPr>
          <w:t>Regno Unito</w:t>
        </w:r>
      </w:hyperlink>
      <w:r w:rsidRPr="00821D71">
        <w:rPr>
          <w:rFonts w:cstheme="minorHAnsi"/>
          <w:sz w:val="16"/>
          <w:szCs w:val="16"/>
        </w:rPr>
        <w:t xml:space="preserve">: breve apparizione negli anni settanta per le edizione </w:t>
      </w:r>
      <w:r w:rsidRPr="00821D71">
        <w:rPr>
          <w:rFonts w:cstheme="minorHAnsi"/>
          <w:i/>
          <w:iCs/>
          <w:sz w:val="16"/>
          <w:szCs w:val="16"/>
        </w:rPr>
        <w:t>Western Classics</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w:t>
      </w:r>
      <w:hyperlink r:id="rId604" w:tooltip="Germania" w:history="1">
        <w:r w:rsidRPr="00821D71">
          <w:rPr>
            <w:rStyle w:val="Collegamentoipertestuale"/>
            <w:rFonts w:cstheme="minorHAnsi"/>
            <w:color w:val="auto"/>
            <w:sz w:val="16"/>
            <w:szCs w:val="16"/>
            <w:u w:val="none"/>
          </w:rPr>
          <w:t>Germania</w:t>
        </w:r>
      </w:hyperlink>
      <w:r w:rsidRPr="00821D71">
        <w:rPr>
          <w:rFonts w:cstheme="minorHAnsi"/>
          <w:sz w:val="16"/>
          <w:szCs w:val="16"/>
        </w:rPr>
        <w:t xml:space="preserve">: dal 2000 edito da </w:t>
      </w:r>
      <w:r w:rsidRPr="00821D71">
        <w:rPr>
          <w:rFonts w:cstheme="minorHAnsi"/>
          <w:i/>
          <w:iCs/>
          <w:sz w:val="16"/>
          <w:szCs w:val="16"/>
        </w:rPr>
        <w:t>Comic Club Hannover</w:t>
      </w:r>
      <w:r w:rsidRPr="00821D71">
        <w:rPr>
          <w:rFonts w:cstheme="minorHAnsi"/>
          <w:sz w:val="16"/>
          <w:szCs w:val="16"/>
        </w:rPr>
        <w:t>, escono 20 numeri a tiratura limitata (200 copie) molto ambiti dai collezionisti.</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 xml:space="preserve">-Ex </w:t>
      </w:r>
      <w:hyperlink r:id="rId605" w:tooltip="Jugoslavia" w:history="1">
        <w:r w:rsidRPr="00821D71">
          <w:rPr>
            <w:rStyle w:val="Collegamentoipertestuale"/>
            <w:rFonts w:cstheme="minorHAnsi"/>
            <w:color w:val="auto"/>
            <w:sz w:val="16"/>
            <w:szCs w:val="16"/>
            <w:u w:val="none"/>
          </w:rPr>
          <w:t>Jugoslavia</w:t>
        </w:r>
      </w:hyperlink>
      <w:r w:rsidRPr="00821D71">
        <w:rPr>
          <w:rFonts w:cstheme="minorHAnsi"/>
          <w:sz w:val="16"/>
          <w:szCs w:val="16"/>
        </w:rPr>
        <w:t xml:space="preserve">: trova miglior accoglienza fin dal 1967 pubblicato dall'editrice </w:t>
      </w:r>
      <w:r w:rsidRPr="00821D71">
        <w:rPr>
          <w:rFonts w:cstheme="minorHAnsi"/>
          <w:i/>
          <w:iCs/>
          <w:sz w:val="16"/>
          <w:szCs w:val="16"/>
        </w:rPr>
        <w:t>Dvevnik</w:t>
      </w:r>
      <w:r w:rsidRPr="00821D71">
        <w:rPr>
          <w:rFonts w:cstheme="minorHAnsi"/>
          <w:sz w:val="16"/>
          <w:szCs w:val="16"/>
        </w:rPr>
        <w:t xml:space="preserve">. Dopo la dissoluzione della Jugoslavia, continua ad avere un seguito soprattutto in </w:t>
      </w:r>
      <w:hyperlink r:id="rId606" w:tooltip="Croazia" w:history="1">
        <w:r w:rsidRPr="00821D71">
          <w:rPr>
            <w:rStyle w:val="Collegamentoipertestuale"/>
            <w:rFonts w:cstheme="minorHAnsi"/>
            <w:color w:val="auto"/>
            <w:sz w:val="16"/>
            <w:szCs w:val="16"/>
            <w:u w:val="none"/>
          </w:rPr>
          <w:t>Croazia</w:t>
        </w:r>
      </w:hyperlink>
      <w:r w:rsidRPr="00821D71">
        <w:rPr>
          <w:rFonts w:cstheme="minorHAnsi"/>
          <w:sz w:val="16"/>
          <w:szCs w:val="16"/>
        </w:rPr>
        <w:t xml:space="preserve"> e </w:t>
      </w:r>
      <w:hyperlink r:id="rId607" w:tooltip="Serbia" w:history="1">
        <w:r w:rsidRPr="00821D71">
          <w:rPr>
            <w:rStyle w:val="Collegamentoipertestuale"/>
            <w:rFonts w:cstheme="minorHAnsi"/>
            <w:color w:val="auto"/>
            <w:sz w:val="16"/>
            <w:szCs w:val="16"/>
            <w:u w:val="none"/>
          </w:rPr>
          <w:t>Serbia</w:t>
        </w:r>
      </w:hyperlink>
      <w:r w:rsidRPr="00821D71">
        <w:rPr>
          <w:rFonts w:cstheme="minorHAnsi"/>
          <w:sz w:val="16"/>
          <w:szCs w:val="16"/>
        </w:rPr>
        <w:t>.</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lastRenderedPageBreak/>
        <w:t xml:space="preserve">-Nei paesi dell'Europa orientale è stato presente anche in </w:t>
      </w:r>
      <w:hyperlink r:id="rId608" w:tooltip="Albania" w:history="1">
        <w:r w:rsidRPr="00821D71">
          <w:rPr>
            <w:rStyle w:val="Collegamentoipertestuale"/>
            <w:rFonts w:cstheme="minorHAnsi"/>
            <w:color w:val="auto"/>
            <w:sz w:val="16"/>
            <w:szCs w:val="16"/>
            <w:u w:val="none"/>
          </w:rPr>
          <w:t>Albania</w:t>
        </w:r>
      </w:hyperlink>
      <w:r w:rsidRPr="00821D71">
        <w:rPr>
          <w:rFonts w:cstheme="minorHAnsi"/>
          <w:sz w:val="16"/>
          <w:szCs w:val="16"/>
        </w:rPr>
        <w:t xml:space="preserve"> e </w:t>
      </w:r>
      <w:hyperlink r:id="rId609" w:tooltip="Repubblica Ceca" w:history="1">
        <w:r w:rsidRPr="00821D71">
          <w:rPr>
            <w:rStyle w:val="Collegamentoipertestuale"/>
            <w:rFonts w:cstheme="minorHAnsi"/>
            <w:color w:val="auto"/>
            <w:sz w:val="16"/>
            <w:szCs w:val="16"/>
            <w:u w:val="none"/>
          </w:rPr>
          <w:t>Repubblica Ceca</w:t>
        </w:r>
      </w:hyperlink>
      <w:r w:rsidRPr="00821D71">
        <w:rPr>
          <w:rFonts w:cstheme="minorHAnsi"/>
          <w:sz w:val="16"/>
          <w:szCs w:val="16"/>
        </w:rPr>
        <w:t xml:space="preserve"> ed è stato recentemente proposto al pubblico </w:t>
      </w:r>
      <w:hyperlink r:id="rId610" w:tooltip="Russia" w:history="1">
        <w:r w:rsidRPr="00821D71">
          <w:rPr>
            <w:rStyle w:val="Collegamentoipertestuale"/>
            <w:rFonts w:cstheme="minorHAnsi"/>
            <w:color w:val="auto"/>
            <w:sz w:val="16"/>
            <w:szCs w:val="16"/>
            <w:u w:val="none"/>
          </w:rPr>
          <w:t>russo</w:t>
        </w:r>
      </w:hyperlink>
      <w:r w:rsidRPr="00821D71">
        <w:rPr>
          <w:rFonts w:cstheme="minorHAnsi"/>
          <w:sz w:val="16"/>
          <w:szCs w:val="16"/>
        </w:rPr>
        <w:t xml:space="preserve">. Esiste anche la versione </w:t>
      </w:r>
      <w:hyperlink r:id="rId611" w:tooltip="Grecia" w:history="1">
        <w:r w:rsidRPr="00821D71">
          <w:rPr>
            <w:rStyle w:val="Collegamentoipertestuale"/>
            <w:rFonts w:cstheme="minorHAnsi"/>
            <w:color w:val="auto"/>
            <w:sz w:val="16"/>
            <w:szCs w:val="16"/>
            <w:u w:val="none"/>
          </w:rPr>
          <w:t>greca</w:t>
        </w:r>
      </w:hyperlink>
      <w:r w:rsidRPr="00821D71">
        <w:rPr>
          <w:rFonts w:cstheme="minorHAnsi"/>
          <w:sz w:val="16"/>
          <w:szCs w:val="16"/>
        </w:rPr>
        <w:t xml:space="preserve">, in cui la testata è presente col nome di </w:t>
      </w:r>
      <w:r w:rsidRPr="00821D71">
        <w:rPr>
          <w:rFonts w:cstheme="minorHAnsi"/>
          <w:i/>
          <w:iCs/>
          <w:sz w:val="16"/>
          <w:szCs w:val="16"/>
        </w:rPr>
        <w:t>Tex Ponteo</w:t>
      </w:r>
      <w:r w:rsidRPr="00821D71">
        <w:rPr>
          <w:rFonts w:cstheme="minorHAnsi"/>
          <w:sz w:val="16"/>
          <w:szCs w:val="16"/>
        </w:rPr>
        <w:t>.</w:t>
      </w:r>
    </w:p>
    <w:p w:rsidR="00821D71" w:rsidRPr="00DA0932" w:rsidRDefault="00821D71" w:rsidP="00821D71">
      <w:pPr>
        <w:spacing w:after="0" w:line="240" w:lineRule="auto"/>
        <w:rPr>
          <w:rFonts w:cstheme="minorHAnsi"/>
          <w:b/>
          <w:sz w:val="16"/>
          <w:szCs w:val="16"/>
        </w:rPr>
      </w:pPr>
    </w:p>
    <w:p w:rsidR="00821D71" w:rsidRPr="00DA0932" w:rsidRDefault="00821D71" w:rsidP="00821D71">
      <w:pPr>
        <w:spacing w:after="0" w:line="240" w:lineRule="auto"/>
        <w:rPr>
          <w:rFonts w:cstheme="minorHAnsi"/>
          <w:b/>
          <w:sz w:val="16"/>
          <w:szCs w:val="16"/>
        </w:rPr>
      </w:pPr>
      <w:r w:rsidRPr="00DA0932">
        <w:rPr>
          <w:rFonts w:cstheme="minorHAnsi"/>
          <w:b/>
          <w:sz w:val="16"/>
          <w:szCs w:val="16"/>
        </w:rPr>
        <w:t>Edizioni extra-europee</w:t>
      </w:r>
    </w:p>
    <w:p w:rsidR="00821D71" w:rsidRPr="00DA0932" w:rsidRDefault="00821D71" w:rsidP="00821D71">
      <w:pPr>
        <w:pStyle w:val="NormaleWeb"/>
        <w:spacing w:before="0" w:beforeAutospacing="0" w:after="0" w:afterAutospacing="0"/>
        <w:jc w:val="both"/>
        <w:rPr>
          <w:rFonts w:asciiTheme="minorHAnsi" w:hAnsiTheme="minorHAnsi" w:cstheme="minorHAnsi"/>
          <w:sz w:val="16"/>
          <w:szCs w:val="16"/>
        </w:rPr>
      </w:pPr>
      <w:r w:rsidRPr="00DA0932">
        <w:rPr>
          <w:rFonts w:asciiTheme="minorHAnsi" w:hAnsiTheme="minorHAnsi" w:cstheme="minorHAnsi"/>
          <w:sz w:val="16"/>
          <w:szCs w:val="16"/>
        </w:rPr>
        <w:t xml:space="preserve">In alcuni paesi extraeuropei la diffusione del fumetto è dovuta alla distribuzione di pubblicazioni edite in altre nazioni che condividono la stessa lingua, come ad esempio le pubblicazioni spagnole in Messico, Venezuela e Argentina, dove in quest'ultimo è noto come </w:t>
      </w:r>
      <w:r w:rsidRPr="00DA0932">
        <w:rPr>
          <w:rFonts w:asciiTheme="minorHAnsi" w:hAnsiTheme="minorHAnsi" w:cstheme="minorHAnsi"/>
          <w:i/>
          <w:iCs/>
          <w:sz w:val="16"/>
          <w:szCs w:val="16"/>
        </w:rPr>
        <w:t>Colt el justiciero</w:t>
      </w:r>
      <w:r w:rsidRPr="00DA0932">
        <w:rPr>
          <w:rFonts w:asciiTheme="minorHAnsi" w:hAnsiTheme="minorHAnsi" w:cstheme="minorHAnsi"/>
          <w:sz w:val="16"/>
          <w:szCs w:val="16"/>
        </w:rPr>
        <w:t xml:space="preserve"> e il personaggio è rinominato Colt Miller. Negli Stati Uniti, paese dove è ambientato il fumetto e patria del genere western, Tex è praticamente inedito, se si esclude il Texone disegnato da Kubert. </w:t>
      </w:r>
    </w:p>
    <w:p w:rsidR="00821D71" w:rsidRPr="00821D71" w:rsidRDefault="00821D71" w:rsidP="00821D71">
      <w:pPr>
        <w:spacing w:after="0" w:line="240" w:lineRule="auto"/>
        <w:jc w:val="both"/>
        <w:rPr>
          <w:rFonts w:cstheme="minorHAnsi"/>
          <w:sz w:val="16"/>
          <w:szCs w:val="16"/>
        </w:rPr>
      </w:pPr>
      <w:r w:rsidRPr="00821D71">
        <w:rPr>
          <w:sz w:val="16"/>
          <w:szCs w:val="16"/>
        </w:rPr>
        <w:t>-</w:t>
      </w:r>
      <w:hyperlink r:id="rId612" w:tooltip="Turchia" w:history="1">
        <w:r w:rsidRPr="00821D71">
          <w:rPr>
            <w:rStyle w:val="Collegamentoipertestuale"/>
            <w:rFonts w:cstheme="minorHAnsi"/>
            <w:color w:val="auto"/>
            <w:sz w:val="16"/>
            <w:szCs w:val="16"/>
            <w:u w:val="none"/>
          </w:rPr>
          <w:t>Turchia</w:t>
        </w:r>
      </w:hyperlink>
      <w:r w:rsidRPr="00821D71">
        <w:rPr>
          <w:rFonts w:cstheme="minorHAnsi"/>
          <w:sz w:val="16"/>
          <w:szCs w:val="16"/>
        </w:rPr>
        <w:t xml:space="preserve">: inizialmente conosciuto come </w:t>
      </w:r>
      <w:r w:rsidRPr="00821D71">
        <w:rPr>
          <w:rFonts w:cstheme="minorHAnsi"/>
          <w:i/>
          <w:iCs/>
          <w:sz w:val="16"/>
          <w:szCs w:val="16"/>
        </w:rPr>
        <w:t>Teks</w:t>
      </w:r>
      <w:r w:rsidRPr="00821D71">
        <w:rPr>
          <w:rFonts w:cstheme="minorHAnsi"/>
          <w:sz w:val="16"/>
          <w:szCs w:val="16"/>
        </w:rPr>
        <w:t xml:space="preserve">. Dal 2000 edito da </w:t>
      </w:r>
      <w:r w:rsidRPr="00821D71">
        <w:rPr>
          <w:rFonts w:cstheme="minorHAnsi"/>
          <w:i/>
          <w:iCs/>
          <w:sz w:val="16"/>
          <w:szCs w:val="16"/>
        </w:rPr>
        <w:t>Oglak</w:t>
      </w:r>
      <w:r w:rsidRPr="00821D71">
        <w:rPr>
          <w:rFonts w:cstheme="minorHAnsi"/>
          <w:sz w:val="16"/>
          <w:szCs w:val="16"/>
        </w:rPr>
        <w:t xml:space="preserve"> una serie mensile a partire dal numero che corrisponde al 401 dell'edizione italiana.</w:t>
      </w:r>
    </w:p>
    <w:p w:rsidR="00821D71" w:rsidRPr="00821D71" w:rsidRDefault="00821D71" w:rsidP="00821D71">
      <w:pPr>
        <w:spacing w:after="0" w:line="240" w:lineRule="auto"/>
        <w:jc w:val="both"/>
        <w:rPr>
          <w:rFonts w:cstheme="minorHAnsi"/>
          <w:sz w:val="16"/>
          <w:szCs w:val="16"/>
        </w:rPr>
      </w:pPr>
      <w:r w:rsidRPr="00821D71">
        <w:rPr>
          <w:sz w:val="16"/>
          <w:szCs w:val="16"/>
        </w:rPr>
        <w:t>-</w:t>
      </w:r>
      <w:hyperlink r:id="rId613" w:tooltip="India" w:history="1">
        <w:r w:rsidRPr="00821D71">
          <w:rPr>
            <w:rStyle w:val="Collegamentoipertestuale"/>
            <w:rFonts w:cstheme="minorHAnsi"/>
            <w:color w:val="auto"/>
            <w:sz w:val="16"/>
            <w:szCs w:val="16"/>
            <w:u w:val="none"/>
          </w:rPr>
          <w:t>India</w:t>
        </w:r>
      </w:hyperlink>
      <w:r w:rsidRPr="00821D71">
        <w:rPr>
          <w:rFonts w:cstheme="minorHAnsi"/>
          <w:sz w:val="16"/>
          <w:szCs w:val="16"/>
        </w:rPr>
        <w:t>: 49 numeri facenti parte della serie Lion Comics che ha superato i 200 numeri.</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 xml:space="preserve">-Viene pubblicato in </w:t>
      </w:r>
      <w:hyperlink r:id="rId614" w:tooltip="Lingua tamil" w:history="1">
        <w:r w:rsidRPr="00821D71">
          <w:rPr>
            <w:rStyle w:val="Collegamentoipertestuale"/>
            <w:rFonts w:cstheme="minorHAnsi"/>
            <w:color w:val="auto"/>
            <w:sz w:val="16"/>
            <w:szCs w:val="16"/>
            <w:u w:val="none"/>
          </w:rPr>
          <w:t>tamil</w:t>
        </w:r>
      </w:hyperlink>
      <w:r w:rsidRPr="00821D71">
        <w:rPr>
          <w:rFonts w:cstheme="minorHAnsi"/>
          <w:sz w:val="16"/>
          <w:szCs w:val="16"/>
        </w:rPr>
        <w:t xml:space="preserve"> e diffuso in </w:t>
      </w:r>
      <w:hyperlink r:id="rId615" w:tooltip="Sri Lanka" w:history="1">
        <w:r w:rsidRPr="00821D71">
          <w:rPr>
            <w:rStyle w:val="Collegamentoipertestuale"/>
            <w:rFonts w:cstheme="minorHAnsi"/>
            <w:color w:val="auto"/>
            <w:sz w:val="16"/>
            <w:szCs w:val="16"/>
            <w:u w:val="none"/>
          </w:rPr>
          <w:t>Sri Lanka</w:t>
        </w:r>
      </w:hyperlink>
      <w:r w:rsidRPr="00821D71">
        <w:rPr>
          <w:rFonts w:cstheme="minorHAnsi"/>
          <w:sz w:val="16"/>
          <w:szCs w:val="16"/>
        </w:rPr>
        <w:t xml:space="preserve"> e </w:t>
      </w:r>
      <w:hyperlink r:id="rId616" w:tooltip="Indonesia" w:history="1">
        <w:r w:rsidRPr="00821D71">
          <w:rPr>
            <w:rStyle w:val="Collegamentoipertestuale"/>
            <w:rFonts w:cstheme="minorHAnsi"/>
            <w:color w:val="auto"/>
            <w:sz w:val="16"/>
            <w:szCs w:val="16"/>
            <w:u w:val="none"/>
          </w:rPr>
          <w:t>Indonesia</w:t>
        </w:r>
      </w:hyperlink>
      <w:r w:rsidRPr="00821D71">
        <w:rPr>
          <w:rFonts w:cstheme="minorHAnsi"/>
          <w:sz w:val="16"/>
          <w:szCs w:val="16"/>
        </w:rPr>
        <w:t>.</w:t>
      </w:r>
    </w:p>
    <w:p w:rsidR="00821D71" w:rsidRPr="00821D71" w:rsidRDefault="00821D71" w:rsidP="00821D71">
      <w:pPr>
        <w:spacing w:after="0" w:line="240" w:lineRule="auto"/>
        <w:jc w:val="both"/>
        <w:rPr>
          <w:rFonts w:cstheme="minorHAnsi"/>
          <w:sz w:val="16"/>
          <w:szCs w:val="16"/>
        </w:rPr>
      </w:pPr>
      <w:r w:rsidRPr="00821D71">
        <w:rPr>
          <w:rFonts w:cstheme="minorHAnsi"/>
          <w:sz w:val="16"/>
          <w:szCs w:val="16"/>
        </w:rPr>
        <w:t xml:space="preserve">-Breve apparizione sul mercato </w:t>
      </w:r>
      <w:hyperlink r:id="rId617" w:tooltip="Israele" w:history="1">
        <w:r w:rsidRPr="00821D71">
          <w:rPr>
            <w:rStyle w:val="Collegamentoipertestuale"/>
            <w:rFonts w:cstheme="minorHAnsi"/>
            <w:color w:val="auto"/>
            <w:sz w:val="16"/>
            <w:szCs w:val="16"/>
            <w:u w:val="none"/>
          </w:rPr>
          <w:t>israeliano</w:t>
        </w:r>
      </w:hyperlink>
      <w:r w:rsidRPr="00821D71">
        <w:rPr>
          <w:rFonts w:cstheme="minorHAnsi"/>
          <w:sz w:val="16"/>
          <w:szCs w:val="16"/>
        </w:rPr>
        <w:t>.</w:t>
      </w:r>
    </w:p>
    <w:p w:rsidR="00821D71" w:rsidRPr="00DA0932" w:rsidRDefault="00821D71" w:rsidP="00821D71">
      <w:pPr>
        <w:spacing w:after="0" w:line="240" w:lineRule="auto"/>
        <w:jc w:val="both"/>
        <w:rPr>
          <w:rFonts w:cstheme="minorHAnsi"/>
          <w:sz w:val="16"/>
          <w:szCs w:val="16"/>
        </w:rPr>
      </w:pPr>
      <w:r>
        <w:rPr>
          <w:rFonts w:cstheme="minorHAnsi"/>
          <w:sz w:val="16"/>
          <w:szCs w:val="16"/>
        </w:rPr>
        <w:t>-</w:t>
      </w:r>
      <w:r w:rsidRPr="00DA0932">
        <w:rPr>
          <w:rFonts w:cstheme="minorHAnsi"/>
          <w:sz w:val="16"/>
          <w:szCs w:val="16"/>
        </w:rPr>
        <w:t xml:space="preserve">Brasile: ha ottenuto riscontri di pubblico paragonabili a quelli in Italia ed è presente dagli anni cinquanta, come </w:t>
      </w:r>
      <w:r w:rsidRPr="00DA0932">
        <w:rPr>
          <w:rFonts w:cstheme="minorHAnsi"/>
          <w:i/>
          <w:iCs/>
          <w:sz w:val="16"/>
          <w:szCs w:val="16"/>
        </w:rPr>
        <w:t>Texas Kid</w:t>
      </w:r>
      <w:r w:rsidRPr="00DA0932">
        <w:rPr>
          <w:rFonts w:cstheme="minorHAnsi"/>
          <w:sz w:val="16"/>
          <w:szCs w:val="16"/>
        </w:rPr>
        <w:t xml:space="preserve">, pubblicato nel tempo da diversi editori, riuscendo a raggiungere anche la tiratura di 150.000 copie mensili. Escono diverse pubblicazioni, tra cui nel 1987 </w:t>
      </w:r>
      <w:r w:rsidRPr="00DA0932">
        <w:rPr>
          <w:rFonts w:cstheme="minorHAnsi"/>
          <w:i/>
          <w:iCs/>
          <w:sz w:val="16"/>
          <w:szCs w:val="16"/>
        </w:rPr>
        <w:t>Tex Coleção</w:t>
      </w:r>
      <w:r w:rsidRPr="00DA0932">
        <w:rPr>
          <w:rFonts w:cstheme="minorHAnsi"/>
          <w:sz w:val="16"/>
          <w:szCs w:val="16"/>
        </w:rPr>
        <w:t xml:space="preserve"> (ristampa equivalente alla collana </w:t>
      </w:r>
      <w:r w:rsidRPr="00DA0932">
        <w:rPr>
          <w:rFonts w:cstheme="minorHAnsi"/>
          <w:i/>
          <w:iCs/>
          <w:sz w:val="16"/>
          <w:szCs w:val="16"/>
        </w:rPr>
        <w:t>Tutto Tex</w:t>
      </w:r>
      <w:r w:rsidRPr="00DA0932">
        <w:rPr>
          <w:rFonts w:cstheme="minorHAnsi"/>
          <w:sz w:val="16"/>
          <w:szCs w:val="16"/>
        </w:rPr>
        <w:t>) dell'</w:t>
      </w:r>
      <w:hyperlink r:id="rId618" w:tooltip="Editrice Globo (la pagina non esiste)" w:history="1">
        <w:r w:rsidRPr="00DA0932">
          <w:rPr>
            <w:rStyle w:val="Collegamentoipertestuale"/>
            <w:rFonts w:cstheme="minorHAnsi"/>
            <w:color w:val="auto"/>
            <w:sz w:val="16"/>
            <w:szCs w:val="16"/>
            <w:u w:val="none"/>
          </w:rPr>
          <w:t>Editrice Globo</w:t>
        </w:r>
      </w:hyperlink>
      <w:r w:rsidRPr="00DA0932">
        <w:rPr>
          <w:rFonts w:cstheme="minorHAnsi"/>
          <w:sz w:val="16"/>
          <w:szCs w:val="16"/>
        </w:rPr>
        <w:t xml:space="preserve">, la serie </w:t>
      </w:r>
      <w:r w:rsidRPr="00DA0932">
        <w:rPr>
          <w:rFonts w:cstheme="minorHAnsi"/>
          <w:i/>
          <w:iCs/>
          <w:sz w:val="16"/>
          <w:szCs w:val="16"/>
        </w:rPr>
        <w:t>Edição Histórica</w:t>
      </w:r>
      <w:r w:rsidRPr="00DA0932">
        <w:rPr>
          <w:rFonts w:cstheme="minorHAnsi"/>
          <w:sz w:val="16"/>
          <w:szCs w:val="16"/>
        </w:rPr>
        <w:t xml:space="preserve"> (bimestrale, con copertine realizzate per l'occasione da Villa e poi allegate in Italia a </w:t>
      </w:r>
      <w:r w:rsidRPr="00DA0932">
        <w:rPr>
          <w:rFonts w:cstheme="minorHAnsi"/>
          <w:i/>
          <w:iCs/>
          <w:sz w:val="16"/>
          <w:szCs w:val="16"/>
        </w:rPr>
        <w:t>Tex Nuova Ristampa</w:t>
      </w:r>
      <w:r w:rsidRPr="00DA0932">
        <w:rPr>
          <w:rFonts w:cstheme="minorHAnsi"/>
          <w:sz w:val="16"/>
          <w:szCs w:val="16"/>
        </w:rPr>
        <w:t>), l'</w:t>
      </w:r>
      <w:r w:rsidRPr="00DA0932">
        <w:rPr>
          <w:rFonts w:cstheme="minorHAnsi"/>
          <w:i/>
          <w:iCs/>
          <w:sz w:val="16"/>
          <w:szCs w:val="16"/>
        </w:rPr>
        <w:t>Edição special colorida</w:t>
      </w:r>
      <w:r w:rsidRPr="00DA0932">
        <w:rPr>
          <w:rFonts w:cstheme="minorHAnsi"/>
          <w:sz w:val="16"/>
          <w:szCs w:val="16"/>
        </w:rPr>
        <w:t xml:space="preserve"> con l'</w:t>
      </w:r>
      <w:r w:rsidRPr="00DA0932">
        <w:rPr>
          <w:rFonts w:cstheme="minorHAnsi"/>
          <w:i/>
          <w:iCs/>
          <w:sz w:val="16"/>
          <w:szCs w:val="16"/>
        </w:rPr>
        <w:t>Editora Mythos</w:t>
      </w:r>
      <w:r w:rsidRPr="00DA0932">
        <w:rPr>
          <w:rFonts w:cstheme="minorHAnsi"/>
          <w:sz w:val="16"/>
          <w:szCs w:val="16"/>
        </w:rPr>
        <w:t xml:space="preserve"> e altre ancora.</w:t>
      </w:r>
    </w:p>
    <w:p w:rsidR="00821D71" w:rsidRPr="00DA0932" w:rsidRDefault="00821D71" w:rsidP="00821D71">
      <w:pPr>
        <w:spacing w:after="0" w:line="240" w:lineRule="auto"/>
        <w:jc w:val="both"/>
        <w:rPr>
          <w:rFonts w:cstheme="minorHAnsi"/>
          <w:b/>
          <w:sz w:val="16"/>
          <w:szCs w:val="16"/>
        </w:rPr>
      </w:pPr>
    </w:p>
    <w:p w:rsidR="00821D71" w:rsidRPr="00DA0932" w:rsidRDefault="00821D71" w:rsidP="00821D71">
      <w:pPr>
        <w:spacing w:after="0" w:line="240" w:lineRule="auto"/>
        <w:jc w:val="both"/>
        <w:rPr>
          <w:rFonts w:cstheme="minorHAnsi"/>
          <w:b/>
          <w:sz w:val="16"/>
          <w:szCs w:val="16"/>
        </w:rPr>
      </w:pPr>
      <w:r w:rsidRPr="00DA0932">
        <w:rPr>
          <w:rFonts w:cstheme="minorHAnsi"/>
          <w:b/>
          <w:sz w:val="16"/>
          <w:szCs w:val="16"/>
        </w:rPr>
        <w:t>Impatto culturale, mostre, riconoscimenti</w:t>
      </w:r>
    </w:p>
    <w:p w:rsidR="00821D71" w:rsidRPr="00DA0932" w:rsidRDefault="00821D71" w:rsidP="00821D71">
      <w:pPr>
        <w:spacing w:after="0" w:line="240" w:lineRule="auto"/>
        <w:jc w:val="both"/>
        <w:rPr>
          <w:sz w:val="16"/>
          <w:szCs w:val="16"/>
        </w:rPr>
      </w:pPr>
      <w:r>
        <w:rPr>
          <w:sz w:val="16"/>
          <w:szCs w:val="16"/>
        </w:rPr>
        <w:t>-</w:t>
      </w:r>
      <w:r w:rsidRPr="00DA0932">
        <w:rPr>
          <w:sz w:val="16"/>
          <w:szCs w:val="16"/>
        </w:rPr>
        <w:t xml:space="preserve">Nel settembre 2012 viene presentato un </w:t>
      </w:r>
      <w:hyperlink r:id="rId619" w:tooltip="Documentario" w:history="1">
        <w:r w:rsidRPr="00DA0932">
          <w:rPr>
            <w:rStyle w:val="Collegamentoipertestuale"/>
            <w:color w:val="auto"/>
            <w:sz w:val="16"/>
            <w:szCs w:val="16"/>
            <w:u w:val="none"/>
          </w:rPr>
          <w:t>documentario</w:t>
        </w:r>
      </w:hyperlink>
      <w:r w:rsidRPr="00DA0932">
        <w:rPr>
          <w:sz w:val="16"/>
          <w:szCs w:val="16"/>
        </w:rPr>
        <w:t xml:space="preserve"> (uscito poi in DVD) intitolato </w:t>
      </w:r>
      <w:r w:rsidRPr="00DA0932">
        <w:rPr>
          <w:i/>
          <w:iCs/>
          <w:sz w:val="16"/>
          <w:szCs w:val="16"/>
        </w:rPr>
        <w:t>Come Tex Nessuno Mai</w:t>
      </w:r>
      <w:r w:rsidRPr="00DA0932">
        <w:rPr>
          <w:sz w:val="16"/>
          <w:szCs w:val="16"/>
        </w:rPr>
        <w:t xml:space="preserve">, omaggio del </w:t>
      </w:r>
      <w:hyperlink r:id="rId620" w:tooltip="Regista" w:history="1">
        <w:r w:rsidRPr="00DA0932">
          <w:rPr>
            <w:rStyle w:val="Collegamentoipertestuale"/>
            <w:color w:val="auto"/>
            <w:sz w:val="16"/>
            <w:szCs w:val="16"/>
            <w:u w:val="none"/>
          </w:rPr>
          <w:t>regista</w:t>
        </w:r>
      </w:hyperlink>
      <w:r w:rsidRPr="00DA0932">
        <w:rPr>
          <w:sz w:val="16"/>
          <w:szCs w:val="16"/>
        </w:rPr>
        <w:t xml:space="preserve"> </w:t>
      </w:r>
      <w:hyperlink r:id="rId621" w:tooltip="Giancarlo Soldi" w:history="1">
        <w:r w:rsidRPr="00DA0932">
          <w:rPr>
            <w:rStyle w:val="Collegamentoipertestuale"/>
            <w:color w:val="auto"/>
            <w:sz w:val="16"/>
            <w:szCs w:val="16"/>
            <w:u w:val="none"/>
          </w:rPr>
          <w:t>Giancarlo Soldi</w:t>
        </w:r>
      </w:hyperlink>
      <w:r w:rsidRPr="00DA0932">
        <w:rPr>
          <w:sz w:val="16"/>
          <w:szCs w:val="16"/>
        </w:rPr>
        <w:t xml:space="preserve"> all'editore del fumetto ad un anno dalla scomparsa.</w:t>
      </w:r>
    </w:p>
    <w:p w:rsidR="00821D71" w:rsidRPr="003F62F6" w:rsidRDefault="00821D71" w:rsidP="003F62F6">
      <w:pPr>
        <w:spacing w:after="0" w:line="240" w:lineRule="auto"/>
        <w:jc w:val="both"/>
        <w:rPr>
          <w:sz w:val="16"/>
          <w:szCs w:val="16"/>
        </w:rPr>
      </w:pPr>
      <w:r w:rsidRPr="003F62F6">
        <w:rPr>
          <w:sz w:val="16"/>
          <w:szCs w:val="16"/>
        </w:rPr>
        <w:t xml:space="preserve">-Sulla copertina dell'album </w:t>
      </w:r>
      <w:hyperlink r:id="rId622" w:history="1">
        <w:r w:rsidRPr="003F62F6">
          <w:rPr>
            <w:rStyle w:val="Collegamentoipertestuale"/>
            <w:i/>
            <w:iCs/>
            <w:color w:val="auto"/>
            <w:sz w:val="16"/>
            <w:szCs w:val="16"/>
            <w:u w:val="none"/>
          </w:rPr>
          <w:t>Bertex - Ingresso libero</w:t>
        </w:r>
      </w:hyperlink>
      <w:r w:rsidRPr="003F62F6">
        <w:rPr>
          <w:sz w:val="16"/>
          <w:szCs w:val="16"/>
        </w:rPr>
        <w:t xml:space="preserve"> di </w:t>
      </w:r>
      <w:hyperlink r:id="rId623" w:tooltip="Loredana Bertè" w:history="1">
        <w:r w:rsidRPr="003F62F6">
          <w:rPr>
            <w:rStyle w:val="Collegamentoipertestuale"/>
            <w:color w:val="auto"/>
            <w:sz w:val="16"/>
            <w:szCs w:val="16"/>
            <w:u w:val="none"/>
          </w:rPr>
          <w:t>Loredana Bertè</w:t>
        </w:r>
      </w:hyperlink>
      <w:r w:rsidRPr="003F62F6">
        <w:rPr>
          <w:sz w:val="16"/>
          <w:szCs w:val="16"/>
        </w:rPr>
        <w:t xml:space="preserve"> la cantante è ritratta nei panni del ranger.</w:t>
      </w:r>
    </w:p>
    <w:p w:rsidR="00821D71" w:rsidRPr="003F62F6" w:rsidRDefault="00821D71" w:rsidP="003F62F6">
      <w:pPr>
        <w:spacing w:after="0" w:line="240" w:lineRule="auto"/>
        <w:jc w:val="both"/>
        <w:rPr>
          <w:sz w:val="16"/>
          <w:szCs w:val="16"/>
        </w:rPr>
      </w:pPr>
      <w:r w:rsidRPr="003F62F6">
        <w:rPr>
          <w:sz w:val="16"/>
          <w:szCs w:val="16"/>
        </w:rPr>
        <w:t xml:space="preserve">-Il 31 ottobre 1996, in occasione del centenario dalla nascita del fumetto, le </w:t>
      </w:r>
      <w:hyperlink r:id="rId624" w:tooltip="Poste italiane" w:history="1">
        <w:r w:rsidRPr="003F62F6">
          <w:rPr>
            <w:rStyle w:val="Collegamentoipertestuale"/>
            <w:color w:val="auto"/>
            <w:sz w:val="16"/>
            <w:szCs w:val="16"/>
            <w:u w:val="none"/>
          </w:rPr>
          <w:t>Poste italiane</w:t>
        </w:r>
      </w:hyperlink>
      <w:r w:rsidRPr="003F62F6">
        <w:rPr>
          <w:sz w:val="16"/>
          <w:szCs w:val="16"/>
        </w:rPr>
        <w:t xml:space="preserve"> emettono due francobolli, uno dedicato a Tex dal valore di 750 lire emesso e l'altro a </w:t>
      </w:r>
      <w:hyperlink r:id="rId625" w:tooltip="Corto Maltese" w:history="1">
        <w:r w:rsidRPr="003F62F6">
          <w:rPr>
            <w:rStyle w:val="Collegamentoipertestuale"/>
            <w:color w:val="auto"/>
            <w:sz w:val="16"/>
            <w:szCs w:val="16"/>
            <w:u w:val="none"/>
          </w:rPr>
          <w:t>Corto Maltese</w:t>
        </w:r>
      </w:hyperlink>
      <w:r w:rsidRPr="003F62F6">
        <w:rPr>
          <w:sz w:val="16"/>
          <w:szCs w:val="16"/>
        </w:rPr>
        <w:t xml:space="preserve"> da 850 lire. Il disegno del primo è eseguito da Rita Morena e la tiratura fu di tre milioni di pezzi. </w:t>
      </w:r>
    </w:p>
    <w:p w:rsidR="00821D71" w:rsidRPr="003F62F6" w:rsidRDefault="00821D71" w:rsidP="003F62F6">
      <w:pPr>
        <w:spacing w:after="0" w:line="240" w:lineRule="auto"/>
        <w:jc w:val="both"/>
        <w:rPr>
          <w:sz w:val="16"/>
          <w:szCs w:val="16"/>
        </w:rPr>
      </w:pPr>
      <w:r w:rsidRPr="003F62F6">
        <w:rPr>
          <w:sz w:val="16"/>
          <w:szCs w:val="16"/>
        </w:rPr>
        <w:t xml:space="preserve">-Nel 2011 è stato pubblicato un </w:t>
      </w:r>
      <w:hyperlink r:id="rId626" w:tooltip="Compact disc" w:history="1">
        <w:r w:rsidRPr="003F62F6">
          <w:rPr>
            <w:rStyle w:val="Collegamentoipertestuale"/>
            <w:color w:val="auto"/>
            <w:sz w:val="16"/>
            <w:szCs w:val="16"/>
            <w:u w:val="none"/>
          </w:rPr>
          <w:t>compact disc</w:t>
        </w:r>
      </w:hyperlink>
      <w:r w:rsidRPr="003F62F6">
        <w:rPr>
          <w:sz w:val="16"/>
          <w:szCs w:val="16"/>
        </w:rPr>
        <w:t xml:space="preserve">, intitolato </w:t>
      </w:r>
      <w:hyperlink r:id="rId627" w:tooltip="My Name Is Tex" w:history="1">
        <w:r w:rsidRPr="003F62F6">
          <w:rPr>
            <w:rStyle w:val="Collegamentoipertestuale"/>
            <w:i/>
            <w:iCs/>
            <w:color w:val="auto"/>
            <w:sz w:val="16"/>
            <w:szCs w:val="16"/>
            <w:u w:val="none"/>
          </w:rPr>
          <w:t>My Name Is Tex</w:t>
        </w:r>
      </w:hyperlink>
      <w:r w:rsidRPr="003F62F6">
        <w:rPr>
          <w:sz w:val="16"/>
          <w:szCs w:val="16"/>
        </w:rPr>
        <w:t xml:space="preserve"> realizzato da </w:t>
      </w:r>
      <w:hyperlink r:id="rId628" w:tooltip="Graziano Romani" w:history="1">
        <w:r w:rsidRPr="003F62F6">
          <w:rPr>
            <w:rStyle w:val="Collegamentoipertestuale"/>
            <w:color w:val="auto"/>
            <w:sz w:val="16"/>
            <w:szCs w:val="16"/>
            <w:u w:val="none"/>
          </w:rPr>
          <w:t>Graziano Romani</w:t>
        </w:r>
      </w:hyperlink>
      <w:r w:rsidRPr="003F62F6">
        <w:rPr>
          <w:sz w:val="16"/>
          <w:szCs w:val="16"/>
        </w:rPr>
        <w:t xml:space="preserve"> interamente dedicato a Tex, contenente sia canzoni tradizionali dell'epopea western sia inediti composti dall'autore per l'occasione. La copertina del cd è stata realizzata da Giovanni Ticci storico disegnatore delle avventure del ranger.</w:t>
      </w:r>
    </w:p>
    <w:p w:rsidR="00821D71" w:rsidRPr="003F62F6" w:rsidRDefault="00821D71" w:rsidP="003F62F6">
      <w:pPr>
        <w:spacing w:after="0" w:line="240" w:lineRule="auto"/>
        <w:jc w:val="both"/>
        <w:rPr>
          <w:sz w:val="16"/>
          <w:szCs w:val="16"/>
        </w:rPr>
      </w:pPr>
      <w:r w:rsidRPr="003F62F6">
        <w:rPr>
          <w:sz w:val="16"/>
          <w:szCs w:val="16"/>
        </w:rPr>
        <w:t xml:space="preserve">-Nel 2012, al fumetto è stata dedicata una puntata della docu-serie </w:t>
      </w:r>
      <w:hyperlink r:id="rId629" w:tooltip="Fumettology" w:history="1">
        <w:r w:rsidRPr="003F62F6">
          <w:rPr>
            <w:rStyle w:val="Collegamentoipertestuale"/>
            <w:color w:val="auto"/>
            <w:sz w:val="16"/>
            <w:szCs w:val="16"/>
            <w:u w:val="none"/>
          </w:rPr>
          <w:t>Fumettology</w:t>
        </w:r>
      </w:hyperlink>
      <w:r w:rsidRPr="003F62F6">
        <w:rPr>
          <w:sz w:val="16"/>
          <w:szCs w:val="16"/>
        </w:rPr>
        <w:t xml:space="preserve"> andata in onda su </w:t>
      </w:r>
      <w:hyperlink r:id="rId630" w:tooltip="Montegrotto Terme" w:history="1">
        <w:r w:rsidRPr="003F62F6">
          <w:rPr>
            <w:rStyle w:val="Collegamentoipertestuale"/>
            <w:color w:val="auto"/>
            <w:sz w:val="16"/>
            <w:szCs w:val="16"/>
            <w:u w:val="none"/>
          </w:rPr>
          <w:t>Rai 5</w:t>
        </w:r>
      </w:hyperlink>
      <w:r w:rsidRPr="003F62F6">
        <w:rPr>
          <w:sz w:val="16"/>
          <w:szCs w:val="16"/>
        </w:rPr>
        <w:t>.</w:t>
      </w:r>
    </w:p>
    <w:p w:rsidR="00821D71" w:rsidRPr="003F62F6" w:rsidRDefault="003F62F6" w:rsidP="003F62F6">
      <w:pPr>
        <w:spacing w:after="0" w:line="240" w:lineRule="auto"/>
        <w:jc w:val="both"/>
        <w:rPr>
          <w:sz w:val="16"/>
          <w:szCs w:val="16"/>
        </w:rPr>
      </w:pPr>
      <w:r w:rsidRPr="003F62F6">
        <w:rPr>
          <w:i/>
          <w:iCs/>
          <w:sz w:val="16"/>
          <w:szCs w:val="16"/>
        </w:rPr>
        <w:t>-</w:t>
      </w:r>
      <w:r w:rsidR="00821D71" w:rsidRPr="003F62F6">
        <w:rPr>
          <w:i/>
          <w:iCs/>
          <w:sz w:val="16"/>
          <w:szCs w:val="16"/>
        </w:rPr>
        <w:t>Tex Willer arriva a Torino</w:t>
      </w:r>
      <w:r w:rsidR="00821D71" w:rsidRPr="003F62F6">
        <w:rPr>
          <w:sz w:val="16"/>
          <w:szCs w:val="16"/>
        </w:rPr>
        <w:t xml:space="preserve"> (8-15 aprile 2014), esposizione di tavole di Fabio Civitelli e Giovanni Ticci. </w:t>
      </w:r>
    </w:p>
    <w:p w:rsidR="003F62F6" w:rsidRPr="003F62F6" w:rsidRDefault="003F62F6" w:rsidP="003F62F6">
      <w:pPr>
        <w:spacing w:after="0" w:line="240" w:lineRule="auto"/>
        <w:jc w:val="both"/>
        <w:rPr>
          <w:sz w:val="16"/>
          <w:szCs w:val="16"/>
        </w:rPr>
      </w:pPr>
      <w:r w:rsidRPr="003F62F6">
        <w:rPr>
          <w:sz w:val="16"/>
          <w:szCs w:val="16"/>
        </w:rPr>
        <w:t xml:space="preserve">-Nel 2015 al personaggio viene dedicato un album di </w:t>
      </w:r>
      <w:hyperlink r:id="rId631" w:tooltip="Figurine Panini" w:history="1">
        <w:r w:rsidRPr="003F62F6">
          <w:rPr>
            <w:rStyle w:val="Collegamentoipertestuale"/>
            <w:color w:val="auto"/>
            <w:sz w:val="16"/>
            <w:szCs w:val="16"/>
            <w:u w:val="none"/>
          </w:rPr>
          <w:t>figurine Panini</w:t>
        </w:r>
      </w:hyperlink>
      <w:r w:rsidRPr="003F62F6">
        <w:rPr>
          <w:sz w:val="16"/>
          <w:szCs w:val="16"/>
        </w:rPr>
        <w:t xml:space="preserve">, che come omaggio contiene al suo interno una breve storia inedita, </w:t>
      </w:r>
      <w:r w:rsidRPr="003F62F6">
        <w:rPr>
          <w:i/>
          <w:iCs/>
          <w:sz w:val="16"/>
          <w:szCs w:val="16"/>
        </w:rPr>
        <w:t>La valle sconosciuta</w:t>
      </w:r>
      <w:r w:rsidRPr="003F62F6">
        <w:rPr>
          <w:sz w:val="16"/>
          <w:szCs w:val="16"/>
        </w:rPr>
        <w:t xml:space="preserve">, di Boselli e Piccinelli. </w:t>
      </w:r>
    </w:p>
    <w:p w:rsidR="00821D71" w:rsidRPr="003F62F6" w:rsidRDefault="003F62F6" w:rsidP="003F62F6">
      <w:pPr>
        <w:spacing w:after="0" w:line="240" w:lineRule="auto"/>
        <w:jc w:val="both"/>
        <w:rPr>
          <w:sz w:val="16"/>
          <w:szCs w:val="16"/>
        </w:rPr>
      </w:pPr>
      <w:r w:rsidRPr="003F62F6">
        <w:rPr>
          <w:sz w:val="16"/>
          <w:szCs w:val="16"/>
        </w:rPr>
        <w:t>-</w:t>
      </w:r>
      <w:r w:rsidR="00821D71" w:rsidRPr="003F62F6">
        <w:rPr>
          <w:sz w:val="16"/>
          <w:szCs w:val="16"/>
        </w:rPr>
        <w:t xml:space="preserve">Nel 2018, in occasione del settantesimo anniversario dalla testata, viene allestita una mostra al </w:t>
      </w:r>
      <w:hyperlink r:id="rId632" w:tooltip="Germania" w:history="1">
        <w:r w:rsidR="00821D71" w:rsidRPr="003F62F6">
          <w:rPr>
            <w:rStyle w:val="Collegamentoipertestuale"/>
            <w:color w:val="auto"/>
            <w:sz w:val="16"/>
            <w:szCs w:val="16"/>
            <w:u w:val="none"/>
          </w:rPr>
          <w:t>Museo della Permanente</w:t>
        </w:r>
      </w:hyperlink>
      <w:r w:rsidR="00821D71" w:rsidRPr="003F62F6">
        <w:rPr>
          <w:sz w:val="16"/>
          <w:szCs w:val="16"/>
        </w:rPr>
        <w:t xml:space="preserve"> a Milano intitolata </w:t>
      </w:r>
      <w:r w:rsidR="00821D71" w:rsidRPr="003F62F6">
        <w:rPr>
          <w:i/>
          <w:iCs/>
          <w:sz w:val="16"/>
          <w:szCs w:val="16"/>
        </w:rPr>
        <w:t>Tex. 70 anni di un mito</w:t>
      </w:r>
      <w:r w:rsidR="00821D71" w:rsidRPr="003F62F6">
        <w:rPr>
          <w:sz w:val="16"/>
          <w:szCs w:val="16"/>
        </w:rPr>
        <w:t xml:space="preserve">. </w:t>
      </w:r>
    </w:p>
    <w:p w:rsidR="00821D71" w:rsidRPr="003F62F6" w:rsidRDefault="003F62F6" w:rsidP="003F62F6">
      <w:pPr>
        <w:spacing w:after="0" w:line="240" w:lineRule="auto"/>
        <w:jc w:val="both"/>
        <w:rPr>
          <w:sz w:val="16"/>
          <w:szCs w:val="16"/>
        </w:rPr>
      </w:pPr>
      <w:r w:rsidRPr="003F62F6">
        <w:rPr>
          <w:sz w:val="16"/>
          <w:szCs w:val="16"/>
        </w:rPr>
        <w:t>-</w:t>
      </w:r>
      <w:r w:rsidR="00821D71" w:rsidRPr="003F62F6">
        <w:rPr>
          <w:sz w:val="16"/>
          <w:szCs w:val="16"/>
        </w:rPr>
        <w:t xml:space="preserve">Nel 2019 viene confermata la realizzazione di un </w:t>
      </w:r>
      <w:hyperlink r:id="rId633" w:tooltip="Parco tematico" w:history="1">
        <w:r w:rsidR="00821D71" w:rsidRPr="003F62F6">
          <w:rPr>
            <w:rStyle w:val="Collegamentoipertestuale"/>
            <w:color w:val="auto"/>
            <w:sz w:val="16"/>
            <w:szCs w:val="16"/>
            <w:u w:val="none"/>
          </w:rPr>
          <w:t>parco a tema</w:t>
        </w:r>
      </w:hyperlink>
      <w:r w:rsidR="00821D71" w:rsidRPr="003F62F6">
        <w:rPr>
          <w:sz w:val="16"/>
          <w:szCs w:val="16"/>
        </w:rPr>
        <w:t xml:space="preserve"> in una vecchia cava situata nel Comune di </w:t>
      </w:r>
      <w:hyperlink r:id="rId634" w:history="1">
        <w:r w:rsidR="00821D71" w:rsidRPr="003F62F6">
          <w:rPr>
            <w:rStyle w:val="Collegamentoipertestuale"/>
            <w:color w:val="auto"/>
            <w:sz w:val="16"/>
            <w:szCs w:val="16"/>
            <w:u w:val="none"/>
          </w:rPr>
          <w:t>Montegrotto Terme</w:t>
        </w:r>
      </w:hyperlink>
      <w:r w:rsidR="00821D71" w:rsidRPr="003F62F6">
        <w:rPr>
          <w:sz w:val="16"/>
          <w:szCs w:val="16"/>
        </w:rPr>
        <w:t xml:space="preserve">, acquistata dalla </w:t>
      </w:r>
      <w:hyperlink r:id="rId635" w:tooltip="Sergio Bonelli Editore" w:history="1">
        <w:r w:rsidR="00821D71" w:rsidRPr="003F62F6">
          <w:rPr>
            <w:rStyle w:val="Collegamentoipertestuale"/>
            <w:color w:val="auto"/>
            <w:sz w:val="16"/>
            <w:szCs w:val="16"/>
            <w:u w:val="none"/>
          </w:rPr>
          <w:t>Sergio Bonelli Editore</w:t>
        </w:r>
      </w:hyperlink>
      <w:r w:rsidR="00821D71" w:rsidRPr="003F62F6">
        <w:rPr>
          <w:sz w:val="16"/>
          <w:szCs w:val="16"/>
        </w:rPr>
        <w:t xml:space="preserve">. </w:t>
      </w:r>
    </w:p>
    <w:p w:rsidR="003F62F6" w:rsidRDefault="003F62F6" w:rsidP="00363A67">
      <w:pPr>
        <w:spacing w:after="0" w:line="240" w:lineRule="auto"/>
        <w:jc w:val="both"/>
        <w:rPr>
          <w:rFonts w:cstheme="minorHAnsi"/>
          <w:b/>
        </w:rPr>
      </w:pPr>
    </w:p>
    <w:p w:rsidR="00DC19A5" w:rsidRPr="00C265D7" w:rsidRDefault="00DC19A5" w:rsidP="00363A67">
      <w:pPr>
        <w:spacing w:after="0" w:line="240" w:lineRule="auto"/>
        <w:jc w:val="both"/>
        <w:rPr>
          <w:rFonts w:cstheme="minorHAnsi"/>
          <w:b/>
        </w:rPr>
      </w:pPr>
      <w:r w:rsidRPr="00C265D7">
        <w:rPr>
          <w:rFonts w:cstheme="minorHAnsi"/>
          <w:b/>
        </w:rPr>
        <w:t>Note e riferimenti bibliografici</w:t>
      </w:r>
    </w:p>
    <w:tbl>
      <w:tblPr>
        <w:tblW w:w="0" w:type="auto"/>
        <w:tblLook w:val="04A0" w:firstRow="1" w:lastRow="0" w:firstColumn="1" w:lastColumn="0" w:noHBand="0" w:noVBand="1"/>
      </w:tblPr>
      <w:tblGrid>
        <w:gridCol w:w="9778"/>
      </w:tblGrid>
      <w:tr w:rsidR="00DC19A5" w:rsidRPr="00C22FA5" w:rsidTr="00DC19A5">
        <w:tc>
          <w:tcPr>
            <w:tcW w:w="9778" w:type="dxa"/>
          </w:tcPr>
          <w:p w:rsidR="00DC19A5" w:rsidRPr="00C22FA5" w:rsidRDefault="00DC19A5" w:rsidP="00363A67">
            <w:pPr>
              <w:spacing w:after="0" w:line="240" w:lineRule="auto"/>
              <w:jc w:val="both"/>
              <w:rPr>
                <w:rFonts w:cstheme="minorHAnsi"/>
                <w:sz w:val="16"/>
                <w:szCs w:val="16"/>
              </w:rPr>
            </w:pPr>
          </w:p>
          <w:p w:rsidR="003201AC" w:rsidRPr="00C22FA5" w:rsidRDefault="00EB392E" w:rsidP="00363A67">
            <w:pPr>
              <w:spacing w:after="0" w:line="240" w:lineRule="auto"/>
              <w:jc w:val="both"/>
              <w:rPr>
                <w:rStyle w:val="CitazioneHTML"/>
                <w:rFonts w:cstheme="minorHAnsi"/>
                <w:i w:val="0"/>
                <w:iCs w:val="0"/>
                <w:sz w:val="16"/>
                <w:szCs w:val="16"/>
              </w:rPr>
            </w:pPr>
            <w:r>
              <w:rPr>
                <w:rStyle w:val="CitazioneHTML"/>
                <w:rFonts w:cstheme="minorHAnsi"/>
                <w:i w:val="0"/>
                <w:iCs w:val="0"/>
                <w:sz w:val="16"/>
                <w:szCs w:val="16"/>
              </w:rPr>
              <w:t>-</w:t>
            </w:r>
            <w:r w:rsidR="003201AC" w:rsidRPr="00C22FA5">
              <w:rPr>
                <w:rStyle w:val="CitazioneHTML"/>
                <w:rFonts w:cstheme="minorHAnsi"/>
                <w:i w:val="0"/>
                <w:iCs w:val="0"/>
                <w:sz w:val="16"/>
                <w:szCs w:val="16"/>
              </w:rPr>
              <w:t xml:space="preserve">Sito web: </w:t>
            </w:r>
            <w:hyperlink r:id="rId636" w:history="1">
              <w:r w:rsidRPr="00B76F7D">
                <w:rPr>
                  <w:rStyle w:val="Collegamentoipertestuale"/>
                  <w:rFonts w:cstheme="minorHAnsi"/>
                  <w:sz w:val="16"/>
                  <w:szCs w:val="16"/>
                </w:rPr>
                <w:t>https://www.sergiobonelli.it/sezioni/10/tex</w:t>
              </w:r>
            </w:hyperlink>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Fonts w:cstheme="minorHAnsi"/>
                <w:sz w:val="16"/>
                <w:szCs w:val="16"/>
              </w:rPr>
              <w:t xml:space="preserve">Lillo Gullo, </w:t>
            </w:r>
            <w:r w:rsidRPr="00EB392E">
              <w:rPr>
                <w:rFonts w:cstheme="minorHAnsi"/>
                <w:i/>
                <w:iCs/>
                <w:sz w:val="16"/>
                <w:szCs w:val="16"/>
              </w:rPr>
              <w:t>Gianluigi Bonelli / È il lettore che deve "scoprire" il personaggio Tex</w:t>
            </w:r>
            <w:r w:rsidRPr="00EB392E">
              <w:rPr>
                <w:rFonts w:cstheme="minorHAnsi"/>
                <w:sz w:val="16"/>
                <w:szCs w:val="16"/>
              </w:rPr>
              <w:t xml:space="preserve">, La Città Futura, n. 23, 1977 </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Fonts w:cstheme="minorHAnsi"/>
                <w:sz w:val="16"/>
                <w:szCs w:val="16"/>
              </w:rPr>
              <w:t xml:space="preserve">Lillo Gullo, </w:t>
            </w:r>
            <w:r w:rsidRPr="00EB392E">
              <w:rPr>
                <w:rFonts w:cstheme="minorHAnsi"/>
                <w:i/>
                <w:iCs/>
                <w:sz w:val="16"/>
                <w:szCs w:val="16"/>
              </w:rPr>
              <w:t>Un cowboy in Val dei Mocheni</w:t>
            </w:r>
            <w:r w:rsidRPr="00EB392E">
              <w:rPr>
                <w:rFonts w:cstheme="minorHAnsi"/>
                <w:sz w:val="16"/>
                <w:szCs w:val="16"/>
              </w:rPr>
              <w:t xml:space="preserve">, Alto Adige, 23 giugno 1987 </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Fonts w:cstheme="minorHAnsi"/>
                <w:sz w:val="16"/>
                <w:szCs w:val="16"/>
              </w:rPr>
              <w:t xml:space="preserve">Lillo Gullo, </w:t>
            </w:r>
            <w:r w:rsidRPr="00EB392E">
              <w:rPr>
                <w:rFonts w:cstheme="minorHAnsi"/>
                <w:i/>
                <w:iCs/>
                <w:sz w:val="16"/>
                <w:szCs w:val="16"/>
              </w:rPr>
              <w:t>Mio figlio Tex</w:t>
            </w:r>
            <w:r w:rsidRPr="00EB392E">
              <w:rPr>
                <w:rFonts w:cstheme="minorHAnsi"/>
                <w:sz w:val="16"/>
                <w:szCs w:val="16"/>
              </w:rPr>
              <w:t xml:space="preserve">, Alto Adige, 9 agosto 1987 </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Style w:val="CitazioneHTML"/>
                <w:rFonts w:cstheme="minorHAnsi"/>
                <w:i w:val="0"/>
                <w:iCs w:val="0"/>
                <w:sz w:val="16"/>
                <w:szCs w:val="16"/>
              </w:rPr>
              <w:t xml:space="preserve">Denny Cecchini, </w:t>
            </w:r>
            <w:r w:rsidRPr="00EB392E">
              <w:rPr>
                <w:rStyle w:val="CitazioneHTML"/>
                <w:rFonts w:cstheme="minorHAnsi"/>
                <w:sz w:val="16"/>
                <w:szCs w:val="16"/>
              </w:rPr>
              <w:t>Tex: dalla a alla zeta</w:t>
            </w:r>
            <w:r w:rsidRPr="00EB392E">
              <w:rPr>
                <w:rStyle w:val="CitazioneHTML"/>
                <w:rFonts w:cstheme="minorHAnsi"/>
                <w:i w:val="0"/>
                <w:iCs w:val="0"/>
                <w:sz w:val="16"/>
                <w:szCs w:val="16"/>
              </w:rPr>
              <w:t>, Salerno, Alessandro Tesauro Editore, 1993.</w:t>
            </w:r>
            <w:r w:rsidRPr="00EB392E">
              <w:rPr>
                <w:rFonts w:cstheme="minorHAnsi"/>
                <w:sz w:val="16"/>
                <w:szCs w:val="16"/>
              </w:rPr>
              <w:t xml:space="preserve"> </w:t>
            </w:r>
          </w:p>
          <w:p w:rsidR="00EB392E" w:rsidRDefault="00EB392E" w:rsidP="00EB392E">
            <w:pPr>
              <w:spacing w:after="0" w:line="240" w:lineRule="auto"/>
              <w:jc w:val="both"/>
              <w:rPr>
                <w:rStyle w:val="CitazioneHTML"/>
                <w:rFonts w:cstheme="minorHAnsi"/>
                <w:i w:val="0"/>
                <w:iCs w:val="0"/>
                <w:sz w:val="16"/>
                <w:szCs w:val="16"/>
              </w:rPr>
            </w:pPr>
            <w:r w:rsidRPr="00EB392E">
              <w:rPr>
                <w:rFonts w:cstheme="minorHAnsi"/>
                <w:sz w:val="16"/>
                <w:szCs w:val="16"/>
              </w:rPr>
              <w:t></w:t>
            </w:r>
            <w:r>
              <w:rPr>
                <w:rFonts w:cstheme="minorHAnsi"/>
                <w:sz w:val="16"/>
                <w:szCs w:val="16"/>
              </w:rPr>
              <w:t>-</w:t>
            </w:r>
            <w:r w:rsidRPr="00EB392E">
              <w:rPr>
                <w:rStyle w:val="CitazioneHTML"/>
                <w:rFonts w:cstheme="minorHAnsi"/>
                <w:i w:val="0"/>
                <w:iCs w:val="0"/>
                <w:sz w:val="16"/>
                <w:szCs w:val="16"/>
              </w:rPr>
              <w:t xml:space="preserve">Gianni Brunoro, Alberto Gedda; Giovan Battista Verger, </w:t>
            </w:r>
            <w:r w:rsidRPr="00EB392E">
              <w:rPr>
                <w:rStyle w:val="CitazioneHTML"/>
                <w:rFonts w:cstheme="minorHAnsi"/>
                <w:sz w:val="16"/>
                <w:szCs w:val="16"/>
              </w:rPr>
              <w:t>Tex e il sogno continua</w:t>
            </w:r>
            <w:r w:rsidRPr="00EB392E">
              <w:rPr>
                <w:rStyle w:val="CitazioneHTML"/>
                <w:rFonts w:cstheme="minorHAnsi"/>
                <w:i w:val="0"/>
                <w:iCs w:val="0"/>
                <w:sz w:val="16"/>
                <w:szCs w:val="16"/>
              </w:rPr>
              <w:t>, Torino, Edizioni d'Arte Lo Scarabeo, 1994</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Ermanno Detti, Daniela Parolai, </w:t>
            </w:r>
            <w:r w:rsidRPr="00EB392E">
              <w:rPr>
                <w:rStyle w:val="CitazioneHTML"/>
                <w:rFonts w:cstheme="minorHAnsi"/>
                <w:sz w:val="16"/>
                <w:szCs w:val="16"/>
              </w:rPr>
              <w:t>Storia e storie di Tex</w:t>
            </w:r>
            <w:r w:rsidRPr="00EB392E">
              <w:rPr>
                <w:rStyle w:val="CitazioneHTML"/>
                <w:rFonts w:cstheme="minorHAnsi"/>
                <w:i w:val="0"/>
                <w:iCs w:val="0"/>
                <w:sz w:val="16"/>
                <w:szCs w:val="16"/>
              </w:rPr>
              <w:t>, Edizioni Anic</w:t>
            </w:r>
            <w:r>
              <w:rPr>
                <w:rStyle w:val="CitazioneHTML"/>
                <w:rFonts w:cstheme="minorHAnsi"/>
                <w:i w:val="0"/>
                <w:iCs w:val="0"/>
                <w:sz w:val="16"/>
                <w:szCs w:val="16"/>
              </w:rPr>
              <w:t>ia, 1994</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Andrea Plazzi, Edoardo Rosati, </w:t>
            </w:r>
            <w:r w:rsidRPr="00EB392E">
              <w:rPr>
                <w:rStyle w:val="CitazioneHTML"/>
                <w:rFonts w:cstheme="minorHAnsi"/>
                <w:sz w:val="16"/>
                <w:szCs w:val="16"/>
              </w:rPr>
              <w:t>Al servizio dell'Eroe. Il Tex di Magnus</w:t>
            </w:r>
            <w:r w:rsidRPr="00EB392E">
              <w:rPr>
                <w:rStyle w:val="CitazioneHTML"/>
                <w:rFonts w:cstheme="minorHAnsi"/>
                <w:i w:val="0"/>
                <w:iCs w:val="0"/>
                <w:sz w:val="16"/>
                <w:szCs w:val="16"/>
              </w:rPr>
              <w:t>, Bologna, Editrice Punto Zero, 1996.</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Raffaele Mantegazza, Brunetto Salvarani, </w:t>
            </w:r>
            <w:r w:rsidRPr="00EB392E">
              <w:rPr>
                <w:rStyle w:val="CitazioneHTML"/>
                <w:rFonts w:cstheme="minorHAnsi"/>
                <w:sz w:val="16"/>
                <w:szCs w:val="16"/>
              </w:rPr>
              <w:t>Io sparo positivo. Istruzioni per l'uso di Tex Willer</w:t>
            </w:r>
            <w:r w:rsidRPr="00EB392E">
              <w:rPr>
                <w:rStyle w:val="CitazioneHTML"/>
                <w:rFonts w:cstheme="minorHAnsi"/>
                <w:i w:val="0"/>
                <w:iCs w:val="0"/>
                <w:sz w:val="16"/>
                <w:szCs w:val="16"/>
              </w:rPr>
              <w:t>, Milano, Unicopli, 1998.</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Fonts w:cstheme="minorHAnsi"/>
                <w:sz w:val="16"/>
                <w:szCs w:val="16"/>
              </w:rPr>
              <w:t>Lillo Gullo</w:t>
            </w:r>
            <w:r>
              <w:rPr>
                <w:rFonts w:cstheme="minorHAnsi"/>
                <w:sz w:val="16"/>
                <w:szCs w:val="16"/>
              </w:rPr>
              <w:t>,</w:t>
            </w:r>
            <w:r w:rsidRPr="00EB392E">
              <w:rPr>
                <w:rFonts w:cstheme="minorHAnsi"/>
                <w:sz w:val="16"/>
                <w:szCs w:val="16"/>
              </w:rPr>
              <w:t xml:space="preserve"> </w:t>
            </w:r>
            <w:r w:rsidRPr="00EB392E">
              <w:rPr>
                <w:rFonts w:cstheme="minorHAnsi"/>
                <w:i/>
                <w:iCs/>
                <w:sz w:val="16"/>
                <w:szCs w:val="16"/>
              </w:rPr>
              <w:t>Profumi trentini nell'America di Galep</w:t>
            </w:r>
            <w:r w:rsidRPr="00EB392E">
              <w:rPr>
                <w:rFonts w:cstheme="minorHAnsi"/>
                <w:sz w:val="16"/>
                <w:szCs w:val="16"/>
              </w:rPr>
              <w:t xml:space="preserve">, in AA.VV., </w:t>
            </w:r>
            <w:r w:rsidRPr="00EB392E">
              <w:rPr>
                <w:rFonts w:cstheme="minorHAnsi"/>
                <w:i/>
                <w:iCs/>
                <w:sz w:val="16"/>
                <w:szCs w:val="16"/>
              </w:rPr>
              <w:t>I cinquant'anni di Tex, Omaggio ad Aurelio Galleppini</w:t>
            </w:r>
            <w:r w:rsidRPr="00EB392E">
              <w:rPr>
                <w:rFonts w:cstheme="minorHAnsi"/>
                <w:sz w:val="16"/>
                <w:szCs w:val="16"/>
              </w:rPr>
              <w:t xml:space="preserve">, Presentazione di Sergio Bonelli, Trento, Comune di Trento, 1998 </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Fonts w:cstheme="minorHAnsi"/>
                <w:sz w:val="16"/>
                <w:szCs w:val="16"/>
              </w:rPr>
              <w:t xml:space="preserve">Oreste del Buono, </w:t>
            </w:r>
            <w:r w:rsidRPr="00EB392E">
              <w:rPr>
                <w:rFonts w:cstheme="minorHAnsi"/>
                <w:i/>
                <w:iCs/>
                <w:sz w:val="16"/>
                <w:szCs w:val="16"/>
              </w:rPr>
              <w:t>Tex Willer, 50 anni ben portati</w:t>
            </w:r>
            <w:r w:rsidRPr="00EB392E">
              <w:rPr>
                <w:rFonts w:cstheme="minorHAnsi"/>
                <w:sz w:val="16"/>
                <w:szCs w:val="16"/>
              </w:rPr>
              <w:t xml:space="preserve">, L'Espresso, 2 aprile 1998 </w:t>
            </w:r>
          </w:p>
          <w:p w:rsidR="00EB392E" w:rsidRDefault="00EB392E" w:rsidP="00EB392E">
            <w:pPr>
              <w:spacing w:after="0" w:line="240" w:lineRule="auto"/>
              <w:jc w:val="both"/>
              <w:rPr>
                <w:rFonts w:cstheme="minorHAnsi"/>
                <w:sz w:val="16"/>
                <w:szCs w:val="16"/>
              </w:rPr>
            </w:pPr>
            <w:r>
              <w:rPr>
                <w:rFonts w:cstheme="minorHAnsi"/>
                <w:sz w:val="16"/>
                <w:szCs w:val="16"/>
              </w:rPr>
              <w:t>-</w:t>
            </w:r>
            <w:r w:rsidRPr="00EB392E">
              <w:rPr>
                <w:rStyle w:val="CitazioneHTML"/>
                <w:rFonts w:cstheme="minorHAnsi"/>
                <w:i w:val="0"/>
                <w:iCs w:val="0"/>
                <w:sz w:val="16"/>
                <w:szCs w:val="16"/>
              </w:rPr>
              <w:t xml:space="preserve">Carlo Scaringi, </w:t>
            </w:r>
            <w:r w:rsidRPr="00EB392E">
              <w:rPr>
                <w:rStyle w:val="CitazioneHTML"/>
                <w:rFonts w:cstheme="minorHAnsi"/>
                <w:sz w:val="16"/>
                <w:szCs w:val="16"/>
              </w:rPr>
              <w:t>Tex Superstar</w:t>
            </w:r>
            <w:r w:rsidRPr="00EB392E">
              <w:rPr>
                <w:rStyle w:val="CitazioneHTML"/>
                <w:rFonts w:cstheme="minorHAnsi"/>
                <w:i w:val="0"/>
                <w:iCs w:val="0"/>
                <w:sz w:val="16"/>
                <w:szCs w:val="16"/>
              </w:rPr>
              <w:t>,</w:t>
            </w:r>
            <w:r>
              <w:rPr>
                <w:rStyle w:val="CitazioneHTML"/>
                <w:rFonts w:cstheme="minorHAnsi"/>
                <w:i w:val="0"/>
                <w:iCs w:val="0"/>
                <w:sz w:val="16"/>
                <w:szCs w:val="16"/>
              </w:rPr>
              <w:t xml:space="preserve"> Napoli, Gremese Editore, 1998</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Style w:val="CitazioneHTML"/>
                <w:rFonts w:cstheme="minorHAnsi"/>
                <w:i w:val="0"/>
                <w:iCs w:val="0"/>
                <w:sz w:val="16"/>
                <w:szCs w:val="16"/>
              </w:rPr>
              <w:t xml:space="preserve">Aurelio Sangiorgio, </w:t>
            </w:r>
            <w:r w:rsidRPr="00EB392E">
              <w:rPr>
                <w:rStyle w:val="CitazioneHTML"/>
                <w:rFonts w:cstheme="minorHAnsi"/>
                <w:sz w:val="16"/>
                <w:szCs w:val="16"/>
              </w:rPr>
              <w:t>In viaggio con Tex. La geografia del Far West in cinquant'anni di avventure del più famoso personaggio del fumetto italiano</w:t>
            </w:r>
            <w:r w:rsidRPr="00EB392E">
              <w:rPr>
                <w:rStyle w:val="CitazioneHTML"/>
                <w:rFonts w:cstheme="minorHAnsi"/>
                <w:i w:val="0"/>
                <w:iCs w:val="0"/>
                <w:sz w:val="16"/>
                <w:szCs w:val="16"/>
              </w:rPr>
              <w:t>, Il Minotauro, 1998.</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Gianni Bono, Leonardo Gori, </w:t>
            </w:r>
            <w:r w:rsidRPr="00EB392E">
              <w:rPr>
                <w:rStyle w:val="CitazioneHTML"/>
                <w:rFonts w:cstheme="minorHAnsi"/>
                <w:sz w:val="16"/>
                <w:szCs w:val="16"/>
              </w:rPr>
              <w:t>Tex - Un eroe per amico</w:t>
            </w:r>
            <w:r w:rsidRPr="00EB392E">
              <w:rPr>
                <w:rStyle w:val="CitazioneHTML"/>
                <w:rFonts w:cstheme="minorHAnsi"/>
                <w:i w:val="0"/>
                <w:iCs w:val="0"/>
                <w:sz w:val="16"/>
                <w:szCs w:val="16"/>
              </w:rPr>
              <w:t>, Milano</w:t>
            </w:r>
            <w:r>
              <w:rPr>
                <w:rStyle w:val="CitazioneHTML"/>
                <w:rFonts w:cstheme="minorHAnsi"/>
                <w:i w:val="0"/>
                <w:iCs w:val="0"/>
                <w:sz w:val="16"/>
                <w:szCs w:val="16"/>
              </w:rPr>
              <w:t>, Federico Motta Editore, 1998</w:t>
            </w:r>
            <w:r w:rsidRPr="00EB392E">
              <w:rPr>
                <w:rStyle w:val="CitazioneHTML"/>
                <w:rFonts w:cstheme="minorHAnsi"/>
                <w:i w:val="0"/>
                <w:iCs w:val="0"/>
                <w:sz w:val="16"/>
                <w:szCs w:val="16"/>
              </w:rPr>
              <w:t>.</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Giuseppe Pollicelli, </w:t>
            </w:r>
            <w:r w:rsidRPr="00EB392E">
              <w:rPr>
                <w:rStyle w:val="CitazioneHTML"/>
                <w:rFonts w:cstheme="minorHAnsi"/>
                <w:sz w:val="16"/>
                <w:szCs w:val="16"/>
              </w:rPr>
              <w:t>CinquanTex</w:t>
            </w:r>
            <w:r w:rsidRPr="00EB392E">
              <w:rPr>
                <w:rStyle w:val="CitazioneHTML"/>
                <w:rFonts w:cstheme="minorHAnsi"/>
                <w:i w:val="0"/>
                <w:iCs w:val="0"/>
                <w:sz w:val="16"/>
                <w:szCs w:val="16"/>
              </w:rPr>
              <w:t>, Torino, Edizioni Lo Scarabeo, 1998.</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Maurice Horn, </w:t>
            </w:r>
            <w:r w:rsidRPr="00EB392E">
              <w:rPr>
                <w:rStyle w:val="CitazioneHTML"/>
                <w:rFonts w:cstheme="minorHAnsi"/>
                <w:sz w:val="16"/>
                <w:szCs w:val="16"/>
              </w:rPr>
              <w:t>Sotto il segno di Tex</w:t>
            </w:r>
            <w:r w:rsidRPr="00EB392E">
              <w:rPr>
                <w:rStyle w:val="CitazioneHTML"/>
                <w:rFonts w:cstheme="minorHAnsi"/>
                <w:i w:val="0"/>
                <w:iCs w:val="0"/>
                <w:sz w:val="16"/>
                <w:szCs w:val="16"/>
              </w:rPr>
              <w:t>, Alessandro Tesauro Editore, 1998.</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Fonts w:cstheme="minorHAnsi"/>
                <w:sz w:val="16"/>
                <w:szCs w:val="16"/>
              </w:rPr>
              <w:t xml:space="preserve">Domenico Mercuri, </w:t>
            </w:r>
            <w:r w:rsidRPr="00EB392E">
              <w:rPr>
                <w:rFonts w:cstheme="minorHAnsi"/>
                <w:i/>
                <w:iCs/>
                <w:sz w:val="16"/>
                <w:szCs w:val="16"/>
              </w:rPr>
              <w:t>Tex, i miei primi 50 anni</w:t>
            </w:r>
            <w:r w:rsidRPr="00EB392E">
              <w:rPr>
                <w:rFonts w:cstheme="minorHAnsi"/>
                <w:sz w:val="16"/>
                <w:szCs w:val="16"/>
              </w:rPr>
              <w:t xml:space="preserve">, San Giovanni in Persiceto, Editoriale Mercury, 1998-2006. (9 volumi). </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Fonts w:cstheme="minorHAnsi"/>
                <w:sz w:val="16"/>
                <w:szCs w:val="16"/>
              </w:rPr>
              <w:t>Moreno Burattini; Francesco Manetti; Giovanni Battista Verger;</w:t>
            </w:r>
            <w:r w:rsidRPr="00EB392E">
              <w:rPr>
                <w:rFonts w:cstheme="minorHAnsi"/>
                <w:i/>
                <w:iCs/>
                <w:sz w:val="16"/>
                <w:szCs w:val="16"/>
              </w:rPr>
              <w:t xml:space="preserve"> Cavalcando con Tex. Cinquant'anni di personaggi e ambienti nelle avventure di Aquila della Notte</w:t>
            </w:r>
            <w:r w:rsidRPr="00EB392E">
              <w:rPr>
                <w:rFonts w:cstheme="minorHAnsi"/>
                <w:sz w:val="16"/>
                <w:szCs w:val="16"/>
              </w:rPr>
              <w:t xml:space="preserve">, Torino, Edizioni Little Nemo, 1999-2001. (5 volumi) </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Style w:val="CitazioneHTML"/>
                <w:rFonts w:cstheme="minorHAnsi"/>
                <w:i w:val="0"/>
                <w:iCs w:val="0"/>
                <w:sz w:val="16"/>
                <w:szCs w:val="16"/>
              </w:rPr>
              <w:t xml:space="preserve">Aurelio Sangiorgio, </w:t>
            </w:r>
            <w:r w:rsidRPr="00EB392E">
              <w:rPr>
                <w:rStyle w:val="CitazioneHTML"/>
                <w:rFonts w:cstheme="minorHAnsi"/>
                <w:sz w:val="16"/>
                <w:szCs w:val="16"/>
              </w:rPr>
              <w:t>Atlante di Tex</w:t>
            </w:r>
            <w:r w:rsidRPr="00EB392E">
              <w:rPr>
                <w:rStyle w:val="CitazioneHTML"/>
                <w:rFonts w:cstheme="minorHAnsi"/>
                <w:i w:val="0"/>
                <w:iCs w:val="0"/>
                <w:sz w:val="16"/>
                <w:szCs w:val="16"/>
              </w:rPr>
              <w:t>, Rom</w:t>
            </w:r>
            <w:r>
              <w:rPr>
                <w:rStyle w:val="CitazioneHTML"/>
                <w:rFonts w:cstheme="minorHAnsi"/>
                <w:i w:val="0"/>
                <w:iCs w:val="0"/>
                <w:sz w:val="16"/>
                <w:szCs w:val="16"/>
              </w:rPr>
              <w:t>a, Il Minotauro, 2001</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Style w:val="CitazioneHTML"/>
                <w:rFonts w:cstheme="minorHAnsi"/>
                <w:i w:val="0"/>
                <w:iCs w:val="0"/>
                <w:sz w:val="16"/>
                <w:szCs w:val="16"/>
              </w:rPr>
              <w:t xml:space="preserve">Antonio Tentori, </w:t>
            </w:r>
            <w:r w:rsidRPr="00EB392E">
              <w:rPr>
                <w:rStyle w:val="CitazioneHTML"/>
                <w:rFonts w:cstheme="minorHAnsi"/>
                <w:sz w:val="16"/>
                <w:szCs w:val="16"/>
              </w:rPr>
              <w:t>Silenzio! Parla Tex. Massime, pensieri e filosofia del più amato ranger del West</w:t>
            </w:r>
            <w:r w:rsidRPr="00EB392E">
              <w:rPr>
                <w:rStyle w:val="CitazioneHTML"/>
                <w:rFonts w:cstheme="minorHAnsi"/>
                <w:i w:val="0"/>
                <w:iCs w:val="0"/>
                <w:sz w:val="16"/>
                <w:szCs w:val="16"/>
              </w:rPr>
              <w:t>, Roma, Castelvecchi, 2003.</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Claudio Paglieri, </w:t>
            </w:r>
            <w:r w:rsidRPr="00EB392E">
              <w:rPr>
                <w:rStyle w:val="CitazioneHTML"/>
                <w:rFonts w:cstheme="minorHAnsi"/>
                <w:sz w:val="16"/>
                <w:szCs w:val="16"/>
              </w:rPr>
              <w:t>Non son degno di Tex. Vita morti e miracoli del mitico ranger</w:t>
            </w:r>
            <w:r w:rsidRPr="00EB392E">
              <w:rPr>
                <w:rStyle w:val="CitazioneHTML"/>
                <w:rFonts w:cstheme="minorHAnsi"/>
                <w:i w:val="0"/>
                <w:iCs w:val="0"/>
                <w:sz w:val="16"/>
                <w:szCs w:val="16"/>
              </w:rPr>
              <w:t>, 2ª ed., Venezia, Marsilio, 2008.</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Sergio Bonelli, Fausto Busatta, </w:t>
            </w:r>
            <w:r w:rsidRPr="00EB392E">
              <w:rPr>
                <w:rStyle w:val="CitazioneHTML"/>
                <w:rFonts w:cstheme="minorHAnsi"/>
                <w:sz w:val="16"/>
                <w:szCs w:val="16"/>
              </w:rPr>
              <w:t>Come Tex non c'è nessuno</w:t>
            </w:r>
            <w:r w:rsidRPr="00EB392E">
              <w:rPr>
                <w:rStyle w:val="CitazioneHTML"/>
                <w:rFonts w:cstheme="minorHAnsi"/>
                <w:i w:val="0"/>
                <w:iCs w:val="0"/>
                <w:sz w:val="16"/>
                <w:szCs w:val="16"/>
              </w:rPr>
              <w:t>, M</w:t>
            </w:r>
            <w:r>
              <w:rPr>
                <w:rStyle w:val="CitazioneHTML"/>
                <w:rFonts w:cstheme="minorHAnsi"/>
                <w:i w:val="0"/>
                <w:iCs w:val="0"/>
                <w:sz w:val="16"/>
                <w:szCs w:val="16"/>
              </w:rPr>
              <w:t>ilano, Arnoldo Mondadori, 2008</w:t>
            </w:r>
            <w:r w:rsidRPr="00EB392E">
              <w:rPr>
                <w:rStyle w:val="CitazioneHTML"/>
                <w:rFonts w:cstheme="minorHAnsi"/>
                <w:i w:val="0"/>
                <w:iCs w:val="0"/>
                <w:sz w:val="16"/>
                <w:szCs w:val="16"/>
              </w:rPr>
              <w:t>.</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Adolfo Fattori, </w:t>
            </w:r>
            <w:r w:rsidRPr="00EB392E">
              <w:rPr>
                <w:rStyle w:val="CitazioneHTML"/>
                <w:rFonts w:cstheme="minorHAnsi"/>
                <w:sz w:val="16"/>
                <w:szCs w:val="16"/>
              </w:rPr>
              <w:t>Per il West, oltre il tramonto. Tex Willer e il suo immaginario</w:t>
            </w:r>
            <w:r w:rsidRPr="00EB392E">
              <w:rPr>
                <w:rStyle w:val="CitazioneHTML"/>
                <w:rFonts w:cstheme="minorHAnsi"/>
                <w:i w:val="0"/>
                <w:iCs w:val="0"/>
                <w:sz w:val="16"/>
                <w:szCs w:val="16"/>
              </w:rPr>
              <w:t>, a cura di Carmine Treanni, Cassino, Cagliostro ePress, 2008</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Antonio Mondillo, </w:t>
            </w:r>
            <w:r w:rsidRPr="00EB392E">
              <w:rPr>
                <w:rStyle w:val="CitazioneHTML"/>
                <w:rFonts w:cstheme="minorHAnsi"/>
                <w:sz w:val="16"/>
                <w:szCs w:val="16"/>
              </w:rPr>
              <w:t>Tex tra mito e storia</w:t>
            </w:r>
            <w:r w:rsidRPr="00EB392E">
              <w:rPr>
                <w:rStyle w:val="CitazioneHTML"/>
                <w:rFonts w:cstheme="minorHAnsi"/>
                <w:i w:val="0"/>
                <w:iCs w:val="0"/>
                <w:sz w:val="16"/>
                <w:szCs w:val="16"/>
              </w:rPr>
              <w:t>, Battipaglia, Al</w:t>
            </w:r>
            <w:r>
              <w:rPr>
                <w:rStyle w:val="CitazioneHTML"/>
                <w:rFonts w:cstheme="minorHAnsi"/>
                <w:i w:val="0"/>
                <w:iCs w:val="0"/>
                <w:sz w:val="16"/>
                <w:szCs w:val="16"/>
              </w:rPr>
              <w:t>essandro Tesauro Editore, 2008</w:t>
            </w:r>
            <w:r w:rsidRPr="00EB392E">
              <w:rPr>
                <w:rStyle w:val="CitazioneHTML"/>
                <w:rFonts w:cstheme="minorHAnsi"/>
                <w:i w:val="0"/>
                <w:iCs w:val="0"/>
                <w:sz w:val="16"/>
                <w:szCs w:val="16"/>
              </w:rPr>
              <w:t>.</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Renato Genovese, </w:t>
            </w:r>
            <w:r w:rsidRPr="00EB392E">
              <w:rPr>
                <w:rStyle w:val="CitazioneHTML"/>
                <w:rFonts w:cstheme="minorHAnsi"/>
                <w:sz w:val="16"/>
                <w:szCs w:val="16"/>
              </w:rPr>
              <w:t>L'avventurosa storia del fumetto italiano. Quarant'anni di fumetti nelle voci dei protagonisti.</w:t>
            </w:r>
            <w:r w:rsidRPr="00EB392E">
              <w:rPr>
                <w:rStyle w:val="CitazioneHTML"/>
                <w:rFonts w:cstheme="minorHAnsi"/>
                <w:i w:val="0"/>
                <w:iCs w:val="0"/>
                <w:sz w:val="16"/>
                <w:szCs w:val="16"/>
              </w:rPr>
              <w:t>, Roma, Albe</w:t>
            </w:r>
            <w:r>
              <w:rPr>
                <w:rStyle w:val="CitazioneHTML"/>
                <w:rFonts w:cstheme="minorHAnsi"/>
                <w:i w:val="0"/>
                <w:iCs w:val="0"/>
                <w:sz w:val="16"/>
                <w:szCs w:val="16"/>
              </w:rPr>
              <w:t>rto Castelvecchi Editore, 2009</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Pier Luigi Gaspa </w:t>
            </w:r>
            <w:r w:rsidRPr="00EB392E">
              <w:rPr>
                <w:rStyle w:val="CitazioneHTML"/>
                <w:rFonts w:cstheme="minorHAnsi"/>
                <w:sz w:val="16"/>
                <w:szCs w:val="16"/>
              </w:rPr>
              <w:t>et al.</w:t>
            </w:r>
            <w:r w:rsidRPr="00EB392E">
              <w:rPr>
                <w:rStyle w:val="CitazioneHTML"/>
                <w:rFonts w:cstheme="minorHAnsi"/>
                <w:i w:val="0"/>
                <w:iCs w:val="0"/>
                <w:sz w:val="16"/>
                <w:szCs w:val="16"/>
              </w:rPr>
              <w:t xml:space="preserve">, </w:t>
            </w:r>
            <w:r w:rsidRPr="00EB392E">
              <w:rPr>
                <w:rStyle w:val="CitazioneHTML"/>
                <w:rFonts w:cstheme="minorHAnsi"/>
                <w:sz w:val="16"/>
                <w:szCs w:val="16"/>
              </w:rPr>
              <w:t>L'Audace Bonelli. L'avventura del fumetto italiano.</w:t>
            </w:r>
            <w:r>
              <w:rPr>
                <w:rStyle w:val="CitazioneHTML"/>
                <w:rFonts w:cstheme="minorHAnsi"/>
                <w:i w:val="0"/>
                <w:iCs w:val="0"/>
                <w:sz w:val="16"/>
                <w:szCs w:val="16"/>
              </w:rPr>
              <w:t>, Napoli, Comicon, 2010</w:t>
            </w:r>
          </w:p>
          <w:p w:rsidR="00EB392E" w:rsidRPr="00EB392E" w:rsidRDefault="00EB392E" w:rsidP="00EB392E">
            <w:pPr>
              <w:spacing w:after="0" w:line="240" w:lineRule="auto"/>
              <w:jc w:val="both"/>
              <w:rPr>
                <w:rFonts w:cstheme="minorHAnsi"/>
                <w:sz w:val="16"/>
                <w:szCs w:val="16"/>
              </w:rPr>
            </w:pPr>
            <w:r>
              <w:rPr>
                <w:rFonts w:cstheme="minorHAnsi"/>
                <w:sz w:val="16"/>
                <w:szCs w:val="16"/>
              </w:rPr>
              <w:t>-</w:t>
            </w:r>
            <w:r w:rsidRPr="00EB392E">
              <w:rPr>
                <w:rStyle w:val="CitazioneHTML"/>
                <w:rFonts w:cstheme="minorHAnsi"/>
                <w:i w:val="0"/>
                <w:iCs w:val="0"/>
                <w:sz w:val="16"/>
                <w:szCs w:val="16"/>
              </w:rPr>
              <w:t xml:space="preserve">Mauro Boselli, </w:t>
            </w:r>
            <w:r w:rsidRPr="00EB392E">
              <w:rPr>
                <w:rStyle w:val="CitazioneHTML"/>
                <w:rFonts w:cstheme="minorHAnsi"/>
                <w:sz w:val="16"/>
                <w:szCs w:val="16"/>
              </w:rPr>
              <w:t>Il romanzo della mia vita</w:t>
            </w:r>
            <w:r w:rsidRPr="00EB392E">
              <w:rPr>
                <w:rStyle w:val="CitazioneHTML"/>
                <w:rFonts w:cstheme="minorHAnsi"/>
                <w:i w:val="0"/>
                <w:iCs w:val="0"/>
                <w:sz w:val="16"/>
                <w:szCs w:val="16"/>
              </w:rPr>
              <w:t>, Milano, Arnoldo Mondadori, 2011.</w:t>
            </w:r>
            <w:r w:rsidRPr="00EB392E">
              <w:rPr>
                <w:rFonts w:cstheme="minorHAnsi"/>
                <w:sz w:val="16"/>
                <w:szCs w:val="16"/>
              </w:rPr>
              <w:t xml:space="preserve"> </w:t>
            </w:r>
          </w:p>
          <w:p w:rsidR="00EB392E" w:rsidRPr="00EB392E" w:rsidRDefault="00EB392E" w:rsidP="00EB392E">
            <w:pPr>
              <w:spacing w:after="0" w:line="240" w:lineRule="auto"/>
              <w:jc w:val="both"/>
              <w:rPr>
                <w:rFonts w:cstheme="minorHAnsi"/>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Roberto Guarino, </w:t>
            </w:r>
            <w:r w:rsidRPr="00EB392E">
              <w:rPr>
                <w:rStyle w:val="CitazioneHTML"/>
                <w:rFonts w:cstheme="minorHAnsi"/>
                <w:sz w:val="16"/>
                <w:szCs w:val="16"/>
              </w:rPr>
              <w:t>Tex secondo Nizzi</w:t>
            </w:r>
            <w:r w:rsidRPr="00EB392E">
              <w:rPr>
                <w:rStyle w:val="CitazioneHTML"/>
                <w:rFonts w:cstheme="minorHAnsi"/>
                <w:i w:val="0"/>
                <w:iCs w:val="0"/>
                <w:sz w:val="16"/>
                <w:szCs w:val="16"/>
              </w:rPr>
              <w:t>, Torino, Allagalla, novembre 2012</w:t>
            </w:r>
            <w:r>
              <w:rPr>
                <w:rStyle w:val="CitazioneHTML"/>
                <w:rFonts w:cstheme="minorHAnsi"/>
                <w:i w:val="0"/>
                <w:iCs w:val="0"/>
                <w:sz w:val="16"/>
                <w:szCs w:val="16"/>
              </w:rPr>
              <w:t>.</w:t>
            </w:r>
          </w:p>
          <w:p w:rsidR="00EB392E" w:rsidRDefault="00EB392E" w:rsidP="00EB392E">
            <w:pPr>
              <w:spacing w:after="0" w:line="240" w:lineRule="auto"/>
              <w:jc w:val="both"/>
              <w:rPr>
                <w:sz w:val="16"/>
                <w:szCs w:val="16"/>
              </w:rPr>
            </w:pPr>
            <w:r>
              <w:rPr>
                <w:rStyle w:val="CitazioneHTML"/>
                <w:rFonts w:cstheme="minorHAnsi"/>
                <w:i w:val="0"/>
                <w:iCs w:val="0"/>
                <w:sz w:val="16"/>
                <w:szCs w:val="16"/>
              </w:rPr>
              <w:t>-</w:t>
            </w:r>
            <w:r w:rsidRPr="00EB392E">
              <w:rPr>
                <w:rStyle w:val="CitazioneHTML"/>
                <w:rFonts w:cstheme="minorHAnsi"/>
                <w:i w:val="0"/>
                <w:iCs w:val="0"/>
                <w:sz w:val="16"/>
                <w:szCs w:val="16"/>
              </w:rPr>
              <w:t xml:space="preserve">Raffaele De Falco, </w:t>
            </w:r>
            <w:r w:rsidRPr="00EB392E">
              <w:rPr>
                <w:rStyle w:val="CitazioneHTML"/>
                <w:rFonts w:cstheme="minorHAnsi"/>
                <w:sz w:val="16"/>
                <w:szCs w:val="16"/>
              </w:rPr>
              <w:t>Tex. Fiumi di china italiana in deserti americani</w:t>
            </w:r>
            <w:r w:rsidRPr="00EB392E">
              <w:rPr>
                <w:rStyle w:val="CitazioneHTML"/>
                <w:rFonts w:cstheme="minorHAnsi"/>
                <w:i w:val="0"/>
                <w:iCs w:val="0"/>
                <w:sz w:val="16"/>
                <w:szCs w:val="16"/>
              </w:rPr>
              <w:t>, Battipaglia, Nicola Pesce Editore, ottobre 2013</w:t>
            </w:r>
            <w:r>
              <w:rPr>
                <w:sz w:val="16"/>
                <w:szCs w:val="16"/>
              </w:rPr>
              <w:t xml:space="preserve"> </w:t>
            </w:r>
          </w:p>
          <w:p w:rsidR="005C1C8C" w:rsidRPr="00C22FA5" w:rsidRDefault="005C1C8C" w:rsidP="00363A67">
            <w:pPr>
              <w:spacing w:after="0" w:line="240" w:lineRule="auto"/>
              <w:jc w:val="both"/>
              <w:rPr>
                <w:rStyle w:val="CitazioneHTML"/>
                <w:rFonts w:cstheme="minorHAnsi"/>
                <w:i w:val="0"/>
                <w:iCs w:val="0"/>
                <w:sz w:val="16"/>
                <w:szCs w:val="16"/>
              </w:rPr>
            </w:pPr>
            <w:r w:rsidRPr="00C22FA5">
              <w:rPr>
                <w:rStyle w:val="CitazioneHTML"/>
                <w:rFonts w:cstheme="minorHAnsi"/>
                <w:i w:val="0"/>
                <w:iCs w:val="0"/>
                <w:sz w:val="16"/>
                <w:szCs w:val="16"/>
              </w:rPr>
              <w:t>*</w:t>
            </w:r>
            <w:hyperlink r:id="rId637" w:history="1">
              <w:r w:rsidRPr="00C22FA5">
                <w:rPr>
                  <w:rStyle w:val="Collegamentoipertestuale"/>
                  <w:rFonts w:cstheme="minorHAnsi"/>
                  <w:i/>
                  <w:iCs/>
                  <w:sz w:val="16"/>
                  <w:szCs w:val="16"/>
                </w:rPr>
                <w:t>Albi a strisce di Tex</w:t>
              </w:r>
            </w:hyperlink>
            <w:r w:rsidRPr="00C22FA5">
              <w:rPr>
                <w:rStyle w:val="CitazioneHTML"/>
                <w:rFonts w:cstheme="minorHAnsi"/>
                <w:i w:val="0"/>
                <w:iCs w:val="0"/>
                <w:sz w:val="16"/>
                <w:szCs w:val="16"/>
              </w:rPr>
              <w:t xml:space="preserve">, su </w:t>
            </w:r>
            <w:r w:rsidRPr="00C22FA5">
              <w:rPr>
                <w:rStyle w:val="CitazioneHTML"/>
                <w:rFonts w:cstheme="minorHAnsi"/>
                <w:sz w:val="16"/>
                <w:szCs w:val="16"/>
              </w:rPr>
              <w:t>www.guidafumettoitaliano.com</w:t>
            </w:r>
            <w:r w:rsidRPr="00C22FA5">
              <w:rPr>
                <w:rStyle w:val="CitazioneHTML"/>
                <w:rFonts w:cstheme="minorHAnsi"/>
                <w:i w:val="0"/>
                <w:iCs w:val="0"/>
                <w:sz w:val="16"/>
                <w:szCs w:val="16"/>
              </w:rPr>
              <w:t>. URL consultato il 23 novembre 2016 (archiviato dall'url originale il 23 novembre 2016).</w:t>
            </w:r>
          </w:p>
          <w:p w:rsidR="00DC19A5" w:rsidRPr="00EB392E" w:rsidRDefault="00DC19A5" w:rsidP="00363A67">
            <w:pPr>
              <w:spacing w:after="0" w:line="240" w:lineRule="auto"/>
              <w:jc w:val="both"/>
              <w:rPr>
                <w:rFonts w:cstheme="minorHAnsi"/>
                <w:sz w:val="16"/>
                <w:szCs w:val="16"/>
              </w:rPr>
            </w:pPr>
            <w:r w:rsidRPr="00EB392E">
              <w:rPr>
                <w:rFonts w:cstheme="minorHAnsi"/>
                <w:bCs/>
                <w:sz w:val="16"/>
                <w:szCs w:val="16"/>
              </w:rPr>
              <w:lastRenderedPageBreak/>
              <w:t xml:space="preserve">*Tex Willer : un cowboy nell'Italia del dopoguerra / Elizabeth Leake. </w:t>
            </w:r>
            <w:r w:rsidRPr="00EB392E">
              <w:rPr>
                <w:rFonts w:cstheme="minorHAnsi"/>
                <w:sz w:val="16"/>
                <w:szCs w:val="16"/>
              </w:rPr>
              <w:t>- Bologna : Il mulino, 2018. - 171 p. ; 21 cm. – LO11709760 Fa parte della collezione: *Intersezioni ; 503</w:t>
            </w:r>
          </w:p>
          <w:p w:rsidR="00DC19A5" w:rsidRPr="00C22FA5" w:rsidRDefault="00DC19A5" w:rsidP="00363A67">
            <w:pPr>
              <w:spacing w:after="0" w:line="240" w:lineRule="auto"/>
              <w:jc w:val="both"/>
              <w:rPr>
                <w:rFonts w:cstheme="minorHAnsi"/>
                <w:sz w:val="16"/>
                <w:szCs w:val="16"/>
              </w:rPr>
            </w:pPr>
            <w:r w:rsidRPr="00EB392E">
              <w:rPr>
                <w:rFonts w:cstheme="minorHAnsi"/>
                <w:bCs/>
                <w:sz w:val="16"/>
                <w:szCs w:val="16"/>
              </w:rPr>
              <w:t>*Tex. 70 anni di un mito</w:t>
            </w:r>
            <w:r w:rsidRPr="00C22FA5">
              <w:rPr>
                <w:rFonts w:cstheme="minorHAnsi"/>
                <w:bCs/>
                <w:sz w:val="16"/>
                <w:szCs w:val="16"/>
              </w:rPr>
              <w:t xml:space="preserve"> : [Catalogo della mostra (Milano, 2 ottobre 2018-27 gennaio 2019)] / a cura di Graziano Frediani. </w:t>
            </w:r>
            <w:r w:rsidRPr="00C22FA5">
              <w:rPr>
                <w:rFonts w:cstheme="minorHAnsi"/>
                <w:sz w:val="16"/>
                <w:szCs w:val="16"/>
              </w:rPr>
              <w:t>- Milano : Sergio Bonelli Editore, 2018. - 320 p. : in gran parte ill. ; 32 cm. – UBO4348102</w:t>
            </w:r>
          </w:p>
          <w:p w:rsidR="00DC19A5" w:rsidRPr="00C22FA5" w:rsidRDefault="005C1C8C" w:rsidP="00363A67">
            <w:pPr>
              <w:spacing w:after="0" w:line="240" w:lineRule="auto"/>
              <w:jc w:val="both"/>
              <w:rPr>
                <w:rStyle w:val="CitazioneHTML"/>
                <w:rFonts w:cstheme="minorHAnsi"/>
                <w:i w:val="0"/>
                <w:iCs w:val="0"/>
                <w:sz w:val="16"/>
                <w:szCs w:val="16"/>
              </w:rPr>
            </w:pPr>
            <w:r w:rsidRPr="00C22FA5">
              <w:rPr>
                <w:rStyle w:val="CitazioneHTML"/>
                <w:rFonts w:cstheme="minorHAnsi"/>
                <w:i w:val="0"/>
                <w:iCs w:val="0"/>
                <w:sz w:val="16"/>
                <w:szCs w:val="16"/>
              </w:rPr>
              <w:t>*</w:t>
            </w:r>
            <w:hyperlink r:id="rId638" w:history="1">
              <w:r w:rsidRPr="00C22FA5">
                <w:rPr>
                  <w:rStyle w:val="Collegamentoipertestuale"/>
                  <w:rFonts w:cstheme="minorHAnsi"/>
                  <w:i/>
                  <w:iCs/>
                  <w:sz w:val="16"/>
                  <w:szCs w:val="16"/>
                </w:rPr>
                <w:t>Tex Willer online - Sito non ufficiale con forum</w:t>
              </w:r>
            </w:hyperlink>
            <w:r w:rsidRPr="00C22FA5">
              <w:rPr>
                <w:rStyle w:val="CitazioneHTML"/>
                <w:rFonts w:cstheme="minorHAnsi"/>
                <w:i w:val="0"/>
                <w:iCs w:val="0"/>
                <w:sz w:val="16"/>
                <w:szCs w:val="16"/>
              </w:rPr>
              <w:t xml:space="preserve">, su </w:t>
            </w:r>
            <w:r w:rsidRPr="00C22FA5">
              <w:rPr>
                <w:rStyle w:val="CitazioneHTML"/>
                <w:rFonts w:cstheme="minorHAnsi"/>
                <w:sz w:val="16"/>
                <w:szCs w:val="16"/>
              </w:rPr>
              <w:t>texwilleronline.net</w:t>
            </w:r>
            <w:r w:rsidRPr="00C22FA5">
              <w:rPr>
                <w:rStyle w:val="CitazioneHTML"/>
                <w:rFonts w:cstheme="minorHAnsi"/>
                <w:i w:val="0"/>
                <w:iCs w:val="0"/>
                <w:sz w:val="16"/>
                <w:szCs w:val="16"/>
              </w:rPr>
              <w:t>.</w:t>
            </w:r>
          </w:p>
          <w:p w:rsidR="005C1C8C" w:rsidRPr="00CC6F37" w:rsidRDefault="005C1C8C" w:rsidP="00363A67">
            <w:pPr>
              <w:spacing w:after="0" w:line="240" w:lineRule="auto"/>
              <w:jc w:val="both"/>
              <w:rPr>
                <w:rStyle w:val="Collegamentoipertestuale"/>
                <w:rFonts w:cstheme="minorHAnsi"/>
                <w:sz w:val="16"/>
                <w:szCs w:val="16"/>
              </w:rPr>
            </w:pPr>
            <w:r w:rsidRPr="00C22FA5">
              <w:rPr>
                <w:rStyle w:val="CitazioneHTML"/>
                <w:rFonts w:cstheme="minorHAnsi"/>
                <w:sz w:val="16"/>
                <w:szCs w:val="16"/>
              </w:rPr>
              <w:t>*</w:t>
            </w:r>
            <w:r w:rsidRPr="00CC6F37">
              <w:rPr>
                <w:rStyle w:val="CitazioneHTML"/>
                <w:rFonts w:cstheme="minorHAnsi"/>
                <w:sz w:val="16"/>
                <w:szCs w:val="16"/>
              </w:rPr>
              <w:t xml:space="preserve">Marco Migliori, Tutto di carta </w:t>
            </w:r>
            <w:hyperlink r:id="rId639" w:history="1">
              <w:r w:rsidRPr="00CC6F37">
                <w:rPr>
                  <w:rStyle w:val="Collegamentoipertestuale"/>
                  <w:rFonts w:cstheme="minorHAnsi"/>
                  <w:sz w:val="16"/>
                  <w:szCs w:val="16"/>
                </w:rPr>
                <w:t>https://www.ubcfumetti.com/tx/publ.htm</w:t>
              </w:r>
            </w:hyperlink>
          </w:p>
          <w:p w:rsidR="00CC6F37" w:rsidRPr="00CC6F37" w:rsidRDefault="00CC6F37" w:rsidP="00CC6F37">
            <w:pPr>
              <w:spacing w:after="0" w:line="240" w:lineRule="auto"/>
              <w:rPr>
                <w:rFonts w:cstheme="minorHAnsi"/>
                <w:sz w:val="16"/>
                <w:szCs w:val="16"/>
              </w:rPr>
            </w:pPr>
            <w:r w:rsidRPr="00CC6F37">
              <w:rPr>
                <w:sz w:val="16"/>
                <w:szCs w:val="16"/>
              </w:rPr>
              <w:t>*</w:t>
            </w:r>
            <w:hyperlink r:id="rId640" w:history="1">
              <w:r w:rsidRPr="00CC6F37">
                <w:rPr>
                  <w:rStyle w:val="Collegamentoipertestuale"/>
                  <w:rFonts w:cstheme="minorHAnsi"/>
                  <w:i/>
                  <w:iCs/>
                  <w:sz w:val="16"/>
                  <w:szCs w:val="16"/>
                </w:rPr>
                <w:t>FFF - TEX GIGANTE, nuova serie, 1958-oggi</w:t>
              </w:r>
            </w:hyperlink>
            <w:r w:rsidRPr="00CC6F37">
              <w:rPr>
                <w:rStyle w:val="CitazioneHTML"/>
                <w:rFonts w:cstheme="minorHAnsi"/>
                <w:i w:val="0"/>
                <w:iCs w:val="0"/>
                <w:sz w:val="16"/>
                <w:szCs w:val="16"/>
              </w:rPr>
              <w:t xml:space="preserve">, su </w:t>
            </w:r>
            <w:r w:rsidRPr="00CC6F37">
              <w:rPr>
                <w:rStyle w:val="CitazioneHTML"/>
                <w:rFonts w:cstheme="minorHAnsi"/>
                <w:sz w:val="16"/>
                <w:szCs w:val="16"/>
              </w:rPr>
              <w:t>www.lfb.it</w:t>
            </w:r>
            <w:r w:rsidRPr="00CC6F37">
              <w:rPr>
                <w:rStyle w:val="CitazioneHTML"/>
                <w:rFonts w:cstheme="minorHAnsi"/>
                <w:i w:val="0"/>
                <w:iCs w:val="0"/>
                <w:sz w:val="16"/>
                <w:szCs w:val="16"/>
              </w:rPr>
              <w:t>. URL consultato il 13 luglio 2017.</w:t>
            </w:r>
            <w:r w:rsidRPr="00CC6F37">
              <w:rPr>
                <w:rFonts w:cstheme="minorHAnsi"/>
                <w:sz w:val="16"/>
                <w:szCs w:val="16"/>
              </w:rPr>
              <w:t xml:space="preserve"> </w:t>
            </w:r>
          </w:p>
          <w:p w:rsidR="00CC6F37" w:rsidRPr="00CC6F37" w:rsidRDefault="00CC6F37" w:rsidP="00CC6F37">
            <w:pPr>
              <w:spacing w:after="0" w:line="240" w:lineRule="auto"/>
              <w:rPr>
                <w:rFonts w:cstheme="minorHAnsi"/>
                <w:sz w:val="16"/>
                <w:szCs w:val="16"/>
              </w:rPr>
            </w:pPr>
            <w:r>
              <w:rPr>
                <w:rFonts w:cstheme="minorHAnsi"/>
                <w:sz w:val="16"/>
                <w:szCs w:val="16"/>
              </w:rPr>
              <w:t>*</w:t>
            </w:r>
            <w:hyperlink r:id="rId641" w:history="1">
              <w:r w:rsidRPr="00CC6F37">
                <w:rPr>
                  <w:rStyle w:val="Collegamentoipertestuale"/>
                  <w:rFonts w:cstheme="minorHAnsi"/>
                  <w:i/>
                  <w:iCs/>
                  <w:sz w:val="16"/>
                  <w:szCs w:val="16"/>
                </w:rPr>
                <w:t>Tex Gigante</w:t>
              </w:r>
            </w:hyperlink>
            <w:r w:rsidRPr="00CC6F37">
              <w:rPr>
                <w:rStyle w:val="CitazioneHTML"/>
                <w:rFonts w:cstheme="minorHAnsi"/>
                <w:i w:val="0"/>
                <w:iCs w:val="0"/>
                <w:sz w:val="16"/>
                <w:szCs w:val="16"/>
              </w:rPr>
              <w:t xml:space="preserve">, su </w:t>
            </w:r>
            <w:r w:rsidRPr="00CC6F37">
              <w:rPr>
                <w:rStyle w:val="CitazioneHTML"/>
                <w:rFonts w:cstheme="minorHAnsi"/>
                <w:sz w:val="16"/>
                <w:szCs w:val="16"/>
              </w:rPr>
              <w:t>www.guidafumettoitaliano.com</w:t>
            </w:r>
            <w:r w:rsidRPr="00CC6F37">
              <w:rPr>
                <w:rStyle w:val="CitazioneHTML"/>
                <w:rFonts w:cstheme="minorHAnsi"/>
                <w:i w:val="0"/>
                <w:iCs w:val="0"/>
                <w:sz w:val="16"/>
                <w:szCs w:val="16"/>
              </w:rPr>
              <w:t>. URL consultato l'11 luglio 2017 (archiviato dall'url originale il 19 agosto 2017).</w:t>
            </w:r>
            <w:r w:rsidRPr="00CC6F37">
              <w:rPr>
                <w:rFonts w:cstheme="minorHAnsi"/>
                <w:sz w:val="16"/>
                <w:szCs w:val="16"/>
              </w:rPr>
              <w:t xml:space="preserve"> </w:t>
            </w:r>
          </w:p>
          <w:p w:rsidR="00CC6F37" w:rsidRPr="00CC6F37" w:rsidRDefault="00CC6F37" w:rsidP="00CC6F37">
            <w:pPr>
              <w:spacing w:after="0" w:line="240" w:lineRule="auto"/>
              <w:rPr>
                <w:rFonts w:cstheme="minorHAnsi"/>
                <w:sz w:val="16"/>
                <w:szCs w:val="16"/>
              </w:rPr>
            </w:pPr>
            <w:r>
              <w:rPr>
                <w:rFonts w:cstheme="minorHAnsi"/>
                <w:sz w:val="16"/>
                <w:szCs w:val="16"/>
              </w:rPr>
              <w:t>*</w:t>
            </w:r>
            <w:hyperlink r:id="rId642" w:history="1">
              <w:r w:rsidRPr="00CC6F37">
                <w:rPr>
                  <w:rStyle w:val="Collegamentoipertestuale"/>
                  <w:rFonts w:cstheme="minorHAnsi"/>
                  <w:i/>
                  <w:iCs/>
                  <w:sz w:val="16"/>
                  <w:szCs w:val="16"/>
                </w:rPr>
                <w:t>Tex Gigante 2ª serie</w:t>
              </w:r>
            </w:hyperlink>
            <w:r w:rsidRPr="00CC6F37">
              <w:rPr>
                <w:rStyle w:val="CitazioneHTML"/>
                <w:rFonts w:cstheme="minorHAnsi"/>
                <w:i w:val="0"/>
                <w:iCs w:val="0"/>
                <w:sz w:val="16"/>
                <w:szCs w:val="16"/>
              </w:rPr>
              <w:t xml:space="preserve">, su </w:t>
            </w:r>
            <w:r w:rsidRPr="00CC6F37">
              <w:rPr>
                <w:rStyle w:val="CitazioneHTML"/>
                <w:rFonts w:cstheme="minorHAnsi"/>
                <w:sz w:val="16"/>
                <w:szCs w:val="16"/>
              </w:rPr>
              <w:t>www.guidafumettoitaliano.com</w:t>
            </w:r>
            <w:r w:rsidRPr="00CC6F37">
              <w:rPr>
                <w:rStyle w:val="CitazioneHTML"/>
                <w:rFonts w:cstheme="minorHAnsi"/>
                <w:i w:val="0"/>
                <w:iCs w:val="0"/>
                <w:sz w:val="16"/>
                <w:szCs w:val="16"/>
              </w:rPr>
              <w:t>. URL consultato il 23 novembre 2016 (archiviato dall'url originale il 19 agosto 2017).</w:t>
            </w:r>
            <w:r w:rsidRPr="00CC6F37">
              <w:rPr>
                <w:rFonts w:cstheme="minorHAnsi"/>
                <w:sz w:val="16"/>
                <w:szCs w:val="16"/>
              </w:rPr>
              <w:t xml:space="preserve"> </w:t>
            </w:r>
          </w:p>
          <w:p w:rsidR="00CC6F37" w:rsidRPr="00CC6F37" w:rsidRDefault="00CC6F37" w:rsidP="00CC6F37">
            <w:pPr>
              <w:spacing w:after="0" w:line="240" w:lineRule="auto"/>
              <w:rPr>
                <w:rFonts w:cstheme="minorHAnsi"/>
                <w:sz w:val="16"/>
                <w:szCs w:val="16"/>
              </w:rPr>
            </w:pPr>
            <w:r>
              <w:rPr>
                <w:rStyle w:val="CitazioneHTML"/>
                <w:rFonts w:cstheme="minorHAnsi"/>
                <w:i w:val="0"/>
                <w:iCs w:val="0"/>
                <w:sz w:val="16"/>
                <w:szCs w:val="16"/>
              </w:rPr>
              <w:t>*</w:t>
            </w:r>
            <w:hyperlink r:id="rId643" w:history="1">
              <w:r w:rsidRPr="00CC6F37">
                <w:rPr>
                  <w:rStyle w:val="Collegamentoipertestuale"/>
                  <w:rFonts w:cstheme="minorHAnsi"/>
                  <w:i/>
                  <w:iCs/>
                  <w:sz w:val="16"/>
                  <w:szCs w:val="16"/>
                </w:rPr>
                <w:t>Tex albo quindicinale</w:t>
              </w:r>
            </w:hyperlink>
            <w:r w:rsidRPr="00CC6F37">
              <w:rPr>
                <w:rStyle w:val="CitazioneHTML"/>
                <w:rFonts w:cstheme="minorHAnsi"/>
                <w:i w:val="0"/>
                <w:iCs w:val="0"/>
                <w:sz w:val="16"/>
                <w:szCs w:val="16"/>
              </w:rPr>
              <w:t xml:space="preserve">, su </w:t>
            </w:r>
            <w:r w:rsidRPr="00CC6F37">
              <w:rPr>
                <w:rStyle w:val="CitazioneHTML"/>
                <w:rFonts w:cstheme="minorHAnsi"/>
                <w:sz w:val="16"/>
                <w:szCs w:val="16"/>
              </w:rPr>
              <w:t>www.lfb.it</w:t>
            </w:r>
            <w:r w:rsidRPr="00CC6F37">
              <w:rPr>
                <w:rStyle w:val="CitazioneHTML"/>
                <w:rFonts w:cstheme="minorHAnsi"/>
                <w:i w:val="0"/>
                <w:iCs w:val="0"/>
                <w:sz w:val="16"/>
                <w:szCs w:val="16"/>
              </w:rPr>
              <w:t>. URL consultato il 23 novembre 2016.</w:t>
            </w:r>
            <w:r w:rsidRPr="00CC6F37">
              <w:rPr>
                <w:rFonts w:cstheme="minorHAnsi"/>
                <w:sz w:val="16"/>
                <w:szCs w:val="16"/>
              </w:rPr>
              <w:t xml:space="preserve"> </w:t>
            </w:r>
          </w:p>
          <w:p w:rsidR="00CC6F37" w:rsidRPr="00CC6F37" w:rsidRDefault="00CC6F37" w:rsidP="00CC6F37">
            <w:pPr>
              <w:spacing w:after="0" w:line="240" w:lineRule="auto"/>
              <w:rPr>
                <w:rFonts w:cstheme="minorHAnsi"/>
                <w:sz w:val="16"/>
                <w:szCs w:val="16"/>
              </w:rPr>
            </w:pPr>
            <w:r>
              <w:rPr>
                <w:rFonts w:cstheme="minorHAnsi"/>
                <w:sz w:val="16"/>
                <w:szCs w:val="16"/>
              </w:rPr>
              <w:t>*</w:t>
            </w:r>
            <w:hyperlink r:id="rId644" w:history="1">
              <w:r w:rsidRPr="00CC6F37">
                <w:rPr>
                  <w:rStyle w:val="Collegamentoipertestuale"/>
                  <w:rFonts w:cstheme="minorHAnsi"/>
                  <w:i/>
                  <w:iCs/>
                  <w:sz w:val="16"/>
                  <w:szCs w:val="16"/>
                </w:rPr>
                <w:t>Testate di Tex</w:t>
              </w:r>
            </w:hyperlink>
            <w:r w:rsidRPr="00CC6F37">
              <w:rPr>
                <w:rStyle w:val="CitazioneHTML"/>
                <w:rFonts w:cstheme="minorHAnsi"/>
                <w:i w:val="0"/>
                <w:iCs w:val="0"/>
                <w:sz w:val="16"/>
                <w:szCs w:val="16"/>
              </w:rPr>
              <w:t xml:space="preserve">, su </w:t>
            </w:r>
            <w:r w:rsidRPr="00CC6F37">
              <w:rPr>
                <w:rStyle w:val="CitazioneHTML"/>
                <w:rFonts w:cstheme="minorHAnsi"/>
                <w:sz w:val="16"/>
                <w:szCs w:val="16"/>
              </w:rPr>
              <w:t>www.lfb.it</w:t>
            </w:r>
            <w:r w:rsidRPr="00CC6F37">
              <w:rPr>
                <w:rStyle w:val="CitazioneHTML"/>
                <w:rFonts w:cstheme="minorHAnsi"/>
                <w:i w:val="0"/>
                <w:iCs w:val="0"/>
                <w:sz w:val="16"/>
                <w:szCs w:val="16"/>
              </w:rPr>
              <w:t>. URL consultato il 23 novembre 2016.</w:t>
            </w:r>
            <w:r w:rsidRPr="00CC6F37">
              <w:rPr>
                <w:rFonts w:cstheme="minorHAnsi"/>
                <w:sz w:val="16"/>
                <w:szCs w:val="16"/>
              </w:rPr>
              <w:t xml:space="preserve"> </w:t>
            </w:r>
          </w:p>
          <w:p w:rsidR="005C1C8C" w:rsidRDefault="00CC6F37" w:rsidP="00CC6F37">
            <w:pPr>
              <w:spacing w:after="0" w:line="240" w:lineRule="auto"/>
              <w:jc w:val="both"/>
              <w:rPr>
                <w:rStyle w:val="CitazioneHTML"/>
                <w:rFonts w:cstheme="minorHAnsi"/>
                <w:i w:val="0"/>
                <w:iCs w:val="0"/>
                <w:sz w:val="16"/>
                <w:szCs w:val="16"/>
              </w:rPr>
            </w:pPr>
            <w:r>
              <w:rPr>
                <w:rStyle w:val="CitazioneHTML"/>
                <w:rFonts w:cstheme="minorHAnsi"/>
                <w:i w:val="0"/>
                <w:iCs w:val="0"/>
                <w:sz w:val="16"/>
                <w:szCs w:val="16"/>
              </w:rPr>
              <w:t>*</w:t>
            </w:r>
            <w:hyperlink r:id="rId645" w:history="1">
              <w:r w:rsidRPr="00CC6F37">
                <w:rPr>
                  <w:rStyle w:val="Collegamentoipertestuale"/>
                  <w:rFonts w:cstheme="minorHAnsi"/>
                  <w:i/>
                  <w:iCs/>
                  <w:sz w:val="16"/>
                  <w:szCs w:val="16"/>
                </w:rPr>
                <w:t>Mauro Boselli</w:t>
              </w:r>
            </w:hyperlink>
            <w:r w:rsidRPr="00CC6F37">
              <w:rPr>
                <w:rStyle w:val="CitazioneHTML"/>
                <w:rFonts w:cstheme="minorHAnsi"/>
                <w:i w:val="0"/>
                <w:iCs w:val="0"/>
                <w:sz w:val="16"/>
                <w:szCs w:val="16"/>
              </w:rPr>
              <w:t>. URL consultato il 30 marzo 2017.</w:t>
            </w:r>
          </w:p>
          <w:p w:rsidR="00D1080D" w:rsidRDefault="00D1080D" w:rsidP="00D1080D">
            <w:pPr>
              <w:pStyle w:val="Titolo1"/>
              <w:spacing w:before="0" w:line="240" w:lineRule="auto"/>
              <w:jc w:val="both"/>
              <w:rPr>
                <w:rStyle w:val="writer"/>
                <w:rFonts w:asciiTheme="minorHAnsi" w:hAnsiTheme="minorHAnsi" w:cstheme="minorHAnsi"/>
                <w:b w:val="0"/>
                <w:color w:val="auto"/>
                <w:sz w:val="16"/>
                <w:szCs w:val="16"/>
              </w:rPr>
            </w:pPr>
            <w:r>
              <w:rPr>
                <w:rFonts w:asciiTheme="minorHAnsi" w:hAnsiTheme="minorHAnsi" w:cstheme="minorHAnsi"/>
                <w:b w:val="0"/>
                <w:color w:val="auto"/>
                <w:sz w:val="16"/>
                <w:szCs w:val="16"/>
              </w:rPr>
              <w:t>*</w:t>
            </w:r>
            <w:r w:rsidRPr="00D1080D">
              <w:rPr>
                <w:rFonts w:asciiTheme="minorHAnsi" w:hAnsiTheme="minorHAnsi" w:cstheme="minorHAnsi"/>
                <w:b w:val="0"/>
                <w:color w:val="auto"/>
                <w:sz w:val="16"/>
                <w:szCs w:val="16"/>
              </w:rPr>
              <w:t>Bonelli da Tex a Dylan Dog e il fumetto diventò cultura pop di serie A</w:t>
            </w:r>
            <w:r>
              <w:rPr>
                <w:rFonts w:asciiTheme="minorHAnsi" w:hAnsiTheme="minorHAnsi" w:cstheme="minorHAnsi"/>
                <w:b w:val="0"/>
                <w:color w:val="auto"/>
                <w:sz w:val="16"/>
                <w:szCs w:val="16"/>
              </w:rPr>
              <w:t xml:space="preserve"> 7 </w:t>
            </w:r>
            <w:r w:rsidRPr="00D1080D">
              <w:rPr>
                <w:rStyle w:val="author-art"/>
                <w:rFonts w:asciiTheme="minorHAnsi" w:hAnsiTheme="minorHAnsi" w:cstheme="minorHAnsi"/>
                <w:b w:val="0"/>
                <w:color w:val="auto"/>
                <w:sz w:val="16"/>
                <w:szCs w:val="16"/>
              </w:rPr>
              <w:t xml:space="preserve">di </w:t>
            </w:r>
            <w:r w:rsidRPr="00D1080D">
              <w:rPr>
                <w:rStyle w:val="writer"/>
                <w:rFonts w:asciiTheme="minorHAnsi" w:hAnsiTheme="minorHAnsi" w:cstheme="minorHAnsi"/>
                <w:b w:val="0"/>
                <w:color w:val="auto"/>
                <w:sz w:val="16"/>
                <w:szCs w:val="16"/>
              </w:rPr>
              <w:t>Maria Luisa Agnese.</w:t>
            </w:r>
          </w:p>
          <w:p w:rsidR="00D1080D" w:rsidRPr="00D1080D" w:rsidRDefault="00D1080D" w:rsidP="00D1080D">
            <w:pPr>
              <w:pStyle w:val="Titolo1"/>
              <w:spacing w:before="0" w:line="240" w:lineRule="auto"/>
              <w:jc w:val="both"/>
              <w:rPr>
                <w:rStyle w:val="writer"/>
                <w:rFonts w:asciiTheme="minorHAnsi" w:hAnsiTheme="minorHAnsi" w:cstheme="minorHAnsi"/>
                <w:b w:val="0"/>
                <w:color w:val="auto"/>
                <w:sz w:val="16"/>
                <w:szCs w:val="16"/>
              </w:rPr>
            </w:pPr>
            <w:hyperlink r:id="rId646" w:history="1">
              <w:r w:rsidRPr="00D1080D">
                <w:rPr>
                  <w:rStyle w:val="Collegamentoipertestuale"/>
                  <w:rFonts w:asciiTheme="minorHAnsi" w:hAnsiTheme="minorHAnsi" w:cstheme="minorHAnsi"/>
                  <w:b w:val="0"/>
                  <w:color w:val="auto"/>
                  <w:sz w:val="16"/>
                  <w:szCs w:val="16"/>
                </w:rPr>
                <w:t>https://www.corriere.it/sette/opinioni/21_settembre_28/bonelli-tex-dylan-dog-fumetto-divento-cultura-pop-serie-a-f563e998-1bb6-11ec-8752-2a4387430cab.shtml</w:t>
              </w:r>
            </w:hyperlink>
            <w:r w:rsidRPr="00D1080D">
              <w:rPr>
                <w:rStyle w:val="writer"/>
                <w:rFonts w:asciiTheme="minorHAnsi" w:hAnsiTheme="minorHAnsi" w:cstheme="minorHAnsi"/>
                <w:b w:val="0"/>
                <w:color w:val="auto"/>
                <w:sz w:val="16"/>
                <w:szCs w:val="16"/>
              </w:rPr>
              <w:t>, 28 settembre 2021</w:t>
            </w:r>
          </w:p>
          <w:p w:rsidR="00D1080D" w:rsidRPr="00C22FA5" w:rsidRDefault="00D1080D" w:rsidP="00CC6F37">
            <w:pPr>
              <w:spacing w:after="0" w:line="240" w:lineRule="auto"/>
              <w:jc w:val="both"/>
              <w:rPr>
                <w:rFonts w:cstheme="minorHAnsi"/>
                <w:sz w:val="16"/>
                <w:szCs w:val="16"/>
              </w:rPr>
            </w:pPr>
          </w:p>
        </w:tc>
      </w:tr>
    </w:tbl>
    <w:p w:rsidR="00DC19A5" w:rsidRPr="00C22FA5" w:rsidRDefault="00DC19A5" w:rsidP="004D4625">
      <w:pPr>
        <w:spacing w:after="0" w:line="240" w:lineRule="auto"/>
        <w:jc w:val="both"/>
        <w:rPr>
          <w:rFonts w:cstheme="minorHAnsi"/>
          <w:sz w:val="16"/>
          <w:szCs w:val="16"/>
        </w:rPr>
      </w:pPr>
    </w:p>
    <w:p w:rsidR="00E05C84" w:rsidRDefault="003F62F6" w:rsidP="003F62F6">
      <w:pPr>
        <w:jc w:val="center"/>
      </w:pPr>
      <w:bookmarkStart w:id="0" w:name="_GoBack"/>
      <w:r>
        <w:rPr>
          <w:noProof/>
          <w:lang w:eastAsia="it-IT"/>
        </w:rPr>
        <w:drawing>
          <wp:inline distT="0" distB="0" distL="0" distR="0">
            <wp:extent cx="3391200" cy="4471200"/>
            <wp:effectExtent l="0" t="0" r="0" b="5715"/>
            <wp:docPr id="3" name="Immagine 3" descr="Dietro la maschera - Tex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etro la maschera - Tex 731"/>
                    <pic:cNvPicPr>
                      <a:picLocks noChangeAspect="1" noChangeArrowheads="1"/>
                    </pic:cNvPicPr>
                  </pic:nvPicPr>
                  <pic:blipFill>
                    <a:blip r:embed="rId647" cstate="print">
                      <a:extLst>
                        <a:ext uri="{28A0092B-C50C-407E-A947-70E740481C1C}">
                          <a14:useLocalDpi xmlns:a14="http://schemas.microsoft.com/office/drawing/2010/main" val="0"/>
                        </a:ext>
                      </a:extLst>
                    </a:blip>
                    <a:srcRect/>
                    <a:stretch>
                      <a:fillRect/>
                    </a:stretch>
                  </pic:blipFill>
                  <pic:spPr bwMode="auto">
                    <a:xfrm>
                      <a:off x="0" y="0"/>
                      <a:ext cx="3391200" cy="4471200"/>
                    </a:xfrm>
                    <a:prstGeom prst="rect">
                      <a:avLst/>
                    </a:prstGeom>
                    <a:noFill/>
                    <a:ln>
                      <a:noFill/>
                    </a:ln>
                  </pic:spPr>
                </pic:pic>
              </a:graphicData>
            </a:graphic>
          </wp:inline>
        </w:drawing>
      </w:r>
      <w:bookmarkEnd w:id="0"/>
    </w:p>
    <w:sectPr w:rsidR="00E05C84" w:rsidSect="00D1080D">
      <w:type w:val="continuous"/>
      <w:pgSz w:w="11906" w:h="16838"/>
      <w:pgMar w:top="1417"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41337" w:rsidRDefault="00241337" w:rsidP="008E3C89">
      <w:pPr>
        <w:spacing w:after="0" w:line="240" w:lineRule="auto"/>
      </w:pPr>
      <w:r>
        <w:separator/>
      </w:r>
    </w:p>
  </w:endnote>
  <w:endnote w:type="continuationSeparator" w:id="0">
    <w:p w:rsidR="00241337" w:rsidRDefault="00241337" w:rsidP="008E3C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41337" w:rsidRDefault="00241337" w:rsidP="008E3C89">
      <w:pPr>
        <w:spacing w:after="0" w:line="240" w:lineRule="auto"/>
      </w:pPr>
      <w:r>
        <w:separator/>
      </w:r>
    </w:p>
  </w:footnote>
  <w:footnote w:type="continuationSeparator" w:id="0">
    <w:p w:rsidR="00241337" w:rsidRDefault="00241337" w:rsidP="008E3C89">
      <w:pPr>
        <w:spacing w:after="0" w:line="240" w:lineRule="auto"/>
      </w:pPr>
      <w:r>
        <w:continuationSeparator/>
      </w:r>
    </w:p>
  </w:footnote>
  <w:footnote w:id="1">
    <w:p w:rsidR="00821D71" w:rsidRPr="008E3C89" w:rsidRDefault="00821D71" w:rsidP="00FC50CA">
      <w:pPr>
        <w:pStyle w:val="Testonotaapidipagina"/>
        <w:jc w:val="both"/>
        <w:rPr>
          <w:sz w:val="16"/>
          <w:szCs w:val="16"/>
        </w:rPr>
      </w:pPr>
      <w:r w:rsidRPr="008E3C89">
        <w:rPr>
          <w:rStyle w:val="Rimandonotaapidipagina"/>
          <w:sz w:val="16"/>
          <w:szCs w:val="16"/>
        </w:rPr>
        <w:footnoteRef/>
      </w:r>
      <w:r w:rsidRPr="008E3C89">
        <w:rPr>
          <w:sz w:val="16"/>
          <w:szCs w:val="16"/>
        </w:rPr>
        <w:t xml:space="preserve"> Disegnato da Ticci, l'episodio si riferisce al massacro del Sand Creek compiuto il 29 novembre 1864 dai soldati della milizia statale comandati dal colonnello John Chivington ai danni di un gruppo di indiani Cheyenne e Araphao guidati dal capo Pentola Nera</w:t>
      </w:r>
    </w:p>
  </w:footnote>
  <w:footnote w:id="2">
    <w:p w:rsidR="00821D71" w:rsidRPr="00F75AE5" w:rsidRDefault="00821D71" w:rsidP="00821D71">
      <w:pPr>
        <w:pStyle w:val="Testonotaapidipagina"/>
        <w:jc w:val="both"/>
        <w:rPr>
          <w:sz w:val="16"/>
          <w:szCs w:val="16"/>
        </w:rPr>
      </w:pPr>
      <w:r w:rsidRPr="00F75AE5">
        <w:rPr>
          <w:rStyle w:val="Rimandonotaapidipagina"/>
          <w:sz w:val="16"/>
          <w:szCs w:val="16"/>
        </w:rPr>
        <w:footnoteRef/>
      </w:r>
      <w:r w:rsidRPr="00F75AE5">
        <w:rPr>
          <w:sz w:val="16"/>
          <w:szCs w:val="16"/>
        </w:rPr>
        <w:t xml:space="preserve"> Gli indiani Hualpai compiono una scorreria in territorio Navajo per rubare un sacro idolo di cristallo in possesso del vecchio stregone Hatuan. Tex e i suoi pards si mettono in caccia e individuano il villaggio dei razziatori nel dedalo di canyon degli Aubrey Cliffs, recuperando l'idolo e contemporaneamente salvando una squaw del villaggio da un sacrificio umano che avrebbe dovuto 'purificare' l'idolo sottratto con la forza.</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911409"/>
    <w:multiLevelType w:val="multilevel"/>
    <w:tmpl w:val="82A439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185400C"/>
    <w:multiLevelType w:val="multilevel"/>
    <w:tmpl w:val="AB567C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5A07F40"/>
    <w:multiLevelType w:val="multilevel"/>
    <w:tmpl w:val="FCC25E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40A0072D"/>
    <w:multiLevelType w:val="multilevel"/>
    <w:tmpl w:val="F992DA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4F194A96"/>
    <w:multiLevelType w:val="multilevel"/>
    <w:tmpl w:val="483C95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56CF0261"/>
    <w:multiLevelType w:val="multilevel"/>
    <w:tmpl w:val="C87E3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58906315"/>
    <w:multiLevelType w:val="multilevel"/>
    <w:tmpl w:val="D9AC41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nsid w:val="67561653"/>
    <w:multiLevelType w:val="multilevel"/>
    <w:tmpl w:val="326CBE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7C0F2F68"/>
    <w:multiLevelType w:val="multilevel"/>
    <w:tmpl w:val="B8AC40A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nsid w:val="7C702AAB"/>
    <w:multiLevelType w:val="multilevel"/>
    <w:tmpl w:val="3D0EA7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9"/>
  </w:num>
  <w:num w:numId="2">
    <w:abstractNumId w:val="1"/>
  </w:num>
  <w:num w:numId="3">
    <w:abstractNumId w:val="6"/>
  </w:num>
  <w:num w:numId="4">
    <w:abstractNumId w:val="8"/>
  </w:num>
  <w:num w:numId="5">
    <w:abstractNumId w:val="2"/>
  </w:num>
  <w:num w:numId="6">
    <w:abstractNumId w:val="0"/>
  </w:num>
  <w:num w:numId="7">
    <w:abstractNumId w:val="5"/>
  </w:num>
  <w:num w:numId="8">
    <w:abstractNumId w:val="7"/>
  </w:num>
  <w:num w:numId="9">
    <w:abstractNumId w:val="4"/>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283"/>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E7612"/>
    <w:rsid w:val="0009332E"/>
    <w:rsid w:val="00126728"/>
    <w:rsid w:val="00150A24"/>
    <w:rsid w:val="0015519E"/>
    <w:rsid w:val="001B57E7"/>
    <w:rsid w:val="00215977"/>
    <w:rsid w:val="00241337"/>
    <w:rsid w:val="002D202D"/>
    <w:rsid w:val="003201AC"/>
    <w:rsid w:val="00363A67"/>
    <w:rsid w:val="003F62F6"/>
    <w:rsid w:val="004D4625"/>
    <w:rsid w:val="0054265D"/>
    <w:rsid w:val="00565977"/>
    <w:rsid w:val="0056651B"/>
    <w:rsid w:val="005C1C8C"/>
    <w:rsid w:val="00612A3D"/>
    <w:rsid w:val="006244F0"/>
    <w:rsid w:val="007434B0"/>
    <w:rsid w:val="00773A81"/>
    <w:rsid w:val="00820D06"/>
    <w:rsid w:val="00821D71"/>
    <w:rsid w:val="00857E70"/>
    <w:rsid w:val="008E3C89"/>
    <w:rsid w:val="009B5289"/>
    <w:rsid w:val="00A606A5"/>
    <w:rsid w:val="00AB149B"/>
    <w:rsid w:val="00AE7612"/>
    <w:rsid w:val="00B628CD"/>
    <w:rsid w:val="00C16C38"/>
    <w:rsid w:val="00C22FA5"/>
    <w:rsid w:val="00C265D7"/>
    <w:rsid w:val="00C759A9"/>
    <w:rsid w:val="00CC6F37"/>
    <w:rsid w:val="00CF2027"/>
    <w:rsid w:val="00D1080D"/>
    <w:rsid w:val="00D53948"/>
    <w:rsid w:val="00DA0932"/>
    <w:rsid w:val="00DC19A5"/>
    <w:rsid w:val="00DC46EF"/>
    <w:rsid w:val="00DE2342"/>
    <w:rsid w:val="00E05C84"/>
    <w:rsid w:val="00E1244D"/>
    <w:rsid w:val="00E86EDB"/>
    <w:rsid w:val="00EB392E"/>
    <w:rsid w:val="00F12970"/>
    <w:rsid w:val="00F43551"/>
    <w:rsid w:val="00F71975"/>
    <w:rsid w:val="00F75AE5"/>
    <w:rsid w:val="00FC50CA"/>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hone"/>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19A5"/>
  </w:style>
  <w:style w:type="paragraph" w:styleId="Titolo1">
    <w:name w:val="heading 1"/>
    <w:basedOn w:val="Normale"/>
    <w:next w:val="Normale"/>
    <w:link w:val="Titolo1Carattere"/>
    <w:uiPriority w:val="9"/>
    <w:qFormat/>
    <w:rsid w:val="00D108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DC19A5"/>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612A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DC19A5"/>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612A3D"/>
    <w:rPr>
      <w:rFonts w:asciiTheme="majorHAnsi" w:eastAsiaTheme="majorEastAsia" w:hAnsiTheme="majorHAnsi" w:cstheme="majorBidi"/>
      <w:b/>
      <w:bCs/>
      <w:color w:val="4F81BD" w:themeColor="accent1"/>
    </w:rPr>
  </w:style>
  <w:style w:type="table" w:styleId="Grigliatabella">
    <w:name w:val="Table Grid"/>
    <w:basedOn w:val="Tabellanormale"/>
    <w:uiPriority w:val="59"/>
    <w:rsid w:val="00DC19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unhideWhenUsed/>
    <w:rsid w:val="00DC19A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DC19A5"/>
    <w:rPr>
      <w:color w:val="0000FF"/>
      <w:u w:val="single"/>
    </w:rPr>
  </w:style>
  <w:style w:type="character" w:customStyle="1" w:styleId="tocnumber">
    <w:name w:val="tocnumber"/>
    <w:basedOn w:val="Carpredefinitoparagrafo"/>
    <w:rsid w:val="00DC19A5"/>
  </w:style>
  <w:style w:type="character" w:customStyle="1" w:styleId="toctext">
    <w:name w:val="toctext"/>
    <w:basedOn w:val="Carpredefinitoparagrafo"/>
    <w:rsid w:val="00DC19A5"/>
  </w:style>
  <w:style w:type="character" w:customStyle="1" w:styleId="mw-headline">
    <w:name w:val="mw-headline"/>
    <w:basedOn w:val="Carpredefinitoparagrafo"/>
    <w:rsid w:val="00DC19A5"/>
  </w:style>
  <w:style w:type="character" w:customStyle="1" w:styleId="reference-text">
    <w:name w:val="reference-text"/>
    <w:basedOn w:val="Carpredefinitoparagrafo"/>
    <w:rsid w:val="00DC19A5"/>
  </w:style>
  <w:style w:type="paragraph" w:styleId="Paragrafoelenco">
    <w:name w:val="List Paragraph"/>
    <w:basedOn w:val="Normale"/>
    <w:uiPriority w:val="34"/>
    <w:qFormat/>
    <w:rsid w:val="0056651B"/>
    <w:pPr>
      <w:ind w:left="720"/>
      <w:contextualSpacing/>
    </w:pPr>
  </w:style>
  <w:style w:type="character" w:styleId="CitazioneHTML">
    <w:name w:val="HTML Cite"/>
    <w:basedOn w:val="Carpredefinitoparagrafo"/>
    <w:uiPriority w:val="99"/>
    <w:semiHidden/>
    <w:unhideWhenUsed/>
    <w:rsid w:val="005C1C8C"/>
    <w:rPr>
      <w:i/>
      <w:iCs/>
    </w:rPr>
  </w:style>
  <w:style w:type="character" w:styleId="Enfasigrassetto">
    <w:name w:val="Strong"/>
    <w:basedOn w:val="Carpredefinitoparagrafo"/>
    <w:uiPriority w:val="22"/>
    <w:qFormat/>
    <w:rsid w:val="003201AC"/>
    <w:rPr>
      <w:b/>
      <w:bCs/>
    </w:rPr>
  </w:style>
  <w:style w:type="paragraph" w:styleId="Testonotaapidipagina">
    <w:name w:val="footnote text"/>
    <w:basedOn w:val="Normale"/>
    <w:link w:val="TestonotaapidipaginaCarattere"/>
    <w:uiPriority w:val="99"/>
    <w:semiHidden/>
    <w:unhideWhenUsed/>
    <w:rsid w:val="008E3C8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E3C89"/>
    <w:rPr>
      <w:sz w:val="20"/>
      <w:szCs w:val="20"/>
    </w:rPr>
  </w:style>
  <w:style w:type="character" w:styleId="Rimandonotaapidipagina">
    <w:name w:val="footnote reference"/>
    <w:basedOn w:val="Carpredefinitoparagrafo"/>
    <w:uiPriority w:val="99"/>
    <w:semiHidden/>
    <w:unhideWhenUsed/>
    <w:rsid w:val="008E3C89"/>
    <w:rPr>
      <w:vertAlign w:val="superscript"/>
    </w:rPr>
  </w:style>
  <w:style w:type="paragraph" w:styleId="Testofumetto">
    <w:name w:val="Balloon Text"/>
    <w:basedOn w:val="Normale"/>
    <w:link w:val="TestofumettoCarattere"/>
    <w:uiPriority w:val="99"/>
    <w:semiHidden/>
    <w:unhideWhenUsed/>
    <w:rsid w:val="001B57E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57E7"/>
    <w:rPr>
      <w:rFonts w:ascii="Tahoma" w:hAnsi="Tahoma" w:cs="Tahoma"/>
      <w:sz w:val="16"/>
      <w:szCs w:val="16"/>
    </w:rPr>
  </w:style>
  <w:style w:type="character" w:customStyle="1" w:styleId="Titolo1Carattere">
    <w:name w:val="Titolo 1 Carattere"/>
    <w:basedOn w:val="Carpredefinitoparagrafo"/>
    <w:link w:val="Titolo1"/>
    <w:uiPriority w:val="9"/>
    <w:rsid w:val="00D1080D"/>
    <w:rPr>
      <w:rFonts w:asciiTheme="majorHAnsi" w:eastAsiaTheme="majorEastAsia" w:hAnsiTheme="majorHAnsi" w:cstheme="majorBidi"/>
      <w:b/>
      <w:bCs/>
      <w:color w:val="365F91" w:themeColor="accent1" w:themeShade="BF"/>
      <w:sz w:val="28"/>
      <w:szCs w:val="28"/>
    </w:rPr>
  </w:style>
  <w:style w:type="character" w:customStyle="1" w:styleId="author-art">
    <w:name w:val="author-art"/>
    <w:basedOn w:val="Carpredefinitoparagrafo"/>
    <w:rsid w:val="00D1080D"/>
  </w:style>
  <w:style w:type="character" w:customStyle="1" w:styleId="writer">
    <w:name w:val="writer"/>
    <w:basedOn w:val="Carpredefinitoparagrafo"/>
    <w:rsid w:val="00D1080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it-IT"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e">
    <w:name w:val="Normal"/>
    <w:qFormat/>
    <w:rsid w:val="00DC19A5"/>
  </w:style>
  <w:style w:type="paragraph" w:styleId="Titolo1">
    <w:name w:val="heading 1"/>
    <w:basedOn w:val="Normale"/>
    <w:next w:val="Normale"/>
    <w:link w:val="Titolo1Carattere"/>
    <w:uiPriority w:val="9"/>
    <w:qFormat/>
    <w:rsid w:val="00D1080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olo2">
    <w:name w:val="heading 2"/>
    <w:basedOn w:val="Normale"/>
    <w:link w:val="Titolo2Carattere"/>
    <w:uiPriority w:val="9"/>
    <w:qFormat/>
    <w:rsid w:val="00DC19A5"/>
    <w:pPr>
      <w:spacing w:before="100" w:beforeAutospacing="1" w:after="100" w:afterAutospacing="1" w:line="240" w:lineRule="auto"/>
      <w:outlineLvl w:val="1"/>
    </w:pPr>
    <w:rPr>
      <w:rFonts w:ascii="Times New Roman" w:eastAsia="Times New Roman" w:hAnsi="Times New Roman" w:cs="Times New Roman"/>
      <w:b/>
      <w:bCs/>
      <w:sz w:val="36"/>
      <w:szCs w:val="36"/>
      <w:lang w:eastAsia="it-IT"/>
    </w:rPr>
  </w:style>
  <w:style w:type="paragraph" w:styleId="Titolo3">
    <w:name w:val="heading 3"/>
    <w:basedOn w:val="Normale"/>
    <w:next w:val="Normale"/>
    <w:link w:val="Titolo3Carattere"/>
    <w:uiPriority w:val="9"/>
    <w:unhideWhenUsed/>
    <w:qFormat/>
    <w:rsid w:val="00612A3D"/>
    <w:pPr>
      <w:keepNext/>
      <w:keepLines/>
      <w:spacing w:before="200" w:after="0"/>
      <w:outlineLvl w:val="2"/>
    </w:pPr>
    <w:rPr>
      <w:rFonts w:asciiTheme="majorHAnsi" w:eastAsiaTheme="majorEastAsia" w:hAnsiTheme="majorHAnsi" w:cstheme="majorBidi"/>
      <w:b/>
      <w:bCs/>
      <w:color w:val="4F81BD" w:themeColor="accent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2Carattere">
    <w:name w:val="Titolo 2 Carattere"/>
    <w:basedOn w:val="Carpredefinitoparagrafo"/>
    <w:link w:val="Titolo2"/>
    <w:uiPriority w:val="9"/>
    <w:rsid w:val="00DC19A5"/>
    <w:rPr>
      <w:rFonts w:ascii="Times New Roman" w:eastAsia="Times New Roman" w:hAnsi="Times New Roman" w:cs="Times New Roman"/>
      <w:b/>
      <w:bCs/>
      <w:sz w:val="36"/>
      <w:szCs w:val="36"/>
      <w:lang w:eastAsia="it-IT"/>
    </w:rPr>
  </w:style>
  <w:style w:type="character" w:customStyle="1" w:styleId="Titolo3Carattere">
    <w:name w:val="Titolo 3 Carattere"/>
    <w:basedOn w:val="Carpredefinitoparagrafo"/>
    <w:link w:val="Titolo3"/>
    <w:uiPriority w:val="9"/>
    <w:rsid w:val="00612A3D"/>
    <w:rPr>
      <w:rFonts w:asciiTheme="majorHAnsi" w:eastAsiaTheme="majorEastAsia" w:hAnsiTheme="majorHAnsi" w:cstheme="majorBidi"/>
      <w:b/>
      <w:bCs/>
      <w:color w:val="4F81BD" w:themeColor="accent1"/>
    </w:rPr>
  </w:style>
  <w:style w:type="table" w:styleId="Grigliatabella">
    <w:name w:val="Table Grid"/>
    <w:basedOn w:val="Tabellanormale"/>
    <w:uiPriority w:val="59"/>
    <w:rsid w:val="00DC19A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eWeb">
    <w:name w:val="Normal (Web)"/>
    <w:basedOn w:val="Normale"/>
    <w:uiPriority w:val="99"/>
    <w:unhideWhenUsed/>
    <w:rsid w:val="00DC19A5"/>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Collegamentoipertestuale">
    <w:name w:val="Hyperlink"/>
    <w:basedOn w:val="Carpredefinitoparagrafo"/>
    <w:uiPriority w:val="99"/>
    <w:unhideWhenUsed/>
    <w:rsid w:val="00DC19A5"/>
    <w:rPr>
      <w:color w:val="0000FF"/>
      <w:u w:val="single"/>
    </w:rPr>
  </w:style>
  <w:style w:type="character" w:customStyle="1" w:styleId="tocnumber">
    <w:name w:val="tocnumber"/>
    <w:basedOn w:val="Carpredefinitoparagrafo"/>
    <w:rsid w:val="00DC19A5"/>
  </w:style>
  <w:style w:type="character" w:customStyle="1" w:styleId="toctext">
    <w:name w:val="toctext"/>
    <w:basedOn w:val="Carpredefinitoparagrafo"/>
    <w:rsid w:val="00DC19A5"/>
  </w:style>
  <w:style w:type="character" w:customStyle="1" w:styleId="mw-headline">
    <w:name w:val="mw-headline"/>
    <w:basedOn w:val="Carpredefinitoparagrafo"/>
    <w:rsid w:val="00DC19A5"/>
  </w:style>
  <w:style w:type="character" w:customStyle="1" w:styleId="reference-text">
    <w:name w:val="reference-text"/>
    <w:basedOn w:val="Carpredefinitoparagrafo"/>
    <w:rsid w:val="00DC19A5"/>
  </w:style>
  <w:style w:type="paragraph" w:styleId="Paragrafoelenco">
    <w:name w:val="List Paragraph"/>
    <w:basedOn w:val="Normale"/>
    <w:uiPriority w:val="34"/>
    <w:qFormat/>
    <w:rsid w:val="0056651B"/>
    <w:pPr>
      <w:ind w:left="720"/>
      <w:contextualSpacing/>
    </w:pPr>
  </w:style>
  <w:style w:type="character" w:styleId="CitazioneHTML">
    <w:name w:val="HTML Cite"/>
    <w:basedOn w:val="Carpredefinitoparagrafo"/>
    <w:uiPriority w:val="99"/>
    <w:semiHidden/>
    <w:unhideWhenUsed/>
    <w:rsid w:val="005C1C8C"/>
    <w:rPr>
      <w:i/>
      <w:iCs/>
    </w:rPr>
  </w:style>
  <w:style w:type="character" w:styleId="Enfasigrassetto">
    <w:name w:val="Strong"/>
    <w:basedOn w:val="Carpredefinitoparagrafo"/>
    <w:uiPriority w:val="22"/>
    <w:qFormat/>
    <w:rsid w:val="003201AC"/>
    <w:rPr>
      <w:b/>
      <w:bCs/>
    </w:rPr>
  </w:style>
  <w:style w:type="paragraph" w:styleId="Testonotaapidipagina">
    <w:name w:val="footnote text"/>
    <w:basedOn w:val="Normale"/>
    <w:link w:val="TestonotaapidipaginaCarattere"/>
    <w:uiPriority w:val="99"/>
    <w:semiHidden/>
    <w:unhideWhenUsed/>
    <w:rsid w:val="008E3C89"/>
    <w:pPr>
      <w:spacing w:after="0" w:line="240" w:lineRule="auto"/>
    </w:pPr>
    <w:rPr>
      <w:sz w:val="20"/>
      <w:szCs w:val="20"/>
    </w:rPr>
  </w:style>
  <w:style w:type="character" w:customStyle="1" w:styleId="TestonotaapidipaginaCarattere">
    <w:name w:val="Testo nota a piè di pagina Carattere"/>
    <w:basedOn w:val="Carpredefinitoparagrafo"/>
    <w:link w:val="Testonotaapidipagina"/>
    <w:uiPriority w:val="99"/>
    <w:semiHidden/>
    <w:rsid w:val="008E3C89"/>
    <w:rPr>
      <w:sz w:val="20"/>
      <w:szCs w:val="20"/>
    </w:rPr>
  </w:style>
  <w:style w:type="character" w:styleId="Rimandonotaapidipagina">
    <w:name w:val="footnote reference"/>
    <w:basedOn w:val="Carpredefinitoparagrafo"/>
    <w:uiPriority w:val="99"/>
    <w:semiHidden/>
    <w:unhideWhenUsed/>
    <w:rsid w:val="008E3C89"/>
    <w:rPr>
      <w:vertAlign w:val="superscript"/>
    </w:rPr>
  </w:style>
  <w:style w:type="paragraph" w:styleId="Testofumetto">
    <w:name w:val="Balloon Text"/>
    <w:basedOn w:val="Normale"/>
    <w:link w:val="TestofumettoCarattere"/>
    <w:uiPriority w:val="99"/>
    <w:semiHidden/>
    <w:unhideWhenUsed/>
    <w:rsid w:val="001B57E7"/>
    <w:pPr>
      <w:spacing w:after="0" w:line="240" w:lineRule="auto"/>
    </w:pPr>
    <w:rPr>
      <w:rFonts w:ascii="Tahoma" w:hAnsi="Tahoma" w:cs="Tahoma"/>
      <w:sz w:val="16"/>
      <w:szCs w:val="16"/>
    </w:rPr>
  </w:style>
  <w:style w:type="character" w:customStyle="1" w:styleId="TestofumettoCarattere">
    <w:name w:val="Testo fumetto Carattere"/>
    <w:basedOn w:val="Carpredefinitoparagrafo"/>
    <w:link w:val="Testofumetto"/>
    <w:uiPriority w:val="99"/>
    <w:semiHidden/>
    <w:rsid w:val="001B57E7"/>
    <w:rPr>
      <w:rFonts w:ascii="Tahoma" w:hAnsi="Tahoma" w:cs="Tahoma"/>
      <w:sz w:val="16"/>
      <w:szCs w:val="16"/>
    </w:rPr>
  </w:style>
  <w:style w:type="character" w:customStyle="1" w:styleId="Titolo1Carattere">
    <w:name w:val="Titolo 1 Carattere"/>
    <w:basedOn w:val="Carpredefinitoparagrafo"/>
    <w:link w:val="Titolo1"/>
    <w:uiPriority w:val="9"/>
    <w:rsid w:val="00D1080D"/>
    <w:rPr>
      <w:rFonts w:asciiTheme="majorHAnsi" w:eastAsiaTheme="majorEastAsia" w:hAnsiTheme="majorHAnsi" w:cstheme="majorBidi"/>
      <w:b/>
      <w:bCs/>
      <w:color w:val="365F91" w:themeColor="accent1" w:themeShade="BF"/>
      <w:sz w:val="28"/>
      <w:szCs w:val="28"/>
    </w:rPr>
  </w:style>
  <w:style w:type="character" w:customStyle="1" w:styleId="author-art">
    <w:name w:val="author-art"/>
    <w:basedOn w:val="Carpredefinitoparagrafo"/>
    <w:rsid w:val="00D1080D"/>
  </w:style>
  <w:style w:type="character" w:customStyle="1" w:styleId="writer">
    <w:name w:val="writer"/>
    <w:basedOn w:val="Carpredefinitoparagrafo"/>
    <w:rsid w:val="00D1080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650281">
      <w:bodyDiv w:val="1"/>
      <w:marLeft w:val="0"/>
      <w:marRight w:val="0"/>
      <w:marTop w:val="0"/>
      <w:marBottom w:val="0"/>
      <w:divBdr>
        <w:top w:val="none" w:sz="0" w:space="0" w:color="auto"/>
        <w:left w:val="none" w:sz="0" w:space="0" w:color="auto"/>
        <w:bottom w:val="none" w:sz="0" w:space="0" w:color="auto"/>
        <w:right w:val="none" w:sz="0" w:space="0" w:color="auto"/>
      </w:divBdr>
    </w:div>
    <w:div w:id="82997584">
      <w:bodyDiv w:val="1"/>
      <w:marLeft w:val="0"/>
      <w:marRight w:val="0"/>
      <w:marTop w:val="0"/>
      <w:marBottom w:val="0"/>
      <w:divBdr>
        <w:top w:val="none" w:sz="0" w:space="0" w:color="auto"/>
        <w:left w:val="none" w:sz="0" w:space="0" w:color="auto"/>
        <w:bottom w:val="none" w:sz="0" w:space="0" w:color="auto"/>
        <w:right w:val="none" w:sz="0" w:space="0" w:color="auto"/>
      </w:divBdr>
    </w:div>
    <w:div w:id="85883567">
      <w:bodyDiv w:val="1"/>
      <w:marLeft w:val="0"/>
      <w:marRight w:val="0"/>
      <w:marTop w:val="0"/>
      <w:marBottom w:val="0"/>
      <w:divBdr>
        <w:top w:val="none" w:sz="0" w:space="0" w:color="auto"/>
        <w:left w:val="none" w:sz="0" w:space="0" w:color="auto"/>
        <w:bottom w:val="none" w:sz="0" w:space="0" w:color="auto"/>
        <w:right w:val="none" w:sz="0" w:space="0" w:color="auto"/>
      </w:divBdr>
      <w:divsChild>
        <w:div w:id="2039351887">
          <w:marLeft w:val="0"/>
          <w:marRight w:val="0"/>
          <w:marTop w:val="0"/>
          <w:marBottom w:val="0"/>
          <w:divBdr>
            <w:top w:val="none" w:sz="0" w:space="0" w:color="auto"/>
            <w:left w:val="none" w:sz="0" w:space="0" w:color="auto"/>
            <w:bottom w:val="none" w:sz="0" w:space="0" w:color="auto"/>
            <w:right w:val="none" w:sz="0" w:space="0" w:color="auto"/>
          </w:divBdr>
          <w:divsChild>
            <w:div w:id="32653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02399">
      <w:bodyDiv w:val="1"/>
      <w:marLeft w:val="0"/>
      <w:marRight w:val="0"/>
      <w:marTop w:val="0"/>
      <w:marBottom w:val="0"/>
      <w:divBdr>
        <w:top w:val="none" w:sz="0" w:space="0" w:color="auto"/>
        <w:left w:val="none" w:sz="0" w:space="0" w:color="auto"/>
        <w:bottom w:val="none" w:sz="0" w:space="0" w:color="auto"/>
        <w:right w:val="none" w:sz="0" w:space="0" w:color="auto"/>
      </w:divBdr>
    </w:div>
    <w:div w:id="150290521">
      <w:bodyDiv w:val="1"/>
      <w:marLeft w:val="0"/>
      <w:marRight w:val="0"/>
      <w:marTop w:val="0"/>
      <w:marBottom w:val="0"/>
      <w:divBdr>
        <w:top w:val="none" w:sz="0" w:space="0" w:color="auto"/>
        <w:left w:val="none" w:sz="0" w:space="0" w:color="auto"/>
        <w:bottom w:val="none" w:sz="0" w:space="0" w:color="auto"/>
        <w:right w:val="none" w:sz="0" w:space="0" w:color="auto"/>
      </w:divBdr>
    </w:div>
    <w:div w:id="160852991">
      <w:bodyDiv w:val="1"/>
      <w:marLeft w:val="0"/>
      <w:marRight w:val="0"/>
      <w:marTop w:val="0"/>
      <w:marBottom w:val="0"/>
      <w:divBdr>
        <w:top w:val="none" w:sz="0" w:space="0" w:color="auto"/>
        <w:left w:val="none" w:sz="0" w:space="0" w:color="auto"/>
        <w:bottom w:val="none" w:sz="0" w:space="0" w:color="auto"/>
        <w:right w:val="none" w:sz="0" w:space="0" w:color="auto"/>
      </w:divBdr>
    </w:div>
    <w:div w:id="208998332">
      <w:bodyDiv w:val="1"/>
      <w:marLeft w:val="0"/>
      <w:marRight w:val="0"/>
      <w:marTop w:val="0"/>
      <w:marBottom w:val="0"/>
      <w:divBdr>
        <w:top w:val="none" w:sz="0" w:space="0" w:color="auto"/>
        <w:left w:val="none" w:sz="0" w:space="0" w:color="auto"/>
        <w:bottom w:val="none" w:sz="0" w:space="0" w:color="auto"/>
        <w:right w:val="none" w:sz="0" w:space="0" w:color="auto"/>
      </w:divBdr>
    </w:div>
    <w:div w:id="269703138">
      <w:bodyDiv w:val="1"/>
      <w:marLeft w:val="0"/>
      <w:marRight w:val="0"/>
      <w:marTop w:val="0"/>
      <w:marBottom w:val="0"/>
      <w:divBdr>
        <w:top w:val="none" w:sz="0" w:space="0" w:color="auto"/>
        <w:left w:val="none" w:sz="0" w:space="0" w:color="auto"/>
        <w:bottom w:val="none" w:sz="0" w:space="0" w:color="auto"/>
        <w:right w:val="none" w:sz="0" w:space="0" w:color="auto"/>
      </w:divBdr>
    </w:div>
    <w:div w:id="341785979">
      <w:bodyDiv w:val="1"/>
      <w:marLeft w:val="0"/>
      <w:marRight w:val="0"/>
      <w:marTop w:val="0"/>
      <w:marBottom w:val="0"/>
      <w:divBdr>
        <w:top w:val="none" w:sz="0" w:space="0" w:color="auto"/>
        <w:left w:val="none" w:sz="0" w:space="0" w:color="auto"/>
        <w:bottom w:val="none" w:sz="0" w:space="0" w:color="auto"/>
        <w:right w:val="none" w:sz="0" w:space="0" w:color="auto"/>
      </w:divBdr>
      <w:divsChild>
        <w:div w:id="1517570721">
          <w:marLeft w:val="0"/>
          <w:marRight w:val="0"/>
          <w:marTop w:val="0"/>
          <w:marBottom w:val="0"/>
          <w:divBdr>
            <w:top w:val="none" w:sz="0" w:space="0" w:color="auto"/>
            <w:left w:val="none" w:sz="0" w:space="0" w:color="auto"/>
            <w:bottom w:val="none" w:sz="0" w:space="0" w:color="auto"/>
            <w:right w:val="none" w:sz="0" w:space="0" w:color="auto"/>
          </w:divBdr>
        </w:div>
      </w:divsChild>
    </w:div>
    <w:div w:id="353970104">
      <w:bodyDiv w:val="1"/>
      <w:marLeft w:val="0"/>
      <w:marRight w:val="0"/>
      <w:marTop w:val="0"/>
      <w:marBottom w:val="0"/>
      <w:divBdr>
        <w:top w:val="none" w:sz="0" w:space="0" w:color="auto"/>
        <w:left w:val="none" w:sz="0" w:space="0" w:color="auto"/>
        <w:bottom w:val="none" w:sz="0" w:space="0" w:color="auto"/>
        <w:right w:val="none" w:sz="0" w:space="0" w:color="auto"/>
      </w:divBdr>
    </w:div>
    <w:div w:id="376122993">
      <w:bodyDiv w:val="1"/>
      <w:marLeft w:val="0"/>
      <w:marRight w:val="0"/>
      <w:marTop w:val="0"/>
      <w:marBottom w:val="0"/>
      <w:divBdr>
        <w:top w:val="none" w:sz="0" w:space="0" w:color="auto"/>
        <w:left w:val="none" w:sz="0" w:space="0" w:color="auto"/>
        <w:bottom w:val="none" w:sz="0" w:space="0" w:color="auto"/>
        <w:right w:val="none" w:sz="0" w:space="0" w:color="auto"/>
      </w:divBdr>
    </w:div>
    <w:div w:id="553977037">
      <w:bodyDiv w:val="1"/>
      <w:marLeft w:val="0"/>
      <w:marRight w:val="0"/>
      <w:marTop w:val="0"/>
      <w:marBottom w:val="0"/>
      <w:divBdr>
        <w:top w:val="none" w:sz="0" w:space="0" w:color="auto"/>
        <w:left w:val="none" w:sz="0" w:space="0" w:color="auto"/>
        <w:bottom w:val="none" w:sz="0" w:space="0" w:color="auto"/>
        <w:right w:val="none" w:sz="0" w:space="0" w:color="auto"/>
      </w:divBdr>
    </w:div>
    <w:div w:id="564686717">
      <w:bodyDiv w:val="1"/>
      <w:marLeft w:val="0"/>
      <w:marRight w:val="0"/>
      <w:marTop w:val="0"/>
      <w:marBottom w:val="0"/>
      <w:divBdr>
        <w:top w:val="none" w:sz="0" w:space="0" w:color="auto"/>
        <w:left w:val="none" w:sz="0" w:space="0" w:color="auto"/>
        <w:bottom w:val="none" w:sz="0" w:space="0" w:color="auto"/>
        <w:right w:val="none" w:sz="0" w:space="0" w:color="auto"/>
      </w:divBdr>
    </w:div>
    <w:div w:id="596794129">
      <w:bodyDiv w:val="1"/>
      <w:marLeft w:val="0"/>
      <w:marRight w:val="0"/>
      <w:marTop w:val="0"/>
      <w:marBottom w:val="0"/>
      <w:divBdr>
        <w:top w:val="none" w:sz="0" w:space="0" w:color="auto"/>
        <w:left w:val="none" w:sz="0" w:space="0" w:color="auto"/>
        <w:bottom w:val="none" w:sz="0" w:space="0" w:color="auto"/>
        <w:right w:val="none" w:sz="0" w:space="0" w:color="auto"/>
      </w:divBdr>
      <w:divsChild>
        <w:div w:id="2011177210">
          <w:marLeft w:val="0"/>
          <w:marRight w:val="0"/>
          <w:marTop w:val="0"/>
          <w:marBottom w:val="0"/>
          <w:divBdr>
            <w:top w:val="none" w:sz="0" w:space="0" w:color="auto"/>
            <w:left w:val="none" w:sz="0" w:space="0" w:color="auto"/>
            <w:bottom w:val="none" w:sz="0" w:space="0" w:color="auto"/>
            <w:right w:val="none" w:sz="0" w:space="0" w:color="auto"/>
          </w:divBdr>
        </w:div>
      </w:divsChild>
    </w:div>
    <w:div w:id="623002686">
      <w:bodyDiv w:val="1"/>
      <w:marLeft w:val="0"/>
      <w:marRight w:val="0"/>
      <w:marTop w:val="0"/>
      <w:marBottom w:val="0"/>
      <w:divBdr>
        <w:top w:val="none" w:sz="0" w:space="0" w:color="auto"/>
        <w:left w:val="none" w:sz="0" w:space="0" w:color="auto"/>
        <w:bottom w:val="none" w:sz="0" w:space="0" w:color="auto"/>
        <w:right w:val="none" w:sz="0" w:space="0" w:color="auto"/>
      </w:divBdr>
    </w:div>
    <w:div w:id="644509564">
      <w:bodyDiv w:val="1"/>
      <w:marLeft w:val="0"/>
      <w:marRight w:val="0"/>
      <w:marTop w:val="0"/>
      <w:marBottom w:val="0"/>
      <w:divBdr>
        <w:top w:val="none" w:sz="0" w:space="0" w:color="auto"/>
        <w:left w:val="none" w:sz="0" w:space="0" w:color="auto"/>
        <w:bottom w:val="none" w:sz="0" w:space="0" w:color="auto"/>
        <w:right w:val="none" w:sz="0" w:space="0" w:color="auto"/>
      </w:divBdr>
    </w:div>
    <w:div w:id="649601565">
      <w:bodyDiv w:val="1"/>
      <w:marLeft w:val="0"/>
      <w:marRight w:val="0"/>
      <w:marTop w:val="0"/>
      <w:marBottom w:val="0"/>
      <w:divBdr>
        <w:top w:val="none" w:sz="0" w:space="0" w:color="auto"/>
        <w:left w:val="none" w:sz="0" w:space="0" w:color="auto"/>
        <w:bottom w:val="none" w:sz="0" w:space="0" w:color="auto"/>
        <w:right w:val="none" w:sz="0" w:space="0" w:color="auto"/>
      </w:divBdr>
    </w:div>
    <w:div w:id="668364778">
      <w:bodyDiv w:val="1"/>
      <w:marLeft w:val="0"/>
      <w:marRight w:val="0"/>
      <w:marTop w:val="0"/>
      <w:marBottom w:val="0"/>
      <w:divBdr>
        <w:top w:val="none" w:sz="0" w:space="0" w:color="auto"/>
        <w:left w:val="none" w:sz="0" w:space="0" w:color="auto"/>
        <w:bottom w:val="none" w:sz="0" w:space="0" w:color="auto"/>
        <w:right w:val="none" w:sz="0" w:space="0" w:color="auto"/>
      </w:divBdr>
    </w:div>
    <w:div w:id="694114326">
      <w:bodyDiv w:val="1"/>
      <w:marLeft w:val="0"/>
      <w:marRight w:val="0"/>
      <w:marTop w:val="0"/>
      <w:marBottom w:val="0"/>
      <w:divBdr>
        <w:top w:val="none" w:sz="0" w:space="0" w:color="auto"/>
        <w:left w:val="none" w:sz="0" w:space="0" w:color="auto"/>
        <w:bottom w:val="none" w:sz="0" w:space="0" w:color="auto"/>
        <w:right w:val="none" w:sz="0" w:space="0" w:color="auto"/>
      </w:divBdr>
    </w:div>
    <w:div w:id="764611104">
      <w:bodyDiv w:val="1"/>
      <w:marLeft w:val="0"/>
      <w:marRight w:val="0"/>
      <w:marTop w:val="0"/>
      <w:marBottom w:val="0"/>
      <w:divBdr>
        <w:top w:val="none" w:sz="0" w:space="0" w:color="auto"/>
        <w:left w:val="none" w:sz="0" w:space="0" w:color="auto"/>
        <w:bottom w:val="none" w:sz="0" w:space="0" w:color="auto"/>
        <w:right w:val="none" w:sz="0" w:space="0" w:color="auto"/>
      </w:divBdr>
    </w:div>
    <w:div w:id="785663619">
      <w:bodyDiv w:val="1"/>
      <w:marLeft w:val="0"/>
      <w:marRight w:val="0"/>
      <w:marTop w:val="0"/>
      <w:marBottom w:val="0"/>
      <w:divBdr>
        <w:top w:val="none" w:sz="0" w:space="0" w:color="auto"/>
        <w:left w:val="none" w:sz="0" w:space="0" w:color="auto"/>
        <w:bottom w:val="none" w:sz="0" w:space="0" w:color="auto"/>
        <w:right w:val="none" w:sz="0" w:space="0" w:color="auto"/>
      </w:divBdr>
    </w:div>
    <w:div w:id="851527703">
      <w:bodyDiv w:val="1"/>
      <w:marLeft w:val="0"/>
      <w:marRight w:val="0"/>
      <w:marTop w:val="0"/>
      <w:marBottom w:val="0"/>
      <w:divBdr>
        <w:top w:val="none" w:sz="0" w:space="0" w:color="auto"/>
        <w:left w:val="none" w:sz="0" w:space="0" w:color="auto"/>
        <w:bottom w:val="none" w:sz="0" w:space="0" w:color="auto"/>
        <w:right w:val="none" w:sz="0" w:space="0" w:color="auto"/>
      </w:divBdr>
    </w:div>
    <w:div w:id="862786002">
      <w:bodyDiv w:val="1"/>
      <w:marLeft w:val="0"/>
      <w:marRight w:val="0"/>
      <w:marTop w:val="0"/>
      <w:marBottom w:val="0"/>
      <w:divBdr>
        <w:top w:val="none" w:sz="0" w:space="0" w:color="auto"/>
        <w:left w:val="none" w:sz="0" w:space="0" w:color="auto"/>
        <w:bottom w:val="none" w:sz="0" w:space="0" w:color="auto"/>
        <w:right w:val="none" w:sz="0" w:space="0" w:color="auto"/>
      </w:divBdr>
      <w:divsChild>
        <w:div w:id="1088963545">
          <w:marLeft w:val="0"/>
          <w:marRight w:val="0"/>
          <w:marTop w:val="0"/>
          <w:marBottom w:val="0"/>
          <w:divBdr>
            <w:top w:val="none" w:sz="0" w:space="0" w:color="auto"/>
            <w:left w:val="none" w:sz="0" w:space="0" w:color="auto"/>
            <w:bottom w:val="none" w:sz="0" w:space="0" w:color="auto"/>
            <w:right w:val="none" w:sz="0" w:space="0" w:color="auto"/>
          </w:divBdr>
        </w:div>
        <w:div w:id="2020353842">
          <w:marLeft w:val="0"/>
          <w:marRight w:val="0"/>
          <w:marTop w:val="0"/>
          <w:marBottom w:val="0"/>
          <w:divBdr>
            <w:top w:val="none" w:sz="0" w:space="0" w:color="auto"/>
            <w:left w:val="none" w:sz="0" w:space="0" w:color="auto"/>
            <w:bottom w:val="none" w:sz="0" w:space="0" w:color="auto"/>
            <w:right w:val="none" w:sz="0" w:space="0" w:color="auto"/>
          </w:divBdr>
        </w:div>
      </w:divsChild>
    </w:div>
    <w:div w:id="888733905">
      <w:bodyDiv w:val="1"/>
      <w:marLeft w:val="0"/>
      <w:marRight w:val="0"/>
      <w:marTop w:val="0"/>
      <w:marBottom w:val="0"/>
      <w:divBdr>
        <w:top w:val="none" w:sz="0" w:space="0" w:color="auto"/>
        <w:left w:val="none" w:sz="0" w:space="0" w:color="auto"/>
        <w:bottom w:val="none" w:sz="0" w:space="0" w:color="auto"/>
        <w:right w:val="none" w:sz="0" w:space="0" w:color="auto"/>
      </w:divBdr>
    </w:div>
    <w:div w:id="897521659">
      <w:bodyDiv w:val="1"/>
      <w:marLeft w:val="0"/>
      <w:marRight w:val="0"/>
      <w:marTop w:val="0"/>
      <w:marBottom w:val="0"/>
      <w:divBdr>
        <w:top w:val="none" w:sz="0" w:space="0" w:color="auto"/>
        <w:left w:val="none" w:sz="0" w:space="0" w:color="auto"/>
        <w:bottom w:val="none" w:sz="0" w:space="0" w:color="auto"/>
        <w:right w:val="none" w:sz="0" w:space="0" w:color="auto"/>
      </w:divBdr>
    </w:div>
    <w:div w:id="981235988">
      <w:bodyDiv w:val="1"/>
      <w:marLeft w:val="0"/>
      <w:marRight w:val="0"/>
      <w:marTop w:val="0"/>
      <w:marBottom w:val="0"/>
      <w:divBdr>
        <w:top w:val="none" w:sz="0" w:space="0" w:color="auto"/>
        <w:left w:val="none" w:sz="0" w:space="0" w:color="auto"/>
        <w:bottom w:val="none" w:sz="0" w:space="0" w:color="auto"/>
        <w:right w:val="none" w:sz="0" w:space="0" w:color="auto"/>
      </w:divBdr>
    </w:div>
    <w:div w:id="988828693">
      <w:bodyDiv w:val="1"/>
      <w:marLeft w:val="0"/>
      <w:marRight w:val="0"/>
      <w:marTop w:val="0"/>
      <w:marBottom w:val="0"/>
      <w:divBdr>
        <w:top w:val="none" w:sz="0" w:space="0" w:color="auto"/>
        <w:left w:val="none" w:sz="0" w:space="0" w:color="auto"/>
        <w:bottom w:val="none" w:sz="0" w:space="0" w:color="auto"/>
        <w:right w:val="none" w:sz="0" w:space="0" w:color="auto"/>
      </w:divBdr>
    </w:div>
    <w:div w:id="1004549883">
      <w:bodyDiv w:val="1"/>
      <w:marLeft w:val="0"/>
      <w:marRight w:val="0"/>
      <w:marTop w:val="0"/>
      <w:marBottom w:val="0"/>
      <w:divBdr>
        <w:top w:val="none" w:sz="0" w:space="0" w:color="auto"/>
        <w:left w:val="none" w:sz="0" w:space="0" w:color="auto"/>
        <w:bottom w:val="none" w:sz="0" w:space="0" w:color="auto"/>
        <w:right w:val="none" w:sz="0" w:space="0" w:color="auto"/>
      </w:divBdr>
    </w:div>
    <w:div w:id="1012104172">
      <w:bodyDiv w:val="1"/>
      <w:marLeft w:val="0"/>
      <w:marRight w:val="0"/>
      <w:marTop w:val="0"/>
      <w:marBottom w:val="0"/>
      <w:divBdr>
        <w:top w:val="none" w:sz="0" w:space="0" w:color="auto"/>
        <w:left w:val="none" w:sz="0" w:space="0" w:color="auto"/>
        <w:bottom w:val="none" w:sz="0" w:space="0" w:color="auto"/>
        <w:right w:val="none" w:sz="0" w:space="0" w:color="auto"/>
      </w:divBdr>
    </w:div>
    <w:div w:id="1016882633">
      <w:bodyDiv w:val="1"/>
      <w:marLeft w:val="0"/>
      <w:marRight w:val="0"/>
      <w:marTop w:val="0"/>
      <w:marBottom w:val="0"/>
      <w:divBdr>
        <w:top w:val="none" w:sz="0" w:space="0" w:color="auto"/>
        <w:left w:val="none" w:sz="0" w:space="0" w:color="auto"/>
        <w:bottom w:val="none" w:sz="0" w:space="0" w:color="auto"/>
        <w:right w:val="none" w:sz="0" w:space="0" w:color="auto"/>
      </w:divBdr>
    </w:div>
    <w:div w:id="1050225085">
      <w:bodyDiv w:val="1"/>
      <w:marLeft w:val="0"/>
      <w:marRight w:val="0"/>
      <w:marTop w:val="0"/>
      <w:marBottom w:val="0"/>
      <w:divBdr>
        <w:top w:val="none" w:sz="0" w:space="0" w:color="auto"/>
        <w:left w:val="none" w:sz="0" w:space="0" w:color="auto"/>
        <w:bottom w:val="none" w:sz="0" w:space="0" w:color="auto"/>
        <w:right w:val="none" w:sz="0" w:space="0" w:color="auto"/>
      </w:divBdr>
      <w:divsChild>
        <w:div w:id="271059523">
          <w:marLeft w:val="0"/>
          <w:marRight w:val="0"/>
          <w:marTop w:val="0"/>
          <w:marBottom w:val="0"/>
          <w:divBdr>
            <w:top w:val="none" w:sz="0" w:space="0" w:color="auto"/>
            <w:left w:val="none" w:sz="0" w:space="0" w:color="auto"/>
            <w:bottom w:val="none" w:sz="0" w:space="0" w:color="auto"/>
            <w:right w:val="none" w:sz="0" w:space="0" w:color="auto"/>
          </w:divBdr>
        </w:div>
      </w:divsChild>
    </w:div>
    <w:div w:id="1059935448">
      <w:bodyDiv w:val="1"/>
      <w:marLeft w:val="0"/>
      <w:marRight w:val="0"/>
      <w:marTop w:val="0"/>
      <w:marBottom w:val="0"/>
      <w:divBdr>
        <w:top w:val="none" w:sz="0" w:space="0" w:color="auto"/>
        <w:left w:val="none" w:sz="0" w:space="0" w:color="auto"/>
        <w:bottom w:val="none" w:sz="0" w:space="0" w:color="auto"/>
        <w:right w:val="none" w:sz="0" w:space="0" w:color="auto"/>
      </w:divBdr>
    </w:div>
    <w:div w:id="1065447836">
      <w:bodyDiv w:val="1"/>
      <w:marLeft w:val="0"/>
      <w:marRight w:val="0"/>
      <w:marTop w:val="0"/>
      <w:marBottom w:val="0"/>
      <w:divBdr>
        <w:top w:val="none" w:sz="0" w:space="0" w:color="auto"/>
        <w:left w:val="none" w:sz="0" w:space="0" w:color="auto"/>
        <w:bottom w:val="none" w:sz="0" w:space="0" w:color="auto"/>
        <w:right w:val="none" w:sz="0" w:space="0" w:color="auto"/>
      </w:divBdr>
    </w:div>
    <w:div w:id="1151753616">
      <w:bodyDiv w:val="1"/>
      <w:marLeft w:val="0"/>
      <w:marRight w:val="0"/>
      <w:marTop w:val="0"/>
      <w:marBottom w:val="0"/>
      <w:divBdr>
        <w:top w:val="none" w:sz="0" w:space="0" w:color="auto"/>
        <w:left w:val="none" w:sz="0" w:space="0" w:color="auto"/>
        <w:bottom w:val="none" w:sz="0" w:space="0" w:color="auto"/>
        <w:right w:val="none" w:sz="0" w:space="0" w:color="auto"/>
      </w:divBdr>
    </w:div>
    <w:div w:id="1195002716">
      <w:bodyDiv w:val="1"/>
      <w:marLeft w:val="0"/>
      <w:marRight w:val="0"/>
      <w:marTop w:val="0"/>
      <w:marBottom w:val="0"/>
      <w:divBdr>
        <w:top w:val="none" w:sz="0" w:space="0" w:color="auto"/>
        <w:left w:val="none" w:sz="0" w:space="0" w:color="auto"/>
        <w:bottom w:val="none" w:sz="0" w:space="0" w:color="auto"/>
        <w:right w:val="none" w:sz="0" w:space="0" w:color="auto"/>
      </w:divBdr>
    </w:div>
    <w:div w:id="1198157561">
      <w:bodyDiv w:val="1"/>
      <w:marLeft w:val="0"/>
      <w:marRight w:val="0"/>
      <w:marTop w:val="0"/>
      <w:marBottom w:val="0"/>
      <w:divBdr>
        <w:top w:val="none" w:sz="0" w:space="0" w:color="auto"/>
        <w:left w:val="none" w:sz="0" w:space="0" w:color="auto"/>
        <w:bottom w:val="none" w:sz="0" w:space="0" w:color="auto"/>
        <w:right w:val="none" w:sz="0" w:space="0" w:color="auto"/>
      </w:divBdr>
    </w:div>
    <w:div w:id="1244411968">
      <w:bodyDiv w:val="1"/>
      <w:marLeft w:val="0"/>
      <w:marRight w:val="0"/>
      <w:marTop w:val="0"/>
      <w:marBottom w:val="0"/>
      <w:divBdr>
        <w:top w:val="none" w:sz="0" w:space="0" w:color="auto"/>
        <w:left w:val="none" w:sz="0" w:space="0" w:color="auto"/>
        <w:bottom w:val="none" w:sz="0" w:space="0" w:color="auto"/>
        <w:right w:val="none" w:sz="0" w:space="0" w:color="auto"/>
      </w:divBdr>
    </w:div>
    <w:div w:id="1268537198">
      <w:bodyDiv w:val="1"/>
      <w:marLeft w:val="0"/>
      <w:marRight w:val="0"/>
      <w:marTop w:val="0"/>
      <w:marBottom w:val="0"/>
      <w:divBdr>
        <w:top w:val="none" w:sz="0" w:space="0" w:color="auto"/>
        <w:left w:val="none" w:sz="0" w:space="0" w:color="auto"/>
        <w:bottom w:val="none" w:sz="0" w:space="0" w:color="auto"/>
        <w:right w:val="none" w:sz="0" w:space="0" w:color="auto"/>
      </w:divBdr>
    </w:div>
    <w:div w:id="1277441236">
      <w:bodyDiv w:val="1"/>
      <w:marLeft w:val="0"/>
      <w:marRight w:val="0"/>
      <w:marTop w:val="0"/>
      <w:marBottom w:val="0"/>
      <w:divBdr>
        <w:top w:val="none" w:sz="0" w:space="0" w:color="auto"/>
        <w:left w:val="none" w:sz="0" w:space="0" w:color="auto"/>
        <w:bottom w:val="none" w:sz="0" w:space="0" w:color="auto"/>
        <w:right w:val="none" w:sz="0" w:space="0" w:color="auto"/>
      </w:divBdr>
    </w:div>
    <w:div w:id="1281841768">
      <w:bodyDiv w:val="1"/>
      <w:marLeft w:val="0"/>
      <w:marRight w:val="0"/>
      <w:marTop w:val="0"/>
      <w:marBottom w:val="0"/>
      <w:divBdr>
        <w:top w:val="none" w:sz="0" w:space="0" w:color="auto"/>
        <w:left w:val="none" w:sz="0" w:space="0" w:color="auto"/>
        <w:bottom w:val="none" w:sz="0" w:space="0" w:color="auto"/>
        <w:right w:val="none" w:sz="0" w:space="0" w:color="auto"/>
      </w:divBdr>
    </w:div>
    <w:div w:id="1301302662">
      <w:bodyDiv w:val="1"/>
      <w:marLeft w:val="0"/>
      <w:marRight w:val="0"/>
      <w:marTop w:val="0"/>
      <w:marBottom w:val="0"/>
      <w:divBdr>
        <w:top w:val="none" w:sz="0" w:space="0" w:color="auto"/>
        <w:left w:val="none" w:sz="0" w:space="0" w:color="auto"/>
        <w:bottom w:val="none" w:sz="0" w:space="0" w:color="auto"/>
        <w:right w:val="none" w:sz="0" w:space="0" w:color="auto"/>
      </w:divBdr>
    </w:div>
    <w:div w:id="1368214605">
      <w:bodyDiv w:val="1"/>
      <w:marLeft w:val="0"/>
      <w:marRight w:val="0"/>
      <w:marTop w:val="0"/>
      <w:marBottom w:val="0"/>
      <w:divBdr>
        <w:top w:val="none" w:sz="0" w:space="0" w:color="auto"/>
        <w:left w:val="none" w:sz="0" w:space="0" w:color="auto"/>
        <w:bottom w:val="none" w:sz="0" w:space="0" w:color="auto"/>
        <w:right w:val="none" w:sz="0" w:space="0" w:color="auto"/>
      </w:divBdr>
    </w:div>
    <w:div w:id="1385912954">
      <w:bodyDiv w:val="1"/>
      <w:marLeft w:val="0"/>
      <w:marRight w:val="0"/>
      <w:marTop w:val="0"/>
      <w:marBottom w:val="0"/>
      <w:divBdr>
        <w:top w:val="none" w:sz="0" w:space="0" w:color="auto"/>
        <w:left w:val="none" w:sz="0" w:space="0" w:color="auto"/>
        <w:bottom w:val="none" w:sz="0" w:space="0" w:color="auto"/>
        <w:right w:val="none" w:sz="0" w:space="0" w:color="auto"/>
      </w:divBdr>
    </w:div>
    <w:div w:id="1404643765">
      <w:bodyDiv w:val="1"/>
      <w:marLeft w:val="0"/>
      <w:marRight w:val="0"/>
      <w:marTop w:val="0"/>
      <w:marBottom w:val="0"/>
      <w:divBdr>
        <w:top w:val="none" w:sz="0" w:space="0" w:color="auto"/>
        <w:left w:val="none" w:sz="0" w:space="0" w:color="auto"/>
        <w:bottom w:val="none" w:sz="0" w:space="0" w:color="auto"/>
        <w:right w:val="none" w:sz="0" w:space="0" w:color="auto"/>
      </w:divBdr>
    </w:div>
    <w:div w:id="1440296043">
      <w:bodyDiv w:val="1"/>
      <w:marLeft w:val="0"/>
      <w:marRight w:val="0"/>
      <w:marTop w:val="0"/>
      <w:marBottom w:val="0"/>
      <w:divBdr>
        <w:top w:val="none" w:sz="0" w:space="0" w:color="auto"/>
        <w:left w:val="none" w:sz="0" w:space="0" w:color="auto"/>
        <w:bottom w:val="none" w:sz="0" w:space="0" w:color="auto"/>
        <w:right w:val="none" w:sz="0" w:space="0" w:color="auto"/>
      </w:divBdr>
    </w:div>
    <w:div w:id="1441416307">
      <w:bodyDiv w:val="1"/>
      <w:marLeft w:val="0"/>
      <w:marRight w:val="0"/>
      <w:marTop w:val="0"/>
      <w:marBottom w:val="0"/>
      <w:divBdr>
        <w:top w:val="none" w:sz="0" w:space="0" w:color="auto"/>
        <w:left w:val="none" w:sz="0" w:space="0" w:color="auto"/>
        <w:bottom w:val="none" w:sz="0" w:space="0" w:color="auto"/>
        <w:right w:val="none" w:sz="0" w:space="0" w:color="auto"/>
      </w:divBdr>
    </w:div>
    <w:div w:id="1454009650">
      <w:bodyDiv w:val="1"/>
      <w:marLeft w:val="0"/>
      <w:marRight w:val="0"/>
      <w:marTop w:val="0"/>
      <w:marBottom w:val="0"/>
      <w:divBdr>
        <w:top w:val="none" w:sz="0" w:space="0" w:color="auto"/>
        <w:left w:val="none" w:sz="0" w:space="0" w:color="auto"/>
        <w:bottom w:val="none" w:sz="0" w:space="0" w:color="auto"/>
        <w:right w:val="none" w:sz="0" w:space="0" w:color="auto"/>
      </w:divBdr>
    </w:div>
    <w:div w:id="1467771648">
      <w:bodyDiv w:val="1"/>
      <w:marLeft w:val="0"/>
      <w:marRight w:val="0"/>
      <w:marTop w:val="0"/>
      <w:marBottom w:val="0"/>
      <w:divBdr>
        <w:top w:val="none" w:sz="0" w:space="0" w:color="auto"/>
        <w:left w:val="none" w:sz="0" w:space="0" w:color="auto"/>
        <w:bottom w:val="none" w:sz="0" w:space="0" w:color="auto"/>
        <w:right w:val="none" w:sz="0" w:space="0" w:color="auto"/>
      </w:divBdr>
    </w:div>
    <w:div w:id="1514415679">
      <w:bodyDiv w:val="1"/>
      <w:marLeft w:val="0"/>
      <w:marRight w:val="0"/>
      <w:marTop w:val="0"/>
      <w:marBottom w:val="0"/>
      <w:divBdr>
        <w:top w:val="none" w:sz="0" w:space="0" w:color="auto"/>
        <w:left w:val="none" w:sz="0" w:space="0" w:color="auto"/>
        <w:bottom w:val="none" w:sz="0" w:space="0" w:color="auto"/>
        <w:right w:val="none" w:sz="0" w:space="0" w:color="auto"/>
      </w:divBdr>
    </w:div>
    <w:div w:id="1591815337">
      <w:bodyDiv w:val="1"/>
      <w:marLeft w:val="0"/>
      <w:marRight w:val="0"/>
      <w:marTop w:val="0"/>
      <w:marBottom w:val="0"/>
      <w:divBdr>
        <w:top w:val="none" w:sz="0" w:space="0" w:color="auto"/>
        <w:left w:val="none" w:sz="0" w:space="0" w:color="auto"/>
        <w:bottom w:val="none" w:sz="0" w:space="0" w:color="auto"/>
        <w:right w:val="none" w:sz="0" w:space="0" w:color="auto"/>
      </w:divBdr>
    </w:div>
    <w:div w:id="1594315459">
      <w:bodyDiv w:val="1"/>
      <w:marLeft w:val="0"/>
      <w:marRight w:val="0"/>
      <w:marTop w:val="0"/>
      <w:marBottom w:val="0"/>
      <w:divBdr>
        <w:top w:val="none" w:sz="0" w:space="0" w:color="auto"/>
        <w:left w:val="none" w:sz="0" w:space="0" w:color="auto"/>
        <w:bottom w:val="none" w:sz="0" w:space="0" w:color="auto"/>
        <w:right w:val="none" w:sz="0" w:space="0" w:color="auto"/>
      </w:divBdr>
    </w:div>
    <w:div w:id="1756433081">
      <w:bodyDiv w:val="1"/>
      <w:marLeft w:val="0"/>
      <w:marRight w:val="0"/>
      <w:marTop w:val="0"/>
      <w:marBottom w:val="0"/>
      <w:divBdr>
        <w:top w:val="none" w:sz="0" w:space="0" w:color="auto"/>
        <w:left w:val="none" w:sz="0" w:space="0" w:color="auto"/>
        <w:bottom w:val="none" w:sz="0" w:space="0" w:color="auto"/>
        <w:right w:val="none" w:sz="0" w:space="0" w:color="auto"/>
      </w:divBdr>
    </w:div>
    <w:div w:id="1790124008">
      <w:bodyDiv w:val="1"/>
      <w:marLeft w:val="0"/>
      <w:marRight w:val="0"/>
      <w:marTop w:val="0"/>
      <w:marBottom w:val="0"/>
      <w:divBdr>
        <w:top w:val="none" w:sz="0" w:space="0" w:color="auto"/>
        <w:left w:val="none" w:sz="0" w:space="0" w:color="auto"/>
        <w:bottom w:val="none" w:sz="0" w:space="0" w:color="auto"/>
        <w:right w:val="none" w:sz="0" w:space="0" w:color="auto"/>
      </w:divBdr>
    </w:div>
    <w:div w:id="1806312590">
      <w:bodyDiv w:val="1"/>
      <w:marLeft w:val="0"/>
      <w:marRight w:val="0"/>
      <w:marTop w:val="0"/>
      <w:marBottom w:val="0"/>
      <w:divBdr>
        <w:top w:val="none" w:sz="0" w:space="0" w:color="auto"/>
        <w:left w:val="none" w:sz="0" w:space="0" w:color="auto"/>
        <w:bottom w:val="none" w:sz="0" w:space="0" w:color="auto"/>
        <w:right w:val="none" w:sz="0" w:space="0" w:color="auto"/>
      </w:divBdr>
    </w:div>
    <w:div w:id="1857845713">
      <w:bodyDiv w:val="1"/>
      <w:marLeft w:val="0"/>
      <w:marRight w:val="0"/>
      <w:marTop w:val="0"/>
      <w:marBottom w:val="0"/>
      <w:divBdr>
        <w:top w:val="none" w:sz="0" w:space="0" w:color="auto"/>
        <w:left w:val="none" w:sz="0" w:space="0" w:color="auto"/>
        <w:bottom w:val="none" w:sz="0" w:space="0" w:color="auto"/>
        <w:right w:val="none" w:sz="0" w:space="0" w:color="auto"/>
      </w:divBdr>
    </w:div>
    <w:div w:id="1913419809">
      <w:bodyDiv w:val="1"/>
      <w:marLeft w:val="0"/>
      <w:marRight w:val="0"/>
      <w:marTop w:val="0"/>
      <w:marBottom w:val="0"/>
      <w:divBdr>
        <w:top w:val="none" w:sz="0" w:space="0" w:color="auto"/>
        <w:left w:val="none" w:sz="0" w:space="0" w:color="auto"/>
        <w:bottom w:val="none" w:sz="0" w:space="0" w:color="auto"/>
        <w:right w:val="none" w:sz="0" w:space="0" w:color="auto"/>
      </w:divBdr>
    </w:div>
    <w:div w:id="1939481816">
      <w:bodyDiv w:val="1"/>
      <w:marLeft w:val="0"/>
      <w:marRight w:val="0"/>
      <w:marTop w:val="0"/>
      <w:marBottom w:val="0"/>
      <w:divBdr>
        <w:top w:val="none" w:sz="0" w:space="0" w:color="auto"/>
        <w:left w:val="none" w:sz="0" w:space="0" w:color="auto"/>
        <w:bottom w:val="none" w:sz="0" w:space="0" w:color="auto"/>
        <w:right w:val="none" w:sz="0" w:space="0" w:color="auto"/>
      </w:divBdr>
    </w:div>
    <w:div w:id="1987926068">
      <w:bodyDiv w:val="1"/>
      <w:marLeft w:val="0"/>
      <w:marRight w:val="0"/>
      <w:marTop w:val="0"/>
      <w:marBottom w:val="0"/>
      <w:divBdr>
        <w:top w:val="none" w:sz="0" w:space="0" w:color="auto"/>
        <w:left w:val="none" w:sz="0" w:space="0" w:color="auto"/>
        <w:bottom w:val="none" w:sz="0" w:space="0" w:color="auto"/>
        <w:right w:val="none" w:sz="0" w:space="0" w:color="auto"/>
      </w:divBdr>
    </w:div>
    <w:div w:id="2000577809">
      <w:bodyDiv w:val="1"/>
      <w:marLeft w:val="0"/>
      <w:marRight w:val="0"/>
      <w:marTop w:val="0"/>
      <w:marBottom w:val="0"/>
      <w:divBdr>
        <w:top w:val="none" w:sz="0" w:space="0" w:color="auto"/>
        <w:left w:val="none" w:sz="0" w:space="0" w:color="auto"/>
        <w:bottom w:val="none" w:sz="0" w:space="0" w:color="auto"/>
        <w:right w:val="none" w:sz="0" w:space="0" w:color="auto"/>
      </w:divBdr>
    </w:div>
    <w:div w:id="2037845860">
      <w:bodyDiv w:val="1"/>
      <w:marLeft w:val="0"/>
      <w:marRight w:val="0"/>
      <w:marTop w:val="0"/>
      <w:marBottom w:val="0"/>
      <w:divBdr>
        <w:top w:val="none" w:sz="0" w:space="0" w:color="auto"/>
        <w:left w:val="none" w:sz="0" w:space="0" w:color="auto"/>
        <w:bottom w:val="none" w:sz="0" w:space="0" w:color="auto"/>
        <w:right w:val="none" w:sz="0" w:space="0" w:color="auto"/>
      </w:divBdr>
    </w:div>
    <w:div w:id="2078505323">
      <w:bodyDiv w:val="1"/>
      <w:marLeft w:val="0"/>
      <w:marRight w:val="0"/>
      <w:marTop w:val="0"/>
      <w:marBottom w:val="0"/>
      <w:divBdr>
        <w:top w:val="none" w:sz="0" w:space="0" w:color="auto"/>
        <w:left w:val="none" w:sz="0" w:space="0" w:color="auto"/>
        <w:bottom w:val="none" w:sz="0" w:space="0" w:color="auto"/>
        <w:right w:val="none" w:sz="0" w:space="0" w:color="auto"/>
      </w:divBdr>
    </w:div>
    <w:div w:id="2085178732">
      <w:bodyDiv w:val="1"/>
      <w:marLeft w:val="0"/>
      <w:marRight w:val="0"/>
      <w:marTop w:val="0"/>
      <w:marBottom w:val="0"/>
      <w:divBdr>
        <w:top w:val="none" w:sz="0" w:space="0" w:color="auto"/>
        <w:left w:val="none" w:sz="0" w:space="0" w:color="auto"/>
        <w:bottom w:val="none" w:sz="0" w:space="0" w:color="auto"/>
        <w:right w:val="none" w:sz="0" w:space="0" w:color="auto"/>
      </w:divBdr>
    </w:div>
    <w:div w:id="2086295940">
      <w:bodyDiv w:val="1"/>
      <w:marLeft w:val="0"/>
      <w:marRight w:val="0"/>
      <w:marTop w:val="0"/>
      <w:marBottom w:val="0"/>
      <w:divBdr>
        <w:top w:val="none" w:sz="0" w:space="0" w:color="auto"/>
        <w:left w:val="none" w:sz="0" w:space="0" w:color="auto"/>
        <w:bottom w:val="none" w:sz="0" w:space="0" w:color="auto"/>
        <w:right w:val="none" w:sz="0" w:space="0" w:color="auto"/>
      </w:divBdr>
    </w:div>
    <w:div w:id="2094085196">
      <w:bodyDiv w:val="1"/>
      <w:marLeft w:val="0"/>
      <w:marRight w:val="0"/>
      <w:marTop w:val="0"/>
      <w:marBottom w:val="0"/>
      <w:divBdr>
        <w:top w:val="none" w:sz="0" w:space="0" w:color="auto"/>
        <w:left w:val="none" w:sz="0" w:space="0" w:color="auto"/>
        <w:bottom w:val="none" w:sz="0" w:space="0" w:color="auto"/>
        <w:right w:val="none" w:sz="0" w:space="0" w:color="auto"/>
      </w:divBdr>
    </w:div>
    <w:div w:id="2142308356">
      <w:bodyDiv w:val="1"/>
      <w:marLeft w:val="0"/>
      <w:marRight w:val="0"/>
      <w:marTop w:val="0"/>
      <w:marBottom w:val="0"/>
      <w:divBdr>
        <w:top w:val="none" w:sz="0" w:space="0" w:color="auto"/>
        <w:left w:val="none" w:sz="0" w:space="0" w:color="auto"/>
        <w:bottom w:val="none" w:sz="0" w:space="0" w:color="auto"/>
        <w:right w:val="none" w:sz="0" w:space="0" w:color="auto"/>
      </w:divBdr>
    </w:div>
    <w:div w:id="21456561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it.wikipedia.org/wiki/Anni_1960" TargetMode="External"/><Relationship Id="rId299" Type="http://schemas.openxmlformats.org/officeDocument/2006/relationships/hyperlink" Target="https://it.wikipedia.org/wiki/Claudio_Villa_(fumettista)" TargetMode="External"/><Relationship Id="rId21" Type="http://schemas.openxmlformats.org/officeDocument/2006/relationships/hyperlink" Target="https://it.wikipedia.org/wiki/Cappa_e_spada" TargetMode="External"/><Relationship Id="rId63" Type="http://schemas.openxmlformats.org/officeDocument/2006/relationships/hyperlink" Target="https://it.wikipedia.org/wiki/Arma_da_fuoco" TargetMode="External"/><Relationship Id="rId159" Type="http://schemas.openxmlformats.org/officeDocument/2006/relationships/hyperlink" Target="https://it.wikipedia.org/wiki/Mario_Uggeri" TargetMode="External"/><Relationship Id="rId324" Type="http://schemas.openxmlformats.org/officeDocument/2006/relationships/hyperlink" Target="https://it.wikipedia.org/wiki/Giovanni_Luigi_Bonelli" TargetMode="External"/><Relationship Id="rId366" Type="http://schemas.openxmlformats.org/officeDocument/2006/relationships/hyperlink" Target="https://it.wikipedia.org/wiki/Claudio_Nizzi" TargetMode="External"/><Relationship Id="rId531" Type="http://schemas.openxmlformats.org/officeDocument/2006/relationships/hyperlink" Target="https://it.wikipedia.org/wiki/Ernesto_Garc%C3%ADa_Seijas" TargetMode="External"/><Relationship Id="rId573" Type="http://schemas.openxmlformats.org/officeDocument/2006/relationships/hyperlink" Target="https://it.wikipedia.org/wiki/Maurizio_Dotti" TargetMode="External"/><Relationship Id="rId629" Type="http://schemas.openxmlformats.org/officeDocument/2006/relationships/hyperlink" Target="https://it.wikipedia.org/wiki/Fumettology" TargetMode="External"/><Relationship Id="rId170" Type="http://schemas.openxmlformats.org/officeDocument/2006/relationships/hyperlink" Target="https://it.wikipedia.org/wiki/Guglielmo_Letteri" TargetMode="External"/><Relationship Id="rId226" Type="http://schemas.openxmlformats.org/officeDocument/2006/relationships/hyperlink" Target="https://it.wikipedia.org/wiki/Albi_di_Tex" TargetMode="External"/><Relationship Id="rId433" Type="http://schemas.openxmlformats.org/officeDocument/2006/relationships/hyperlink" Target="https://it.wikipedia.org/wiki/Fernando_Fusco" TargetMode="External"/><Relationship Id="rId268" Type="http://schemas.openxmlformats.org/officeDocument/2006/relationships/hyperlink" Target="https://it.wikipedia.org/wiki/Fernando_Fusco" TargetMode="External"/><Relationship Id="rId475" Type="http://schemas.openxmlformats.org/officeDocument/2006/relationships/hyperlink" Target="https://it.wikipedia.org/wiki/Jos%C3%A9_Ortiz_(fumettista)" TargetMode="External"/><Relationship Id="rId640" Type="http://schemas.openxmlformats.org/officeDocument/2006/relationships/hyperlink" Target="http://www.lfb.it/fff/fumetto/test/t/texgig_2.htm" TargetMode="External"/><Relationship Id="rId32" Type="http://schemas.openxmlformats.org/officeDocument/2006/relationships/hyperlink" Target="https://it.wikipedia.org/wiki/Alaska" TargetMode="External"/><Relationship Id="rId74" Type="http://schemas.openxmlformats.org/officeDocument/2006/relationships/hyperlink" Target="https://it.wikipedia.org/wiki/Tex_(fumetto)" TargetMode="External"/><Relationship Id="rId128" Type="http://schemas.openxmlformats.org/officeDocument/2006/relationships/hyperlink" Target="https://it.wikipedia.org/wiki/Anni_1980" TargetMode="External"/><Relationship Id="rId335" Type="http://schemas.openxmlformats.org/officeDocument/2006/relationships/hyperlink" Target="https://it.wikipedia.org/wiki/Fernando_Fusco" TargetMode="External"/><Relationship Id="rId377" Type="http://schemas.openxmlformats.org/officeDocument/2006/relationships/hyperlink" Target="https://it.wikipedia.org/wiki/Giovanni_Ticci" TargetMode="External"/><Relationship Id="rId500" Type="http://schemas.openxmlformats.org/officeDocument/2006/relationships/hyperlink" Target="https://it.wikipedia.org/wiki/Claudio_Nizzi" TargetMode="External"/><Relationship Id="rId542" Type="http://schemas.openxmlformats.org/officeDocument/2006/relationships/hyperlink" Target="https://it.wikipedia.org/wiki/Tito_Faraci" TargetMode="External"/><Relationship Id="rId584" Type="http://schemas.openxmlformats.org/officeDocument/2006/relationships/hyperlink" Target="https://it.wikipedia.org/wiki/Ugolino_Cossu" TargetMode="External"/><Relationship Id="rId5" Type="http://schemas.openxmlformats.org/officeDocument/2006/relationships/settings" Target="settings.xml"/><Relationship Id="rId181" Type="http://schemas.openxmlformats.org/officeDocument/2006/relationships/hyperlink" Target="https://it.wikipedia.org/wiki/Giovanni_Ticci" TargetMode="External"/><Relationship Id="rId237" Type="http://schemas.openxmlformats.org/officeDocument/2006/relationships/hyperlink" Target="https://it.wikipedia.org/wiki/Albi_di_Tex" TargetMode="External"/><Relationship Id="rId402" Type="http://schemas.openxmlformats.org/officeDocument/2006/relationships/hyperlink" Target="https://it.wikipedia.org/wiki/V%C3%ADctor_de_la_Fuente" TargetMode="External"/><Relationship Id="rId279" Type="http://schemas.openxmlformats.org/officeDocument/2006/relationships/hyperlink" Target="https://it.wikipedia.org/wiki/Fabio_Civitelli" TargetMode="External"/><Relationship Id="rId444" Type="http://schemas.openxmlformats.org/officeDocument/2006/relationships/hyperlink" Target="https://it.wikipedia.org/wiki/Mauro_Boselli" TargetMode="External"/><Relationship Id="rId486" Type="http://schemas.openxmlformats.org/officeDocument/2006/relationships/hyperlink" Target="https://it.wikipedia.org/wiki/Alfonso_Font" TargetMode="External"/><Relationship Id="rId43" Type="http://schemas.openxmlformats.org/officeDocument/2006/relationships/hyperlink" Target="https://it.wikipedia.org/wiki/Argentina" TargetMode="External"/><Relationship Id="rId139" Type="http://schemas.openxmlformats.org/officeDocument/2006/relationships/hyperlink" Target="https://it.wikipedia.org/wiki/1994" TargetMode="External"/><Relationship Id="rId290" Type="http://schemas.openxmlformats.org/officeDocument/2006/relationships/hyperlink" Target="https://it.wikipedia.org/wiki/Giovanni_Ticci" TargetMode="External"/><Relationship Id="rId304" Type="http://schemas.openxmlformats.org/officeDocument/2006/relationships/hyperlink" Target="https://it.wikipedia.org/wiki/1989" TargetMode="External"/><Relationship Id="rId346" Type="http://schemas.openxmlformats.org/officeDocument/2006/relationships/hyperlink" Target="https://it.wikipedia.org/wiki/1994" TargetMode="External"/><Relationship Id="rId388" Type="http://schemas.openxmlformats.org/officeDocument/2006/relationships/hyperlink" Target="https://it.wikipedia.org/wiki/Mauro_Boselli" TargetMode="External"/><Relationship Id="rId511" Type="http://schemas.openxmlformats.org/officeDocument/2006/relationships/hyperlink" Target="https://it.wikipedia.org/wiki/Ernesto_Garc%C3%ADa_Seijas" TargetMode="External"/><Relationship Id="rId553" Type="http://schemas.openxmlformats.org/officeDocument/2006/relationships/hyperlink" Target="https://it.wikipedia.org/wiki/Jos%C3%A9_Ortiz_(fumettista)" TargetMode="External"/><Relationship Id="rId609" Type="http://schemas.openxmlformats.org/officeDocument/2006/relationships/hyperlink" Target="https://it.wikipedia.org/wiki/Repubblica_Ceca" TargetMode="External"/><Relationship Id="rId85" Type="http://schemas.openxmlformats.org/officeDocument/2006/relationships/hyperlink" Target="https://it.wikipedia.org/wiki/Riserva_Navajo" TargetMode="External"/><Relationship Id="rId150" Type="http://schemas.openxmlformats.org/officeDocument/2006/relationships/hyperlink" Target="https://it.wikipedia.org/wiki/Albi_di_Tex_(1959)" TargetMode="External"/><Relationship Id="rId192" Type="http://schemas.openxmlformats.org/officeDocument/2006/relationships/hyperlink" Target="https://it.wikipedia.org/wiki/Guglielmo_Letteri" TargetMode="External"/><Relationship Id="rId206" Type="http://schemas.openxmlformats.org/officeDocument/2006/relationships/hyperlink" Target="https://it.wikipedia.org/wiki/Virgilio_Muzzi" TargetMode="External"/><Relationship Id="rId413" Type="http://schemas.openxmlformats.org/officeDocument/2006/relationships/hyperlink" Target="https://it.wikipedia.org/wiki/Aldo_Capitanio" TargetMode="External"/><Relationship Id="rId595" Type="http://schemas.openxmlformats.org/officeDocument/2006/relationships/hyperlink" Target="https://it.wikipedia.org/wiki/Belgio" TargetMode="External"/><Relationship Id="rId248" Type="http://schemas.openxmlformats.org/officeDocument/2006/relationships/hyperlink" Target="https://it.wikipedia.org/wiki/Fernando_Fusco" TargetMode="External"/><Relationship Id="rId455" Type="http://schemas.openxmlformats.org/officeDocument/2006/relationships/hyperlink" Target="https://it.wikipedia.org/wiki/Mauro_Boselli" TargetMode="External"/><Relationship Id="rId497" Type="http://schemas.openxmlformats.org/officeDocument/2006/relationships/hyperlink" Target="https://it.wikipedia.org/wiki/Corrado_Mastantuono" TargetMode="External"/><Relationship Id="rId620" Type="http://schemas.openxmlformats.org/officeDocument/2006/relationships/hyperlink" Target="https://it.wikipedia.org/wiki/Regista" TargetMode="External"/><Relationship Id="rId12" Type="http://schemas.openxmlformats.org/officeDocument/2006/relationships/hyperlink" Target="https://it.wikipedia.org/wiki/Western" TargetMode="External"/><Relationship Id="rId108" Type="http://schemas.openxmlformats.org/officeDocument/2006/relationships/hyperlink" Target="https://it.wikipedia.org/wiki/1954" TargetMode="External"/><Relationship Id="rId315" Type="http://schemas.openxmlformats.org/officeDocument/2006/relationships/hyperlink" Target="https://it.wikipedia.org/wiki/Raffaele_Della_Monica" TargetMode="External"/><Relationship Id="rId357" Type="http://schemas.openxmlformats.org/officeDocument/2006/relationships/hyperlink" Target="https://it.wikipedia.org/wiki/Michele_Medda" TargetMode="External"/><Relationship Id="rId522" Type="http://schemas.openxmlformats.org/officeDocument/2006/relationships/hyperlink" Target="https://it.wikipedia.org/wiki/Albi_di_Tex" TargetMode="External"/><Relationship Id="rId54" Type="http://schemas.openxmlformats.org/officeDocument/2006/relationships/hyperlink" Target="https://it.wikipedia.org/wiki/Automobile" TargetMode="External"/><Relationship Id="rId96" Type="http://schemas.openxmlformats.org/officeDocument/2006/relationships/hyperlink" Target="https://it.wikipedia.org/wiki/Fumetto" TargetMode="External"/><Relationship Id="rId161" Type="http://schemas.openxmlformats.org/officeDocument/2006/relationships/hyperlink" Target="https://it.wikipedia.org/wiki/Virgilio_Muzzi" TargetMode="External"/><Relationship Id="rId217" Type="http://schemas.openxmlformats.org/officeDocument/2006/relationships/hyperlink" Target="https://it.wikipedia.org/wiki/Guido_Nolitta" TargetMode="External"/><Relationship Id="rId399" Type="http://schemas.openxmlformats.org/officeDocument/2006/relationships/hyperlink" Target="https://it.wikipedia.org/wiki/Giovanni_Ticci" TargetMode="External"/><Relationship Id="rId564" Type="http://schemas.openxmlformats.org/officeDocument/2006/relationships/hyperlink" Target="https://it.wikipedia.org/wiki/Leomacs" TargetMode="External"/><Relationship Id="rId259" Type="http://schemas.openxmlformats.org/officeDocument/2006/relationships/hyperlink" Target="https://it.wikipedia.org/wiki/Fernando_Fusco" TargetMode="External"/><Relationship Id="rId424" Type="http://schemas.openxmlformats.org/officeDocument/2006/relationships/hyperlink" Target="https://it.wikipedia.org/wiki/Claudio_Villa_(fumettista)" TargetMode="External"/><Relationship Id="rId466" Type="http://schemas.openxmlformats.org/officeDocument/2006/relationships/hyperlink" Target="https://it.wikipedia.org/wiki/Jos%C3%A9_Ortiz_(fumettista)" TargetMode="External"/><Relationship Id="rId631" Type="http://schemas.openxmlformats.org/officeDocument/2006/relationships/hyperlink" Target="https://it.wikipedia.org/wiki/Figurine_Panini" TargetMode="External"/><Relationship Id="rId23" Type="http://schemas.openxmlformats.org/officeDocument/2006/relationships/hyperlink" Target="https://it.wikipedia.org/wiki/Milano" TargetMode="External"/><Relationship Id="rId119" Type="http://schemas.openxmlformats.org/officeDocument/2006/relationships/hyperlink" Target="https://it.wikipedia.org/wiki/Giovanni_Luigi_Bonelli" TargetMode="External"/><Relationship Id="rId270" Type="http://schemas.openxmlformats.org/officeDocument/2006/relationships/hyperlink" Target="https://it.wikipedia.org/wiki/Vincenzo_Monti_(fumettista)" TargetMode="External"/><Relationship Id="rId326" Type="http://schemas.openxmlformats.org/officeDocument/2006/relationships/hyperlink" Target="https://it.wikipedia.org/wiki/Fernando_Fusco" TargetMode="External"/><Relationship Id="rId533" Type="http://schemas.openxmlformats.org/officeDocument/2006/relationships/hyperlink" Target="https://it.wikipedia.org/wiki/Pasquale_Ruju" TargetMode="External"/><Relationship Id="rId65" Type="http://schemas.openxmlformats.org/officeDocument/2006/relationships/hyperlink" Target="https://it.wikipedia.org/wiki/Pinkerton_National_Detective_Agency" TargetMode="External"/><Relationship Id="rId130" Type="http://schemas.openxmlformats.org/officeDocument/2006/relationships/hyperlink" Target="https://it.wikipedia.org/wiki/Fabio_Civitelli" TargetMode="External"/><Relationship Id="rId368" Type="http://schemas.openxmlformats.org/officeDocument/2006/relationships/hyperlink" Target="https://it.wikipedia.org/wiki/Carlo_Raffaele_Marcello" TargetMode="External"/><Relationship Id="rId575" Type="http://schemas.openxmlformats.org/officeDocument/2006/relationships/hyperlink" Target="https://it.wikipedia.org/wiki/Pasquale_Ruju" TargetMode="External"/><Relationship Id="rId172" Type="http://schemas.openxmlformats.org/officeDocument/2006/relationships/hyperlink" Target="https://it.wikipedia.org/wiki/Giovanni_Ticci" TargetMode="External"/><Relationship Id="rId228" Type="http://schemas.openxmlformats.org/officeDocument/2006/relationships/hyperlink" Target="https://it.wikipedia.org/wiki/Fernando_Fusco" TargetMode="External"/><Relationship Id="rId435" Type="http://schemas.openxmlformats.org/officeDocument/2006/relationships/hyperlink" Target="https://it.wikipedia.org/wiki/Andrea_Venturi" TargetMode="External"/><Relationship Id="rId477" Type="http://schemas.openxmlformats.org/officeDocument/2006/relationships/hyperlink" Target="https://it.wikipedia.org/wiki/Pasquale_Del_Vecchio" TargetMode="External"/><Relationship Id="rId600" Type="http://schemas.openxmlformats.org/officeDocument/2006/relationships/hyperlink" Target="https://it.wikipedia.org/wiki/Svezia" TargetMode="External"/><Relationship Id="rId642" Type="http://schemas.openxmlformats.org/officeDocument/2006/relationships/hyperlink" Target="https://web.archive.org/web/20170819190713/http:/www.guidafumettoitaliano.com/guida/testate/testata/7079" TargetMode="External"/><Relationship Id="rId281" Type="http://schemas.openxmlformats.org/officeDocument/2006/relationships/hyperlink" Target="https://it.wikipedia.org/wiki/Giovanni_Luigi_Bonelli" TargetMode="External"/><Relationship Id="rId337" Type="http://schemas.openxmlformats.org/officeDocument/2006/relationships/hyperlink" Target="https://it.wikipedia.org/wiki/Giovanni_Ticci" TargetMode="External"/><Relationship Id="rId502" Type="http://schemas.openxmlformats.org/officeDocument/2006/relationships/hyperlink" Target="https://it.wikipedia.org/wiki/Pasquale_Del_Vecchio" TargetMode="External"/><Relationship Id="rId34" Type="http://schemas.openxmlformats.org/officeDocument/2006/relationships/hyperlink" Target="https://it.wikipedia.org/wiki/Messico" TargetMode="External"/><Relationship Id="rId76" Type="http://schemas.openxmlformats.org/officeDocument/2006/relationships/hyperlink" Target="https://it.wikipedia.org/wiki/Tiger_Jack" TargetMode="External"/><Relationship Id="rId141" Type="http://schemas.openxmlformats.org/officeDocument/2006/relationships/hyperlink" Target="https://it.wikipedia.org/wiki/Fabio_Civitelli" TargetMode="External"/><Relationship Id="rId379" Type="http://schemas.openxmlformats.org/officeDocument/2006/relationships/hyperlink" Target="https://it.wikipedia.org/wiki/Carlo_Raffaele_Marcello" TargetMode="External"/><Relationship Id="rId544" Type="http://schemas.openxmlformats.org/officeDocument/2006/relationships/hyperlink" Target="https://it.wikipedia.org/wiki/Claudio_Nizzi" TargetMode="External"/><Relationship Id="rId586" Type="http://schemas.openxmlformats.org/officeDocument/2006/relationships/hyperlink" Target="https://it.wikipedia.org/wiki/2019" TargetMode="External"/><Relationship Id="rId7" Type="http://schemas.openxmlformats.org/officeDocument/2006/relationships/footnotes" Target="footnotes.xml"/><Relationship Id="rId183" Type="http://schemas.openxmlformats.org/officeDocument/2006/relationships/hyperlink" Target="https://it.wikipedia.org/wiki/Erio_Nicol%C3%B2" TargetMode="External"/><Relationship Id="rId239" Type="http://schemas.openxmlformats.org/officeDocument/2006/relationships/hyperlink" Target="https://it.wikipedia.org/wiki/Albi_di_Tex" TargetMode="External"/><Relationship Id="rId390" Type="http://schemas.openxmlformats.org/officeDocument/2006/relationships/hyperlink" Target="https://it.wikipedia.org/wiki/Giovanni_Ticci" TargetMode="External"/><Relationship Id="rId404" Type="http://schemas.openxmlformats.org/officeDocument/2006/relationships/hyperlink" Target="https://it.wikipedia.org/wiki/Guglielmo_Letteri" TargetMode="External"/><Relationship Id="rId446" Type="http://schemas.openxmlformats.org/officeDocument/2006/relationships/hyperlink" Target="https://it.wikipedia.org/wiki/Miguel_%C3%81ngel_Repetto" TargetMode="External"/><Relationship Id="rId611" Type="http://schemas.openxmlformats.org/officeDocument/2006/relationships/hyperlink" Target="https://it.wikipedia.org/wiki/Grecia" TargetMode="External"/><Relationship Id="rId250" Type="http://schemas.openxmlformats.org/officeDocument/2006/relationships/hyperlink" Target="https://it.wikipedia.org/wiki/Erio_Nicol%C3%B2" TargetMode="External"/><Relationship Id="rId292" Type="http://schemas.openxmlformats.org/officeDocument/2006/relationships/hyperlink" Target="https://it.wikipedia.org/wiki/Giovanni_Luigi_Bonelli" TargetMode="External"/><Relationship Id="rId306" Type="http://schemas.openxmlformats.org/officeDocument/2006/relationships/hyperlink" Target="https://it.wikipedia.org/wiki/Galep" TargetMode="External"/><Relationship Id="rId488" Type="http://schemas.openxmlformats.org/officeDocument/2006/relationships/hyperlink" Target="https://it.wikipedia.org/wiki/Marco_Bianchini" TargetMode="External"/><Relationship Id="rId45" Type="http://schemas.openxmlformats.org/officeDocument/2006/relationships/hyperlink" Target="https://it.wikipedia.org/wiki/Cuba" TargetMode="External"/><Relationship Id="rId87" Type="http://schemas.openxmlformats.org/officeDocument/2006/relationships/hyperlink" Target="https://it.wikipedia.org/wiki/Flagstaff_(Arizona)" TargetMode="External"/><Relationship Id="rId110" Type="http://schemas.openxmlformats.org/officeDocument/2006/relationships/hyperlink" Target="https://it.wikipedia.org/wiki/1952" TargetMode="External"/><Relationship Id="rId348" Type="http://schemas.openxmlformats.org/officeDocument/2006/relationships/hyperlink" Target="https://it.wikipedia.org/wiki/Jes%C3%BAs_Blasco" TargetMode="External"/><Relationship Id="rId513" Type="http://schemas.openxmlformats.org/officeDocument/2006/relationships/hyperlink" Target="https://it.wikipedia.org/wiki/Corrado_Mastantuono" TargetMode="External"/><Relationship Id="rId555" Type="http://schemas.openxmlformats.org/officeDocument/2006/relationships/hyperlink" Target="https://it.wikipedia.org/wiki/Ernesto_Garc%C3%ADa_Seijas" TargetMode="External"/><Relationship Id="rId597" Type="http://schemas.openxmlformats.org/officeDocument/2006/relationships/hyperlink" Target="https://it.wikipedia.org/wiki/Tunisia" TargetMode="External"/><Relationship Id="rId152" Type="http://schemas.openxmlformats.org/officeDocument/2006/relationships/hyperlink" Target="https://it.wikipedia.org/wiki/Albi_di_Tex_(1959)" TargetMode="External"/><Relationship Id="rId194" Type="http://schemas.openxmlformats.org/officeDocument/2006/relationships/hyperlink" Target="https://it.wikipedia.org/wiki/Erio_Nicol%C3%B2" TargetMode="External"/><Relationship Id="rId208" Type="http://schemas.openxmlformats.org/officeDocument/2006/relationships/hyperlink" Target="https://it.wikipedia.org/wiki/Guglielmo_Letteri" TargetMode="External"/><Relationship Id="rId415" Type="http://schemas.openxmlformats.org/officeDocument/2006/relationships/hyperlink" Target="https://it.wikipedia.org/wiki/Fabio_Civitelli" TargetMode="External"/><Relationship Id="rId457" Type="http://schemas.openxmlformats.org/officeDocument/2006/relationships/hyperlink" Target="https://it.wikipedia.org/wiki/Jos%C3%A9_Ortiz_(fumettista)" TargetMode="External"/><Relationship Id="rId622" Type="http://schemas.openxmlformats.org/officeDocument/2006/relationships/hyperlink" Target="https://it.wikipedia.org/wiki/Bertex_-_Ingresso_libero" TargetMode="External"/><Relationship Id="rId261" Type="http://schemas.openxmlformats.org/officeDocument/2006/relationships/hyperlink" Target="https://it.wikipedia.org/wiki/Fernando_Fusco" TargetMode="External"/><Relationship Id="rId499" Type="http://schemas.openxmlformats.org/officeDocument/2006/relationships/hyperlink" Target="https://it.wikipedia.org/wiki/Fabio_Civitelli" TargetMode="External"/><Relationship Id="rId14" Type="http://schemas.openxmlformats.org/officeDocument/2006/relationships/hyperlink" Target="https://it.wikipedia.org/wiki/Personaggio_immaginario" TargetMode="External"/><Relationship Id="rId56" Type="http://schemas.openxmlformats.org/officeDocument/2006/relationships/hyperlink" Target="https://it.wikipedia.org/wiki/Ford" TargetMode="External"/><Relationship Id="rId317" Type="http://schemas.openxmlformats.org/officeDocument/2006/relationships/hyperlink" Target="https://it.wikipedia.org/wiki/Claudio_Villa_(fumettista)" TargetMode="External"/><Relationship Id="rId359" Type="http://schemas.openxmlformats.org/officeDocument/2006/relationships/hyperlink" Target="https://it.wikipedia.org/wiki/Claudio_Nizzi" TargetMode="External"/><Relationship Id="rId524" Type="http://schemas.openxmlformats.org/officeDocument/2006/relationships/hyperlink" Target="https://it.wikipedia.org/wiki/Leomacs" TargetMode="External"/><Relationship Id="rId566" Type="http://schemas.openxmlformats.org/officeDocument/2006/relationships/hyperlink" Target="https://it.wikipedia.org/wiki/Rossano_Rossi" TargetMode="External"/><Relationship Id="rId98" Type="http://schemas.openxmlformats.org/officeDocument/2006/relationships/hyperlink" Target="https://it.wikipedia.org/wiki/Gian_Luigi_Bonelli" TargetMode="External"/><Relationship Id="rId121" Type="http://schemas.openxmlformats.org/officeDocument/2006/relationships/hyperlink" Target="https://it.wikipedia.org/wiki/Tavola_(fumetto)" TargetMode="External"/><Relationship Id="rId163" Type="http://schemas.openxmlformats.org/officeDocument/2006/relationships/hyperlink" Target="https://it.wikipedia.org/wiki/Virgilio_Muzzi" TargetMode="External"/><Relationship Id="rId219" Type="http://schemas.openxmlformats.org/officeDocument/2006/relationships/hyperlink" Target="https://it.wikipedia.org/wiki/Albi_di_Tex" TargetMode="External"/><Relationship Id="rId370" Type="http://schemas.openxmlformats.org/officeDocument/2006/relationships/hyperlink" Target="https://it.wikipedia.org/wiki/Vincenzo_Monti_(fumettista)" TargetMode="External"/><Relationship Id="rId426" Type="http://schemas.openxmlformats.org/officeDocument/2006/relationships/hyperlink" Target="https://it.wikipedia.org/wiki/Albi_di_Tex" TargetMode="External"/><Relationship Id="rId633" Type="http://schemas.openxmlformats.org/officeDocument/2006/relationships/hyperlink" Target="https://it.wikipedia.org/wiki/Parco_tematico" TargetMode="External"/><Relationship Id="rId230" Type="http://schemas.openxmlformats.org/officeDocument/2006/relationships/hyperlink" Target="https://it.wikipedia.org/wiki/Erio_Nicol%C3%B2" TargetMode="External"/><Relationship Id="rId468" Type="http://schemas.openxmlformats.org/officeDocument/2006/relationships/hyperlink" Target="https://it.wikipedia.org/wiki/Fabio_Civitelli" TargetMode="External"/><Relationship Id="rId25" Type="http://schemas.openxmlformats.org/officeDocument/2006/relationships/hyperlink" Target="https://it.wikipedia.org/wiki/Western" TargetMode="External"/><Relationship Id="rId67" Type="http://schemas.openxmlformats.org/officeDocument/2006/relationships/hyperlink" Target="https://it.wikipedia.org/wiki/Presidente_degli_Stati_Uniti_d%27America" TargetMode="External"/><Relationship Id="rId272" Type="http://schemas.openxmlformats.org/officeDocument/2006/relationships/hyperlink" Target="https://it.wikipedia.org/wiki/Fabio_Civitelli" TargetMode="External"/><Relationship Id="rId328" Type="http://schemas.openxmlformats.org/officeDocument/2006/relationships/hyperlink" Target="https://it.wikipedia.org/wiki/Jes%C3%BAs_Blasco" TargetMode="External"/><Relationship Id="rId535" Type="http://schemas.openxmlformats.org/officeDocument/2006/relationships/hyperlink" Target="https://it.wikipedia.org/wiki/Albi_di_Tex" TargetMode="External"/><Relationship Id="rId577" Type="http://schemas.openxmlformats.org/officeDocument/2006/relationships/hyperlink" Target="https://it.wikipedia.org/wiki/Mauro_Boselli" TargetMode="External"/><Relationship Id="rId132" Type="http://schemas.openxmlformats.org/officeDocument/2006/relationships/hyperlink" Target="https://it.wikipedia.org/wiki/Guido_Nolitta" TargetMode="External"/><Relationship Id="rId174" Type="http://schemas.openxmlformats.org/officeDocument/2006/relationships/hyperlink" Target="https://it.wikipedia.org/wiki/Erio_Nicol%C3%B2" TargetMode="External"/><Relationship Id="rId381" Type="http://schemas.openxmlformats.org/officeDocument/2006/relationships/hyperlink" Target="https://it.wikipedia.org/wiki/V%C3%ADctor_de_la_Fuente" TargetMode="External"/><Relationship Id="rId602" Type="http://schemas.openxmlformats.org/officeDocument/2006/relationships/hyperlink" Target="https://it.wikipedia.org/wiki/Paesi_Bassi" TargetMode="External"/><Relationship Id="rId241" Type="http://schemas.openxmlformats.org/officeDocument/2006/relationships/hyperlink" Target="https://it.wikipedia.org/wiki/Albi_di_Tex" TargetMode="External"/><Relationship Id="rId437" Type="http://schemas.openxmlformats.org/officeDocument/2006/relationships/hyperlink" Target="https://it.wikipedia.org/wiki/Gianluca_Cestaro" TargetMode="External"/><Relationship Id="rId479" Type="http://schemas.openxmlformats.org/officeDocument/2006/relationships/hyperlink" Target="https://it.wikipedia.org/wiki/Miguel_%C3%81ngel_Repetto" TargetMode="External"/><Relationship Id="rId644" Type="http://schemas.openxmlformats.org/officeDocument/2006/relationships/hyperlink" Target="http://www.lfb.it/fff/fumetto/test/t/tex.htm" TargetMode="External"/><Relationship Id="rId36" Type="http://schemas.openxmlformats.org/officeDocument/2006/relationships/hyperlink" Target="https://it.wikipedia.org/wiki/Melanesia" TargetMode="External"/><Relationship Id="rId283" Type="http://schemas.openxmlformats.org/officeDocument/2006/relationships/hyperlink" Target="https://it.wikipedia.org/wiki/Guglielmo_Letteri" TargetMode="External"/><Relationship Id="rId339" Type="http://schemas.openxmlformats.org/officeDocument/2006/relationships/hyperlink" Target="https://it.wikipedia.org/wiki/Claudio_Nizzi" TargetMode="External"/><Relationship Id="rId490" Type="http://schemas.openxmlformats.org/officeDocument/2006/relationships/hyperlink" Target="https://it.wikipedia.org/wiki/2009" TargetMode="External"/><Relationship Id="rId504" Type="http://schemas.openxmlformats.org/officeDocument/2006/relationships/hyperlink" Target="https://it.wikipedia.org/wiki/Tito_Faraci" TargetMode="External"/><Relationship Id="rId546" Type="http://schemas.openxmlformats.org/officeDocument/2006/relationships/hyperlink" Target="https://it.wikipedia.org/w/index.php?title=Gianluca_Acciarino&amp;action=edit&amp;redlink=1" TargetMode="External"/><Relationship Id="rId78" Type="http://schemas.openxmlformats.org/officeDocument/2006/relationships/hyperlink" Target="https://it.wikipedia.org/wiki/Nativi_americani" TargetMode="External"/><Relationship Id="rId101" Type="http://schemas.openxmlformats.org/officeDocument/2006/relationships/hyperlink" Target="https://it.wikipedia.org/wiki/Sceneggiatura" TargetMode="External"/><Relationship Id="rId143" Type="http://schemas.openxmlformats.org/officeDocument/2006/relationships/hyperlink" Target="https://it.wikipedia.org/wiki/Gianfranco_Manfredi" TargetMode="External"/><Relationship Id="rId185" Type="http://schemas.openxmlformats.org/officeDocument/2006/relationships/hyperlink" Target="https://it.wikipedia.org/wiki/Guglielmo_Letteri" TargetMode="External"/><Relationship Id="rId350" Type="http://schemas.openxmlformats.org/officeDocument/2006/relationships/hyperlink" Target="https://it.wikipedia.org/wiki/Galep" TargetMode="External"/><Relationship Id="rId406" Type="http://schemas.openxmlformats.org/officeDocument/2006/relationships/hyperlink" Target="https://it.wikipedia.org/wiki/Jos%C3%A9_Ortiz_(fumettista)" TargetMode="External"/><Relationship Id="rId588" Type="http://schemas.openxmlformats.org/officeDocument/2006/relationships/hyperlink" Target="https://it.wikipedia.org/wiki/2021" TargetMode="External"/><Relationship Id="rId9" Type="http://schemas.openxmlformats.org/officeDocument/2006/relationships/image" Target="media/image1.jpeg"/><Relationship Id="rId210" Type="http://schemas.openxmlformats.org/officeDocument/2006/relationships/hyperlink" Target="https://it.wikipedia.org/wiki/Alberto_Giolitti" TargetMode="External"/><Relationship Id="rId392" Type="http://schemas.openxmlformats.org/officeDocument/2006/relationships/hyperlink" Target="https://it.wikipedia.org/wiki/1999" TargetMode="External"/><Relationship Id="rId448" Type="http://schemas.openxmlformats.org/officeDocument/2006/relationships/hyperlink" Target="https://it.wikipedia.org/wiki/Fernando_Fusco" TargetMode="External"/><Relationship Id="rId613" Type="http://schemas.openxmlformats.org/officeDocument/2006/relationships/hyperlink" Target="https://it.wikipedia.org/wiki/India" TargetMode="External"/><Relationship Id="rId252" Type="http://schemas.openxmlformats.org/officeDocument/2006/relationships/hyperlink" Target="https://it.wikipedia.org/wiki/Vincenzo_Monti_(fumettista)" TargetMode="External"/><Relationship Id="rId294" Type="http://schemas.openxmlformats.org/officeDocument/2006/relationships/hyperlink" Target="https://it.wikipedia.org/wiki/Vincenzo_Monti_(fumettista)" TargetMode="External"/><Relationship Id="rId308" Type="http://schemas.openxmlformats.org/officeDocument/2006/relationships/hyperlink" Target="https://it.wikipedia.org/wiki/Guglielmo_Letteri" TargetMode="External"/><Relationship Id="rId515" Type="http://schemas.openxmlformats.org/officeDocument/2006/relationships/hyperlink" Target="https://it.wikipedia.org/wiki/Mauro_Boselli" TargetMode="External"/><Relationship Id="rId47" Type="http://schemas.openxmlformats.org/officeDocument/2006/relationships/hyperlink" Target="https://it.wikipedia.org/wiki/Inghilterra" TargetMode="External"/><Relationship Id="rId89" Type="http://schemas.openxmlformats.org/officeDocument/2006/relationships/hyperlink" Target="https://it.wikipedia.org/wiki/Esercito_degli_Stati_Uniti" TargetMode="External"/><Relationship Id="rId112" Type="http://schemas.openxmlformats.org/officeDocument/2006/relationships/hyperlink" Target="https://it.wikipedia.org/wiki/Albi_a_striscia_di_Tex" TargetMode="External"/><Relationship Id="rId154" Type="http://schemas.openxmlformats.org/officeDocument/2006/relationships/hyperlink" Target="https://it.wikipedia.org/wiki/Albi_di_Tex_(1960)" TargetMode="External"/><Relationship Id="rId361" Type="http://schemas.openxmlformats.org/officeDocument/2006/relationships/hyperlink" Target="https://it.wikipedia.org/wiki/Fabio_Civitelli" TargetMode="External"/><Relationship Id="rId557" Type="http://schemas.openxmlformats.org/officeDocument/2006/relationships/hyperlink" Target="https://it.wikipedia.org/wiki/Giovanni_Bruzzo_(fumettista)" TargetMode="External"/><Relationship Id="rId599" Type="http://schemas.openxmlformats.org/officeDocument/2006/relationships/hyperlink" Target="https://it.wikipedia.org/wiki/Norvegia" TargetMode="External"/><Relationship Id="rId196" Type="http://schemas.openxmlformats.org/officeDocument/2006/relationships/hyperlink" Target="https://it.wikipedia.org/wiki/Guglielmo_Letteri" TargetMode="External"/><Relationship Id="rId417" Type="http://schemas.openxmlformats.org/officeDocument/2006/relationships/hyperlink" Target="https://it.wikipedia.org/wiki/2002" TargetMode="External"/><Relationship Id="rId459" Type="http://schemas.openxmlformats.org/officeDocument/2006/relationships/hyperlink" Target="https://it.wikipedia.org/wiki/2006" TargetMode="External"/><Relationship Id="rId624" Type="http://schemas.openxmlformats.org/officeDocument/2006/relationships/hyperlink" Target="https://it.wikipedia.org/wiki/Poste_italiane" TargetMode="External"/><Relationship Id="rId16" Type="http://schemas.openxmlformats.org/officeDocument/2006/relationships/hyperlink" Target="https://it.wikipedia.org/wiki/Giovanni_Luigi_Bonelli" TargetMode="External"/><Relationship Id="rId221" Type="http://schemas.openxmlformats.org/officeDocument/2006/relationships/hyperlink" Target="https://it.wikipedia.org/wiki/Galep" TargetMode="External"/><Relationship Id="rId263" Type="http://schemas.openxmlformats.org/officeDocument/2006/relationships/hyperlink" Target="https://it.wikipedia.org/wiki/Erio_Nicol%C3%B2" TargetMode="External"/><Relationship Id="rId319" Type="http://schemas.openxmlformats.org/officeDocument/2006/relationships/hyperlink" Target="https://it.wikipedia.org/wiki/Giovanni_Ticci" TargetMode="External"/><Relationship Id="rId470" Type="http://schemas.openxmlformats.org/officeDocument/2006/relationships/hyperlink" Target="https://it.wikipedia.org/wiki/Claudio_Nizzi" TargetMode="External"/><Relationship Id="rId526" Type="http://schemas.openxmlformats.org/officeDocument/2006/relationships/hyperlink" Target="https://it.wikipedia.org/wiki/Mauro_Boselli" TargetMode="External"/><Relationship Id="rId58" Type="http://schemas.openxmlformats.org/officeDocument/2006/relationships/hyperlink" Target="https://it.wikipedia.org/wiki/Pistolero" TargetMode="External"/><Relationship Id="rId123" Type="http://schemas.openxmlformats.org/officeDocument/2006/relationships/hyperlink" Target="https://it.wikipedia.org/wiki/Fernando_Fusco" TargetMode="External"/><Relationship Id="rId330" Type="http://schemas.openxmlformats.org/officeDocument/2006/relationships/hyperlink" Target="https://it.wikipedia.org/wiki/Alberto_Giolitti" TargetMode="External"/><Relationship Id="rId568" Type="http://schemas.openxmlformats.org/officeDocument/2006/relationships/hyperlink" Target="https://it.wikipedia.org/wiki/Giacomo_Danubio" TargetMode="External"/><Relationship Id="rId165" Type="http://schemas.openxmlformats.org/officeDocument/2006/relationships/hyperlink" Target="https://it.wikipedia.org/wiki/Francesco_Gamba" TargetMode="External"/><Relationship Id="rId372" Type="http://schemas.openxmlformats.org/officeDocument/2006/relationships/hyperlink" Target="https://it.wikipedia.org/wiki/Alberto_Giolitti" TargetMode="External"/><Relationship Id="rId428" Type="http://schemas.openxmlformats.org/officeDocument/2006/relationships/hyperlink" Target="https://it.wikipedia.org/wiki/Guglielmo_Letteri" TargetMode="External"/><Relationship Id="rId635" Type="http://schemas.openxmlformats.org/officeDocument/2006/relationships/hyperlink" Target="https://it.wikipedia.org/wiki/Sergio_Bonelli_Editore" TargetMode="External"/><Relationship Id="rId232" Type="http://schemas.openxmlformats.org/officeDocument/2006/relationships/hyperlink" Target="https://it.wikipedia.org/wiki/Albi_di_Tex" TargetMode="External"/><Relationship Id="rId274" Type="http://schemas.openxmlformats.org/officeDocument/2006/relationships/hyperlink" Target="https://it.wikipedia.org/wiki/Giovanni_Ticci" TargetMode="External"/><Relationship Id="rId481" Type="http://schemas.openxmlformats.org/officeDocument/2006/relationships/hyperlink" Target="https://it.wikipedia.org/wiki/Claudio_Nizzi" TargetMode="External"/><Relationship Id="rId27" Type="http://schemas.openxmlformats.org/officeDocument/2006/relationships/hyperlink" Target="https://it.wikipedia.org/wiki/Il_grande_Blek" TargetMode="External"/><Relationship Id="rId69" Type="http://schemas.openxmlformats.org/officeDocument/2006/relationships/hyperlink" Target="https://it.wikipedia.org/wiki/Rivoltella" TargetMode="External"/><Relationship Id="rId134" Type="http://schemas.openxmlformats.org/officeDocument/2006/relationships/hyperlink" Target="https://it.wikipedia.org/w/index.php?title=Giorgio_Bonelli&amp;action=edit&amp;redlink=1" TargetMode="External"/><Relationship Id="rId537" Type="http://schemas.openxmlformats.org/officeDocument/2006/relationships/hyperlink" Target="https://it.wikipedia.org/wiki/Albi_di_Tex" TargetMode="External"/><Relationship Id="rId579" Type="http://schemas.openxmlformats.org/officeDocument/2006/relationships/hyperlink" Target="https://it.wikipedia.org/wiki/Gianfranco_Manfredi" TargetMode="External"/><Relationship Id="rId80" Type="http://schemas.openxmlformats.org/officeDocument/2006/relationships/hyperlink" Target="https://it.wikipedia.org/wiki/Arco_(arma)" TargetMode="External"/><Relationship Id="rId176" Type="http://schemas.openxmlformats.org/officeDocument/2006/relationships/hyperlink" Target="https://it.wikipedia.org/wiki/Guglielmo_Letteri" TargetMode="External"/><Relationship Id="rId341" Type="http://schemas.openxmlformats.org/officeDocument/2006/relationships/hyperlink" Target="https://it.wikipedia.org/wiki/Giovanni_Ticci" TargetMode="External"/><Relationship Id="rId383" Type="http://schemas.openxmlformats.org/officeDocument/2006/relationships/hyperlink" Target="https://it.wikipedia.org/wiki/1998" TargetMode="External"/><Relationship Id="rId439" Type="http://schemas.openxmlformats.org/officeDocument/2006/relationships/hyperlink" Target="https://it.wikipedia.org/wiki/2004" TargetMode="External"/><Relationship Id="rId590" Type="http://schemas.openxmlformats.org/officeDocument/2006/relationships/hyperlink" Target="https://it.wikipedia.org/w/index.php?title=Giuseppe_Candita&amp;action=edit&amp;redlink=1" TargetMode="External"/><Relationship Id="rId604" Type="http://schemas.openxmlformats.org/officeDocument/2006/relationships/hyperlink" Target="https://it.wikipedia.org/wiki/Germania" TargetMode="External"/><Relationship Id="rId646" Type="http://schemas.openxmlformats.org/officeDocument/2006/relationships/hyperlink" Target="https://www.corriere.it/sette/opinioni/21_settembre_28/bonelli-tex-dylan-dog-fumetto-divento-cultura-pop-serie-a-f563e998-1bb6-11ec-8752-2a4387430cab.shtml" TargetMode="External"/><Relationship Id="rId201" Type="http://schemas.openxmlformats.org/officeDocument/2006/relationships/hyperlink" Target="https://it.wikipedia.org/wiki/Guglielmo_Letteri" TargetMode="External"/><Relationship Id="rId243" Type="http://schemas.openxmlformats.org/officeDocument/2006/relationships/hyperlink" Target="https://it.wikipedia.org/wiki/Erio_Nicol%C3%B2" TargetMode="External"/><Relationship Id="rId285" Type="http://schemas.openxmlformats.org/officeDocument/2006/relationships/hyperlink" Target="https://it.wikipedia.org/wiki/Galep" TargetMode="External"/><Relationship Id="rId450" Type="http://schemas.openxmlformats.org/officeDocument/2006/relationships/hyperlink" Target="https://it.wikipedia.org/wiki/Claudio_Nizzi" TargetMode="External"/><Relationship Id="rId506" Type="http://schemas.openxmlformats.org/officeDocument/2006/relationships/hyperlink" Target="https://it.wikipedia.org/wiki/Mauro_Boselli" TargetMode="External"/><Relationship Id="rId38" Type="http://schemas.openxmlformats.org/officeDocument/2006/relationships/hyperlink" Target="https://it.wikipedia.org/wiki/Colombia" TargetMode="External"/><Relationship Id="rId103" Type="http://schemas.openxmlformats.org/officeDocument/2006/relationships/hyperlink" Target="https://it.wikipedia.org/wiki/Lino_Jeva" TargetMode="External"/><Relationship Id="rId310" Type="http://schemas.openxmlformats.org/officeDocument/2006/relationships/hyperlink" Target="https://it.wikipedia.org/wiki/Fernando_Fusco" TargetMode="External"/><Relationship Id="rId492" Type="http://schemas.openxmlformats.org/officeDocument/2006/relationships/hyperlink" Target="https://it.wikipedia.org/wiki/Alessandro_Piccinelli_(fumettista)" TargetMode="External"/><Relationship Id="rId548" Type="http://schemas.openxmlformats.org/officeDocument/2006/relationships/hyperlink" Target="https://it.wikipedia.org/wiki/Maurizio_Dotti" TargetMode="External"/><Relationship Id="rId91" Type="http://schemas.openxmlformats.org/officeDocument/2006/relationships/hyperlink" Target="https://it.wikipedia.org/wiki/Striscia_a_fumetti" TargetMode="External"/><Relationship Id="rId145" Type="http://schemas.openxmlformats.org/officeDocument/2006/relationships/hyperlink" Target="https://it.wikipedia.org/wiki/1991" TargetMode="External"/><Relationship Id="rId187" Type="http://schemas.openxmlformats.org/officeDocument/2006/relationships/hyperlink" Target="https://it.wikipedia.org/wiki/Galep" TargetMode="External"/><Relationship Id="rId352" Type="http://schemas.openxmlformats.org/officeDocument/2006/relationships/hyperlink" Target="https://it.wikipedia.org/wiki/Michele_Medda" TargetMode="External"/><Relationship Id="rId394" Type="http://schemas.openxmlformats.org/officeDocument/2006/relationships/hyperlink" Target="https://it.wikipedia.org/wiki/Jos%C3%A9_Ortiz_(fumettista)" TargetMode="External"/><Relationship Id="rId408" Type="http://schemas.openxmlformats.org/officeDocument/2006/relationships/hyperlink" Target="https://it.wikipedia.org/wiki/2001" TargetMode="External"/><Relationship Id="rId615" Type="http://schemas.openxmlformats.org/officeDocument/2006/relationships/hyperlink" Target="https://it.wikipedia.org/wiki/Sri_Lanka" TargetMode="External"/><Relationship Id="rId212" Type="http://schemas.openxmlformats.org/officeDocument/2006/relationships/hyperlink" Target="https://it.wikipedia.org/wiki/Erio_Nicol%C3%B2" TargetMode="External"/><Relationship Id="rId254" Type="http://schemas.openxmlformats.org/officeDocument/2006/relationships/hyperlink" Target="https://it.wikipedia.org/wiki/Galep" TargetMode="External"/><Relationship Id="rId28" Type="http://schemas.openxmlformats.org/officeDocument/2006/relationships/hyperlink" Target="https://it.wikipedia.org/wiki/Capitan_Miki" TargetMode="External"/><Relationship Id="rId49" Type="http://schemas.openxmlformats.org/officeDocument/2006/relationships/hyperlink" Target="https://it.wikipedia.org/wiki/Tex_(fumetto)" TargetMode="External"/><Relationship Id="rId114" Type="http://schemas.openxmlformats.org/officeDocument/2006/relationships/hyperlink" Target="https://it.wikipedia.org/wiki/Brossura" TargetMode="External"/><Relationship Id="rId275" Type="http://schemas.openxmlformats.org/officeDocument/2006/relationships/hyperlink" Target="https://it.wikipedia.org/wiki/Galep" TargetMode="External"/><Relationship Id="rId296" Type="http://schemas.openxmlformats.org/officeDocument/2006/relationships/hyperlink" Target="https://it.wikipedia.org/wiki/1988" TargetMode="External"/><Relationship Id="rId300" Type="http://schemas.openxmlformats.org/officeDocument/2006/relationships/hyperlink" Target="https://it.wikipedia.org/wiki/Fernando_Fusco" TargetMode="External"/><Relationship Id="rId461" Type="http://schemas.openxmlformats.org/officeDocument/2006/relationships/hyperlink" Target="https://it.wikipedia.org/wiki/Giovanni_Ticci" TargetMode="External"/><Relationship Id="rId482" Type="http://schemas.openxmlformats.org/officeDocument/2006/relationships/hyperlink" Target="https://it.wikipedia.org/wiki/Rossano_Rossi" TargetMode="External"/><Relationship Id="rId517" Type="http://schemas.openxmlformats.org/officeDocument/2006/relationships/hyperlink" Target="https://it.wikipedia.org/wiki/Claudio_Nizzi" TargetMode="External"/><Relationship Id="rId538" Type="http://schemas.openxmlformats.org/officeDocument/2006/relationships/hyperlink" Target="https://it.wikipedia.org/wiki/Jos%C3%A9_Ortiz_(fumettista)" TargetMode="External"/><Relationship Id="rId559" Type="http://schemas.openxmlformats.org/officeDocument/2006/relationships/hyperlink" Target="https://it.wikipedia.org/wiki/2015" TargetMode="External"/><Relationship Id="rId60" Type="http://schemas.openxmlformats.org/officeDocument/2006/relationships/hyperlink" Target="https://it.wikipedia.org/wiki/Navajo" TargetMode="External"/><Relationship Id="rId81" Type="http://schemas.openxmlformats.org/officeDocument/2006/relationships/hyperlink" Target="https://it.wikipedia.org/wiki/Tomahawk" TargetMode="External"/><Relationship Id="rId135" Type="http://schemas.openxmlformats.org/officeDocument/2006/relationships/hyperlink" Target="https://it.wikipedia.org/wiki/Mauro_Boselli" TargetMode="External"/><Relationship Id="rId156" Type="http://schemas.openxmlformats.org/officeDocument/2006/relationships/hyperlink" Target="https://it.wikipedia.org/wiki/Albi_di_Tex_(1960)" TargetMode="External"/><Relationship Id="rId177" Type="http://schemas.openxmlformats.org/officeDocument/2006/relationships/hyperlink" Target="https://it.wikipedia.org/wiki/Galep" TargetMode="External"/><Relationship Id="rId198" Type="http://schemas.openxmlformats.org/officeDocument/2006/relationships/hyperlink" Target="https://it.wikipedia.org/wiki/Giovanni_Ticci" TargetMode="External"/><Relationship Id="rId321" Type="http://schemas.openxmlformats.org/officeDocument/2006/relationships/hyperlink" Target="https://it.wikipedia.org/wiki/1991" TargetMode="External"/><Relationship Id="rId342" Type="http://schemas.openxmlformats.org/officeDocument/2006/relationships/hyperlink" Target="https://it.wikipedia.org/wiki/Guglielmo_Letteri" TargetMode="External"/><Relationship Id="rId363" Type="http://schemas.openxmlformats.org/officeDocument/2006/relationships/hyperlink" Target="https://it.wikipedia.org/wiki/Carlo_Raffaele_Marcello" TargetMode="External"/><Relationship Id="rId384" Type="http://schemas.openxmlformats.org/officeDocument/2006/relationships/hyperlink" Target="https://it.wikipedia.org/wiki/Claudio_Nizzi" TargetMode="External"/><Relationship Id="rId419" Type="http://schemas.openxmlformats.org/officeDocument/2006/relationships/hyperlink" Target="https://it.wikipedia.org/wiki/Jos%C3%A9_Ortiz_(fumettista)" TargetMode="External"/><Relationship Id="rId570" Type="http://schemas.openxmlformats.org/officeDocument/2006/relationships/hyperlink" Target="https://it.wikipedia.org/wiki/Maurizio_Dotti" TargetMode="External"/><Relationship Id="rId591" Type="http://schemas.openxmlformats.org/officeDocument/2006/relationships/hyperlink" Target="https://it.wikipedia.org/wiki/Mauro_Laurenti" TargetMode="External"/><Relationship Id="rId605" Type="http://schemas.openxmlformats.org/officeDocument/2006/relationships/hyperlink" Target="https://it.wikipedia.org/wiki/Jugoslavia" TargetMode="External"/><Relationship Id="rId626" Type="http://schemas.openxmlformats.org/officeDocument/2006/relationships/hyperlink" Target="https://it.wikipedia.org/wiki/Compact_disc" TargetMode="External"/><Relationship Id="rId202" Type="http://schemas.openxmlformats.org/officeDocument/2006/relationships/hyperlink" Target="https://it.wikipedia.org/wiki/Galep" TargetMode="External"/><Relationship Id="rId223" Type="http://schemas.openxmlformats.org/officeDocument/2006/relationships/hyperlink" Target="https://it.wikipedia.org/wiki/Guglielmo_Letteri" TargetMode="External"/><Relationship Id="rId244" Type="http://schemas.openxmlformats.org/officeDocument/2006/relationships/hyperlink" Target="https://it.wikipedia.org/wiki/Francesco_Gamba" TargetMode="External"/><Relationship Id="rId430" Type="http://schemas.openxmlformats.org/officeDocument/2006/relationships/hyperlink" Target="https://it.wikipedia.org/wiki/Mauro_Boselli" TargetMode="External"/><Relationship Id="rId647" Type="http://schemas.openxmlformats.org/officeDocument/2006/relationships/image" Target="media/image3.png"/><Relationship Id="rId18" Type="http://schemas.openxmlformats.org/officeDocument/2006/relationships/hyperlink" Target="https://it.wikipedia.org/wiki/Sergio_Bonelli_Editore" TargetMode="External"/><Relationship Id="rId39" Type="http://schemas.openxmlformats.org/officeDocument/2006/relationships/hyperlink" Target="https://it.wikipedia.org/wiki/Foresta_tropicale" TargetMode="External"/><Relationship Id="rId265" Type="http://schemas.openxmlformats.org/officeDocument/2006/relationships/hyperlink" Target="https://it.wikipedia.org/wiki/Galep" TargetMode="External"/><Relationship Id="rId286" Type="http://schemas.openxmlformats.org/officeDocument/2006/relationships/hyperlink" Target="https://it.wikipedia.org/wiki/1987" TargetMode="External"/><Relationship Id="rId451" Type="http://schemas.openxmlformats.org/officeDocument/2006/relationships/hyperlink" Target="https://it.wikipedia.org/wiki/Fernando_Fusco" TargetMode="External"/><Relationship Id="rId472" Type="http://schemas.openxmlformats.org/officeDocument/2006/relationships/hyperlink" Target="https://it.wikipedia.org/wiki/Mauro_Boselli" TargetMode="External"/><Relationship Id="rId493" Type="http://schemas.openxmlformats.org/officeDocument/2006/relationships/hyperlink" Target="https://it.wikipedia.org/wiki/Tito_Faraci" TargetMode="External"/><Relationship Id="rId507" Type="http://schemas.openxmlformats.org/officeDocument/2006/relationships/hyperlink" Target="https://it.wikipedia.org/wiki/Alfonso_Font" TargetMode="External"/><Relationship Id="rId528" Type="http://schemas.openxmlformats.org/officeDocument/2006/relationships/hyperlink" Target="https://it.wikipedia.org/wiki/Tito_Faraci" TargetMode="External"/><Relationship Id="rId549" Type="http://schemas.openxmlformats.org/officeDocument/2006/relationships/hyperlink" Target="https://it.wikipedia.org/wiki/2014" TargetMode="External"/><Relationship Id="rId50" Type="http://schemas.openxmlformats.org/officeDocument/2006/relationships/hyperlink" Target="https://it.wikipedia.org/wiki/Campidoglio_(Washington)" TargetMode="External"/><Relationship Id="rId104" Type="http://schemas.openxmlformats.org/officeDocument/2006/relationships/hyperlink" Target="https://it.wikipedia.org/wiki/Pietro_Gamba_(fumettista)" TargetMode="External"/><Relationship Id="rId125" Type="http://schemas.openxmlformats.org/officeDocument/2006/relationships/hyperlink" Target="https://it.wikipedia.org/wiki/Virgilio_Muzzi" TargetMode="External"/><Relationship Id="rId146" Type="http://schemas.openxmlformats.org/officeDocument/2006/relationships/hyperlink" Target="https://it.wikipedia.org/wiki/1994" TargetMode="External"/><Relationship Id="rId167" Type="http://schemas.openxmlformats.org/officeDocument/2006/relationships/hyperlink" Target="https://it.wikipedia.org/wiki/Virgilio_Muzzi" TargetMode="External"/><Relationship Id="rId188" Type="http://schemas.openxmlformats.org/officeDocument/2006/relationships/hyperlink" Target="https://it.wikipedia.org/wiki/Erio_Nicol%C3%B2" TargetMode="External"/><Relationship Id="rId311" Type="http://schemas.openxmlformats.org/officeDocument/2006/relationships/hyperlink" Target="https://it.wikipedia.org/wiki/Fabio_Civitelli" TargetMode="External"/><Relationship Id="rId332" Type="http://schemas.openxmlformats.org/officeDocument/2006/relationships/hyperlink" Target="https://it.wikipedia.org/wiki/Claudio_Nizzi" TargetMode="External"/><Relationship Id="rId353" Type="http://schemas.openxmlformats.org/officeDocument/2006/relationships/hyperlink" Target="https://it.wikipedia.org/wiki/Guglielmo_Letteri" TargetMode="External"/><Relationship Id="rId374" Type="http://schemas.openxmlformats.org/officeDocument/2006/relationships/hyperlink" Target="https://it.wikipedia.org/wiki/1997" TargetMode="External"/><Relationship Id="rId395" Type="http://schemas.openxmlformats.org/officeDocument/2006/relationships/hyperlink" Target="https://it.wikipedia.org/wiki/Claudio_Nizzi" TargetMode="External"/><Relationship Id="rId409" Type="http://schemas.openxmlformats.org/officeDocument/2006/relationships/hyperlink" Target="https://it.wikipedia.org/wiki/Mauro_Boselli" TargetMode="External"/><Relationship Id="rId560" Type="http://schemas.openxmlformats.org/officeDocument/2006/relationships/hyperlink" Target="https://it.wikipedia.org/wiki/Mauro_Boselli" TargetMode="External"/><Relationship Id="rId581" Type="http://schemas.openxmlformats.org/officeDocument/2006/relationships/hyperlink" Target="https://it.wikipedia.org/wiki/Fabio_Civitelli" TargetMode="External"/><Relationship Id="rId71" Type="http://schemas.openxmlformats.org/officeDocument/2006/relationships/hyperlink" Target="https://it.wikipedia.org/wiki/Iettatore" TargetMode="External"/><Relationship Id="rId92" Type="http://schemas.openxmlformats.org/officeDocument/2006/relationships/hyperlink" Target="https://it.wikipedia.org/wiki/1956" TargetMode="External"/><Relationship Id="rId213" Type="http://schemas.openxmlformats.org/officeDocument/2006/relationships/hyperlink" Target="https://it.wikipedia.org/wiki/Guglielmo_Letteri" TargetMode="External"/><Relationship Id="rId234" Type="http://schemas.openxmlformats.org/officeDocument/2006/relationships/hyperlink" Target="https://it.wikipedia.org/wiki/Fernando_Fusco" TargetMode="External"/><Relationship Id="rId420" Type="http://schemas.openxmlformats.org/officeDocument/2006/relationships/hyperlink" Target="https://it.wikipedia.org/wiki/Mauro_Boselli" TargetMode="External"/><Relationship Id="rId616" Type="http://schemas.openxmlformats.org/officeDocument/2006/relationships/hyperlink" Target="https://it.wikipedia.org/wiki/Indonesia" TargetMode="External"/><Relationship Id="rId637" Type="http://schemas.openxmlformats.org/officeDocument/2006/relationships/hyperlink" Target="https://web.archive.org/web/20161123202641/http:/www.guidafumettoitaliano.com/guida/testate/testata/7075" TargetMode="External"/><Relationship Id="rId2" Type="http://schemas.openxmlformats.org/officeDocument/2006/relationships/numbering" Target="numbering.xml"/><Relationship Id="rId29" Type="http://schemas.openxmlformats.org/officeDocument/2006/relationships/hyperlink" Target="https://it.wikipedia.org/wiki/EsseGesse" TargetMode="External"/><Relationship Id="rId255" Type="http://schemas.openxmlformats.org/officeDocument/2006/relationships/hyperlink" Target="https://it.wikipedia.org/wiki/Guglielmo_Letteri" TargetMode="External"/><Relationship Id="rId276" Type="http://schemas.openxmlformats.org/officeDocument/2006/relationships/hyperlink" Target="https://it.wikipedia.org/wiki/1986" TargetMode="External"/><Relationship Id="rId297" Type="http://schemas.openxmlformats.org/officeDocument/2006/relationships/hyperlink" Target="https://it.wikipedia.org/wiki/Claudio_Nizzi" TargetMode="External"/><Relationship Id="rId441" Type="http://schemas.openxmlformats.org/officeDocument/2006/relationships/hyperlink" Target="https://it.wikipedia.org/wiki/Vincenzo_Monti_(fumettista)" TargetMode="External"/><Relationship Id="rId462" Type="http://schemas.openxmlformats.org/officeDocument/2006/relationships/hyperlink" Target="https://it.wikipedia.org/wiki/Mauro_Boselli" TargetMode="External"/><Relationship Id="rId483" Type="http://schemas.openxmlformats.org/officeDocument/2006/relationships/hyperlink" Target="https://it.wikipedia.org/wiki/Mauro_Boselli" TargetMode="External"/><Relationship Id="rId518" Type="http://schemas.openxmlformats.org/officeDocument/2006/relationships/hyperlink" Target="https://it.wikipedia.org/wiki/Rossano_Rossi" TargetMode="External"/><Relationship Id="rId539" Type="http://schemas.openxmlformats.org/officeDocument/2006/relationships/hyperlink" Target="https://it.wikipedia.org/wiki/2013" TargetMode="External"/><Relationship Id="rId40" Type="http://schemas.openxmlformats.org/officeDocument/2006/relationships/hyperlink" Target="https://it.wikipedia.org/wiki/Istmo_di_Panama" TargetMode="External"/><Relationship Id="rId115" Type="http://schemas.openxmlformats.org/officeDocument/2006/relationships/hyperlink" Target="https://it.wikipedia.org/wiki/Bonellide" TargetMode="External"/><Relationship Id="rId136" Type="http://schemas.openxmlformats.org/officeDocument/2006/relationships/hyperlink" Target="https://it.wikipedia.org/wiki/2012" TargetMode="External"/><Relationship Id="rId157" Type="http://schemas.openxmlformats.org/officeDocument/2006/relationships/hyperlink" Target="https://it.wikipedia.org/wiki/Albi_di_Tex_(1960)" TargetMode="External"/><Relationship Id="rId178" Type="http://schemas.openxmlformats.org/officeDocument/2006/relationships/hyperlink" Target="https://it.wikipedia.org/wiki/Virgilio_Muzzi" TargetMode="External"/><Relationship Id="rId301" Type="http://schemas.openxmlformats.org/officeDocument/2006/relationships/hyperlink" Target="https://it.wikipedia.org/wiki/Giovanni_Ticci" TargetMode="External"/><Relationship Id="rId322" Type="http://schemas.openxmlformats.org/officeDocument/2006/relationships/hyperlink" Target="https://it.wikipedia.org/wiki/Claudio_Nizzi" TargetMode="External"/><Relationship Id="rId343" Type="http://schemas.openxmlformats.org/officeDocument/2006/relationships/hyperlink" Target="https://it.wikipedia.org/wiki/Fabio_Civitelli" TargetMode="External"/><Relationship Id="rId364" Type="http://schemas.openxmlformats.org/officeDocument/2006/relationships/hyperlink" Target="https://it.wikipedia.org/wiki/Vincenzo_Monti_(fumettista)" TargetMode="External"/><Relationship Id="rId550" Type="http://schemas.openxmlformats.org/officeDocument/2006/relationships/hyperlink" Target="https://it.wikipedia.org/wiki/Mauro_Boselli" TargetMode="External"/><Relationship Id="rId61" Type="http://schemas.openxmlformats.org/officeDocument/2006/relationships/hyperlink" Target="https://it.wikipedia.org/wiki/Stati_Uniti_d%27America" TargetMode="External"/><Relationship Id="rId82" Type="http://schemas.openxmlformats.org/officeDocument/2006/relationships/hyperlink" Target="https://it.wikipedia.org/wiki/Tortura" TargetMode="External"/><Relationship Id="rId199" Type="http://schemas.openxmlformats.org/officeDocument/2006/relationships/hyperlink" Target="https://it.wikipedia.org/wiki/Fernando_Fusco" TargetMode="External"/><Relationship Id="rId203" Type="http://schemas.openxmlformats.org/officeDocument/2006/relationships/hyperlink" Target="https://it.wikipedia.org/wiki/Giovanni_Ticci" TargetMode="External"/><Relationship Id="rId385" Type="http://schemas.openxmlformats.org/officeDocument/2006/relationships/hyperlink" Target="https://it.wikipedia.org/wiki/Fernando_Fusco" TargetMode="External"/><Relationship Id="rId571" Type="http://schemas.openxmlformats.org/officeDocument/2006/relationships/hyperlink" Target="https://it.wikipedia.org/wiki/2016" TargetMode="External"/><Relationship Id="rId592" Type="http://schemas.openxmlformats.org/officeDocument/2006/relationships/hyperlink" Target="https://it.wikipedia.org/wiki/Tex_(fumetto)" TargetMode="External"/><Relationship Id="rId606" Type="http://schemas.openxmlformats.org/officeDocument/2006/relationships/hyperlink" Target="https://it.wikipedia.org/wiki/Croazia" TargetMode="External"/><Relationship Id="rId627" Type="http://schemas.openxmlformats.org/officeDocument/2006/relationships/hyperlink" Target="https://it.wikipedia.org/wiki/My_Name_Is_Tex" TargetMode="External"/><Relationship Id="rId648" Type="http://schemas.openxmlformats.org/officeDocument/2006/relationships/fontTable" Target="fontTable.xml"/><Relationship Id="rId19" Type="http://schemas.openxmlformats.org/officeDocument/2006/relationships/hyperlink" Target="https://it.wikipedia.org/wiki/Tex_Willer" TargetMode="External"/><Relationship Id="rId224" Type="http://schemas.openxmlformats.org/officeDocument/2006/relationships/hyperlink" Target="https://it.wikipedia.org/wiki/Albi_di_Tex" TargetMode="External"/><Relationship Id="rId245" Type="http://schemas.openxmlformats.org/officeDocument/2006/relationships/hyperlink" Target="https://it.wikipedia.org/wiki/Fernando_Fusco" TargetMode="External"/><Relationship Id="rId266" Type="http://schemas.openxmlformats.org/officeDocument/2006/relationships/hyperlink" Target="https://it.wikipedia.org/wiki/1985" TargetMode="External"/><Relationship Id="rId287" Type="http://schemas.openxmlformats.org/officeDocument/2006/relationships/hyperlink" Target="https://it.wikipedia.org/wiki/Claudio_Nizzi" TargetMode="External"/><Relationship Id="rId410" Type="http://schemas.openxmlformats.org/officeDocument/2006/relationships/hyperlink" Target="https://it.wikipedia.org/wiki/Guglielmo_Letteri" TargetMode="External"/><Relationship Id="rId431" Type="http://schemas.openxmlformats.org/officeDocument/2006/relationships/hyperlink" Target="https://it.wikipedia.org/wiki/Guglielmo_Letteri" TargetMode="External"/><Relationship Id="rId452" Type="http://schemas.openxmlformats.org/officeDocument/2006/relationships/hyperlink" Target="https://it.wikipedia.org/wiki/Gianluca_Cestaro" TargetMode="External"/><Relationship Id="rId473" Type="http://schemas.openxmlformats.org/officeDocument/2006/relationships/hyperlink" Target="https://it.wikipedia.org/wiki/Alfonso_Font" TargetMode="External"/><Relationship Id="rId494" Type="http://schemas.openxmlformats.org/officeDocument/2006/relationships/hyperlink" Target="https://it.wikipedia.org/wiki/Gianluca_Cestaro" TargetMode="External"/><Relationship Id="rId508" Type="http://schemas.openxmlformats.org/officeDocument/2006/relationships/hyperlink" Target="https://it.wikipedia.org/wiki/Claudio_Nizzi" TargetMode="External"/><Relationship Id="rId529" Type="http://schemas.openxmlformats.org/officeDocument/2006/relationships/hyperlink" Target="https://it.wikipedia.org/wiki/Gianluca_Cestaro" TargetMode="External"/><Relationship Id="rId30" Type="http://schemas.openxmlformats.org/officeDocument/2006/relationships/hyperlink" Target="https://it.wikipedia.org/wiki/Arizona" TargetMode="External"/><Relationship Id="rId105" Type="http://schemas.openxmlformats.org/officeDocument/2006/relationships/hyperlink" Target="https://it.wikipedia.org/wiki/Albi_di_Tex" TargetMode="External"/><Relationship Id="rId126" Type="http://schemas.openxmlformats.org/officeDocument/2006/relationships/hyperlink" Target="https://it.wikipedia.org/wiki/Erio_Nicol%C3%B2" TargetMode="External"/><Relationship Id="rId147" Type="http://schemas.openxmlformats.org/officeDocument/2006/relationships/hyperlink" Target="https://it.wikipedia.org/wiki/Albi_di_Tex_(1958)" TargetMode="External"/><Relationship Id="rId168" Type="http://schemas.openxmlformats.org/officeDocument/2006/relationships/hyperlink" Target="https://it.wikipedia.org/wiki/Guglielmo_Letteri" TargetMode="External"/><Relationship Id="rId312" Type="http://schemas.openxmlformats.org/officeDocument/2006/relationships/hyperlink" Target="https://it.wikipedia.org/wiki/Raffaele_Della_Monica" TargetMode="External"/><Relationship Id="rId333" Type="http://schemas.openxmlformats.org/officeDocument/2006/relationships/hyperlink" Target="https://it.wikipedia.org/wiki/Raffaele_Della_Monica" TargetMode="External"/><Relationship Id="rId354" Type="http://schemas.openxmlformats.org/officeDocument/2006/relationships/hyperlink" Target="https://it.wikipedia.org/wiki/Mauro_Boselli" TargetMode="External"/><Relationship Id="rId540" Type="http://schemas.openxmlformats.org/officeDocument/2006/relationships/hyperlink" Target="https://it.wikipedia.org/wiki/Mauro_Boselli" TargetMode="External"/><Relationship Id="rId51" Type="http://schemas.openxmlformats.org/officeDocument/2006/relationships/hyperlink" Target="https://it.wikipedia.org/wiki/Congresso_degli_Stati_Uniti_d%27America" TargetMode="External"/><Relationship Id="rId72" Type="http://schemas.openxmlformats.org/officeDocument/2006/relationships/hyperlink" Target="https://it.wikipedia.org/wiki/Kit_Willer" TargetMode="External"/><Relationship Id="rId93" Type="http://schemas.openxmlformats.org/officeDocument/2006/relationships/hyperlink" Target="https://it.wikipedia.org/wiki/1948" TargetMode="External"/><Relationship Id="rId189" Type="http://schemas.openxmlformats.org/officeDocument/2006/relationships/hyperlink" Target="https://it.wikipedia.org/wiki/Giovanni_Ticci" TargetMode="External"/><Relationship Id="rId375" Type="http://schemas.openxmlformats.org/officeDocument/2006/relationships/hyperlink" Target="https://it.wikipedia.org/wiki/Guido_Nolitta" TargetMode="External"/><Relationship Id="rId396" Type="http://schemas.openxmlformats.org/officeDocument/2006/relationships/hyperlink" Target="https://it.wikipedia.org/wiki/Fernando_Fusco" TargetMode="External"/><Relationship Id="rId561" Type="http://schemas.openxmlformats.org/officeDocument/2006/relationships/hyperlink" Target="https://it.wikipedia.org/wiki/Alessandro_Piccinelli_(fumettista)" TargetMode="External"/><Relationship Id="rId582" Type="http://schemas.openxmlformats.org/officeDocument/2006/relationships/hyperlink" Target="https://it.wikipedia.org/wiki/2017" TargetMode="External"/><Relationship Id="rId617" Type="http://schemas.openxmlformats.org/officeDocument/2006/relationships/hyperlink" Target="https://it.wikipedia.org/wiki/Israele" TargetMode="External"/><Relationship Id="rId638" Type="http://schemas.openxmlformats.org/officeDocument/2006/relationships/hyperlink" Target="http://www.texwilleronline.net/forum" TargetMode="External"/><Relationship Id="rId3" Type="http://schemas.openxmlformats.org/officeDocument/2006/relationships/styles" Target="styles.xml"/><Relationship Id="rId214" Type="http://schemas.openxmlformats.org/officeDocument/2006/relationships/hyperlink" Target="https://it.wikipedia.org/wiki/Giovanni_Ticci" TargetMode="External"/><Relationship Id="rId235" Type="http://schemas.openxmlformats.org/officeDocument/2006/relationships/hyperlink" Target="https://it.wikipedia.org/wiki/Guglielmo_Letteri" TargetMode="External"/><Relationship Id="rId256" Type="http://schemas.openxmlformats.org/officeDocument/2006/relationships/hyperlink" Target="https://it.wikipedia.org/wiki/Vincenzo_Monti_(fumettista)" TargetMode="External"/><Relationship Id="rId277" Type="http://schemas.openxmlformats.org/officeDocument/2006/relationships/hyperlink" Target="https://it.wikipedia.org/wiki/Claudio_Nizzi" TargetMode="External"/><Relationship Id="rId298" Type="http://schemas.openxmlformats.org/officeDocument/2006/relationships/hyperlink" Target="https://it.wikipedia.org/wiki/Jes%C3%BAs_Blasco" TargetMode="External"/><Relationship Id="rId400" Type="http://schemas.openxmlformats.org/officeDocument/2006/relationships/hyperlink" Target="https://it.wikipedia.org/wiki/2000" TargetMode="External"/><Relationship Id="rId421" Type="http://schemas.openxmlformats.org/officeDocument/2006/relationships/hyperlink" Target="https://it.wikipedia.org/wiki/Carlo_Raffaele_Marcello" TargetMode="External"/><Relationship Id="rId442" Type="http://schemas.openxmlformats.org/officeDocument/2006/relationships/hyperlink" Target="https://it.wikipedia.org/wiki/Bruno_Brindisi" TargetMode="External"/><Relationship Id="rId463" Type="http://schemas.openxmlformats.org/officeDocument/2006/relationships/hyperlink" Target="https://it.wikipedia.org/wiki/Miguel_%C3%81ngel_Repetto" TargetMode="External"/><Relationship Id="rId484" Type="http://schemas.openxmlformats.org/officeDocument/2006/relationships/hyperlink" Target="https://it.wikipedia.org/wiki/Giovanni_Ticci" TargetMode="External"/><Relationship Id="rId519" Type="http://schemas.openxmlformats.org/officeDocument/2006/relationships/hyperlink" Target="https://it.wikipedia.org/wiki/Yannis_Ginosatis" TargetMode="External"/><Relationship Id="rId116" Type="http://schemas.openxmlformats.org/officeDocument/2006/relationships/hyperlink" Target="https://it.wikipedia.org/wiki/Anni_1950" TargetMode="External"/><Relationship Id="rId137" Type="http://schemas.openxmlformats.org/officeDocument/2006/relationships/hyperlink" Target="https://it.wikipedia.org/wiki/Decio_Canzio" TargetMode="External"/><Relationship Id="rId158" Type="http://schemas.openxmlformats.org/officeDocument/2006/relationships/hyperlink" Target="https://it.wikipedia.org/wiki/Albi_di_Tex_(1960)" TargetMode="External"/><Relationship Id="rId302" Type="http://schemas.openxmlformats.org/officeDocument/2006/relationships/hyperlink" Target="https://it.wikipedia.org/wiki/Guglielmo_Letteri" TargetMode="External"/><Relationship Id="rId323" Type="http://schemas.openxmlformats.org/officeDocument/2006/relationships/hyperlink" Target="https://it.wikipedia.org/wiki/Vincenzo_Monti_(fumettista)" TargetMode="External"/><Relationship Id="rId344" Type="http://schemas.openxmlformats.org/officeDocument/2006/relationships/hyperlink" Target="https://it.wikipedia.org/wiki/Vincenzo_Monti_(fumettista)" TargetMode="External"/><Relationship Id="rId530" Type="http://schemas.openxmlformats.org/officeDocument/2006/relationships/hyperlink" Target="https://it.wikipedia.org/wiki/Raul_Cestaro" TargetMode="External"/><Relationship Id="rId20" Type="http://schemas.openxmlformats.org/officeDocument/2006/relationships/hyperlink" Target="https://it.wikipedia.org/wiki/Occhio_Cupo" TargetMode="External"/><Relationship Id="rId41" Type="http://schemas.openxmlformats.org/officeDocument/2006/relationships/hyperlink" Target="https://it.wikipedia.org/wiki/Barrio" TargetMode="External"/><Relationship Id="rId62" Type="http://schemas.openxmlformats.org/officeDocument/2006/relationships/hyperlink" Target="https://it.wikipedia.org/wiki/Riserva_Navajo" TargetMode="External"/><Relationship Id="rId83" Type="http://schemas.openxmlformats.org/officeDocument/2006/relationships/hyperlink" Target="https://it.wikipedia.org/wiki/Segnali_di_fumo" TargetMode="External"/><Relationship Id="rId179" Type="http://schemas.openxmlformats.org/officeDocument/2006/relationships/hyperlink" Target="https://it.wikipedia.org/wiki/Erio_Nicol%C3%B2" TargetMode="External"/><Relationship Id="rId365" Type="http://schemas.openxmlformats.org/officeDocument/2006/relationships/hyperlink" Target="https://it.wikipedia.org/wiki/1996" TargetMode="External"/><Relationship Id="rId386" Type="http://schemas.openxmlformats.org/officeDocument/2006/relationships/hyperlink" Target="https://it.wikipedia.org/wiki/Jos%C3%A9_Ortiz_(fumettista)" TargetMode="External"/><Relationship Id="rId551" Type="http://schemas.openxmlformats.org/officeDocument/2006/relationships/hyperlink" Target="https://it.wikipedia.org/wiki/Maurizio_Dotti" TargetMode="External"/><Relationship Id="rId572" Type="http://schemas.openxmlformats.org/officeDocument/2006/relationships/hyperlink" Target="https://it.wikipedia.org/wiki/Luca_Barbieri_(scrittore)" TargetMode="External"/><Relationship Id="rId593" Type="http://schemas.openxmlformats.org/officeDocument/2006/relationships/hyperlink" Target="https://it.wikipedia.org/wiki/Autocensura" TargetMode="External"/><Relationship Id="rId607" Type="http://schemas.openxmlformats.org/officeDocument/2006/relationships/hyperlink" Target="https://it.wikipedia.org/wiki/Serbia" TargetMode="External"/><Relationship Id="rId628" Type="http://schemas.openxmlformats.org/officeDocument/2006/relationships/hyperlink" Target="https://it.wikipedia.org/wiki/Graziano_Romani" TargetMode="External"/><Relationship Id="rId649" Type="http://schemas.openxmlformats.org/officeDocument/2006/relationships/theme" Target="theme/theme1.xml"/><Relationship Id="rId190" Type="http://schemas.openxmlformats.org/officeDocument/2006/relationships/hyperlink" Target="https://it.wikipedia.org/wiki/Giovanni_Ticci" TargetMode="External"/><Relationship Id="rId204" Type="http://schemas.openxmlformats.org/officeDocument/2006/relationships/hyperlink" Target="https://it.wikipedia.org/wiki/Virgilio_Muzzi" TargetMode="External"/><Relationship Id="rId225" Type="http://schemas.openxmlformats.org/officeDocument/2006/relationships/hyperlink" Target="https://it.wikipedia.org/wiki/Giovanni_Ticci" TargetMode="External"/><Relationship Id="rId246" Type="http://schemas.openxmlformats.org/officeDocument/2006/relationships/hyperlink" Target="https://it.wikipedia.org/wiki/Giovanni_Ticci" TargetMode="External"/><Relationship Id="rId267" Type="http://schemas.openxmlformats.org/officeDocument/2006/relationships/hyperlink" Target="https://it.wikipedia.org/wiki/Guido_Nolitta" TargetMode="External"/><Relationship Id="rId288" Type="http://schemas.openxmlformats.org/officeDocument/2006/relationships/hyperlink" Target="https://it.wikipedia.org/wiki/Fernando_Fusco" TargetMode="External"/><Relationship Id="rId411" Type="http://schemas.openxmlformats.org/officeDocument/2006/relationships/hyperlink" Target="https://it.wikipedia.org/wiki/Claudio_Nizzi" TargetMode="External"/><Relationship Id="rId432" Type="http://schemas.openxmlformats.org/officeDocument/2006/relationships/hyperlink" Target="https://it.wikipedia.org/wiki/Claudio_Nizzi" TargetMode="External"/><Relationship Id="rId453" Type="http://schemas.openxmlformats.org/officeDocument/2006/relationships/hyperlink" Target="https://it.wikipedia.org/wiki/Raul_Cestaro" TargetMode="External"/><Relationship Id="rId474" Type="http://schemas.openxmlformats.org/officeDocument/2006/relationships/hyperlink" Target="https://it.wikipedia.org/wiki/Tito_Faraci" TargetMode="External"/><Relationship Id="rId509" Type="http://schemas.openxmlformats.org/officeDocument/2006/relationships/hyperlink" Target="https://it.wikipedia.org/wiki/Jos%C3%A9_Ortiz_(fumettista)" TargetMode="External"/><Relationship Id="rId106" Type="http://schemas.openxmlformats.org/officeDocument/2006/relationships/hyperlink" Target="https://it.wikipedia.org/wiki/Sergio_Bonelli_Editore" TargetMode="External"/><Relationship Id="rId127" Type="http://schemas.openxmlformats.org/officeDocument/2006/relationships/hyperlink" Target="https://it.wikipedia.org/wiki/Giovanni_Ticci" TargetMode="External"/><Relationship Id="rId313" Type="http://schemas.openxmlformats.org/officeDocument/2006/relationships/hyperlink" Target="https://it.wikipedia.org/wiki/1990" TargetMode="External"/><Relationship Id="rId495" Type="http://schemas.openxmlformats.org/officeDocument/2006/relationships/hyperlink" Target="https://it.wikipedia.org/wiki/Raul_Cestaro" TargetMode="External"/><Relationship Id="rId10" Type="http://schemas.openxmlformats.org/officeDocument/2006/relationships/image" Target="media/image2.jpeg"/><Relationship Id="rId31" Type="http://schemas.openxmlformats.org/officeDocument/2006/relationships/hyperlink" Target="https://it.wikipedia.org/wiki/Riserva_indigena" TargetMode="External"/><Relationship Id="rId52" Type="http://schemas.openxmlformats.org/officeDocument/2006/relationships/hyperlink" Target="https://it.wikipedia.org/wiki/Casa_Bianca" TargetMode="External"/><Relationship Id="rId73" Type="http://schemas.openxmlformats.org/officeDocument/2006/relationships/hyperlink" Target="https://it.wikipedia.org/wiki/Lilyth" TargetMode="External"/><Relationship Id="rId94" Type="http://schemas.openxmlformats.org/officeDocument/2006/relationships/hyperlink" Target="https://it.wikipedia.org/wiki/1967" TargetMode="External"/><Relationship Id="rId148" Type="http://schemas.openxmlformats.org/officeDocument/2006/relationships/hyperlink" Target="https://it.wikipedia.org/wiki/Albi_di_Tex_(1958)" TargetMode="External"/><Relationship Id="rId169" Type="http://schemas.openxmlformats.org/officeDocument/2006/relationships/hyperlink" Target="https://it.wikipedia.org/wiki/Pietro_Raschitelli" TargetMode="External"/><Relationship Id="rId334" Type="http://schemas.openxmlformats.org/officeDocument/2006/relationships/hyperlink" Target="https://it.wikipedia.org/wiki/Galep" TargetMode="External"/><Relationship Id="rId355" Type="http://schemas.openxmlformats.org/officeDocument/2006/relationships/hyperlink" Target="https://it.wikipedia.org/wiki/Carlo_Raffaele_Marcello" TargetMode="External"/><Relationship Id="rId376" Type="http://schemas.openxmlformats.org/officeDocument/2006/relationships/hyperlink" Target="https://it.wikipedia.org/wiki/Mauro_Boselli" TargetMode="External"/><Relationship Id="rId397" Type="http://schemas.openxmlformats.org/officeDocument/2006/relationships/hyperlink" Target="https://it.wikipedia.org/wiki/Carlo_Raffaele_Marcello" TargetMode="External"/><Relationship Id="rId520" Type="http://schemas.openxmlformats.org/officeDocument/2006/relationships/hyperlink" Target="https://it.wikipedia.org/wiki/Gianfranco_Manfredi" TargetMode="External"/><Relationship Id="rId541" Type="http://schemas.openxmlformats.org/officeDocument/2006/relationships/hyperlink" Target="https://it.wikipedia.org/wiki/Stefano_Andreucci" TargetMode="External"/><Relationship Id="rId562" Type="http://schemas.openxmlformats.org/officeDocument/2006/relationships/hyperlink" Target="https://it.wikipedia.org/wiki/Corrado_Mastantuono" TargetMode="External"/><Relationship Id="rId583" Type="http://schemas.openxmlformats.org/officeDocument/2006/relationships/hyperlink" Target="https://it.wikipedia.org/wiki/2018" TargetMode="External"/><Relationship Id="rId618" Type="http://schemas.openxmlformats.org/officeDocument/2006/relationships/hyperlink" Target="https://it.wikipedia.org/w/index.php?title=Editrice_Globo&amp;action=edit&amp;redlink=1" TargetMode="External"/><Relationship Id="rId639" Type="http://schemas.openxmlformats.org/officeDocument/2006/relationships/hyperlink" Target="https://www.ubcfumetti.com/tx/publ.htm" TargetMode="External"/><Relationship Id="rId4" Type="http://schemas.microsoft.com/office/2007/relationships/stylesWithEffects" Target="stylesWithEffects.xml"/><Relationship Id="rId180" Type="http://schemas.openxmlformats.org/officeDocument/2006/relationships/hyperlink" Target="https://it.wikipedia.org/wiki/Giovanni_Ticci" TargetMode="External"/><Relationship Id="rId215" Type="http://schemas.openxmlformats.org/officeDocument/2006/relationships/hyperlink" Target="https://it.wikipedia.org/wiki/Albi_di_Tex" TargetMode="External"/><Relationship Id="rId236" Type="http://schemas.openxmlformats.org/officeDocument/2006/relationships/hyperlink" Target="https://it.wikipedia.org/wiki/Giovanni_Ticci" TargetMode="External"/><Relationship Id="rId257" Type="http://schemas.openxmlformats.org/officeDocument/2006/relationships/hyperlink" Target="https://it.wikipedia.org/wiki/Giovanni_Ticci" TargetMode="External"/><Relationship Id="rId278" Type="http://schemas.openxmlformats.org/officeDocument/2006/relationships/hyperlink" Target="https://it.wikipedia.org/wiki/Fernando_Fusco" TargetMode="External"/><Relationship Id="rId401" Type="http://schemas.openxmlformats.org/officeDocument/2006/relationships/hyperlink" Target="https://it.wikipedia.org/wiki/Claudio_Nizzi" TargetMode="External"/><Relationship Id="rId422" Type="http://schemas.openxmlformats.org/officeDocument/2006/relationships/hyperlink" Target="https://it.wikipedia.org/wiki/Giovanni_Ticci" TargetMode="External"/><Relationship Id="rId443" Type="http://schemas.openxmlformats.org/officeDocument/2006/relationships/hyperlink" Target="https://it.wikipedia.org/wiki/Giovanni_Ticci" TargetMode="External"/><Relationship Id="rId464" Type="http://schemas.openxmlformats.org/officeDocument/2006/relationships/hyperlink" Target="https://it.wikipedia.org/wiki/Manfred_Sommer" TargetMode="External"/><Relationship Id="rId303" Type="http://schemas.openxmlformats.org/officeDocument/2006/relationships/hyperlink" Target="https://it.wikipedia.org/wiki/Galep" TargetMode="External"/><Relationship Id="rId485" Type="http://schemas.openxmlformats.org/officeDocument/2006/relationships/hyperlink" Target="https://it.wikipedia.org/wiki/Ernesto_Garc%C3%ADa_Seijas" TargetMode="External"/><Relationship Id="rId42" Type="http://schemas.openxmlformats.org/officeDocument/2006/relationships/hyperlink" Target="https://it.wikipedia.org/wiki/Bolivia" TargetMode="External"/><Relationship Id="rId84" Type="http://schemas.openxmlformats.org/officeDocument/2006/relationships/hyperlink" Target="https://it.wikipedia.org/wiki/Wampum" TargetMode="External"/><Relationship Id="rId138" Type="http://schemas.openxmlformats.org/officeDocument/2006/relationships/hyperlink" Target="https://it.wikipedia.org/wiki/Michele_Medda" TargetMode="External"/><Relationship Id="rId345" Type="http://schemas.openxmlformats.org/officeDocument/2006/relationships/hyperlink" Target="https://it.wikipedia.org/wiki/Jes%C3%BAs_Blasco" TargetMode="External"/><Relationship Id="rId387" Type="http://schemas.openxmlformats.org/officeDocument/2006/relationships/hyperlink" Target="https://it.wikipedia.org/wiki/Andrea_Venturi" TargetMode="External"/><Relationship Id="rId510" Type="http://schemas.openxmlformats.org/officeDocument/2006/relationships/hyperlink" Target="https://it.wikipedia.org/wiki/Pasquale_Ruju" TargetMode="External"/><Relationship Id="rId552" Type="http://schemas.openxmlformats.org/officeDocument/2006/relationships/hyperlink" Target="https://it.wikipedia.org/wiki/Alfonso_Font" TargetMode="External"/><Relationship Id="rId594" Type="http://schemas.openxmlformats.org/officeDocument/2006/relationships/hyperlink" Target="https://it.wikipedia.org/wiki/Gruppo_L%27Espresso" TargetMode="External"/><Relationship Id="rId608" Type="http://schemas.openxmlformats.org/officeDocument/2006/relationships/hyperlink" Target="https://it.wikipedia.org/wiki/Albania" TargetMode="External"/><Relationship Id="rId191" Type="http://schemas.openxmlformats.org/officeDocument/2006/relationships/hyperlink" Target="https://it.wikipedia.org/wiki/Virgilio_Muzzi" TargetMode="External"/><Relationship Id="rId205" Type="http://schemas.openxmlformats.org/officeDocument/2006/relationships/hyperlink" Target="https://it.wikipedia.org/wiki/Galep" TargetMode="External"/><Relationship Id="rId247" Type="http://schemas.openxmlformats.org/officeDocument/2006/relationships/hyperlink" Target="https://it.wikipedia.org/wiki/Guglielmo_Letteri" TargetMode="External"/><Relationship Id="rId412" Type="http://schemas.openxmlformats.org/officeDocument/2006/relationships/hyperlink" Target="https://it.wikipedia.org/wiki/Fernando_Fusco" TargetMode="External"/><Relationship Id="rId107" Type="http://schemas.openxmlformats.org/officeDocument/2006/relationships/hyperlink" Target="https://it.wikipedia.org/wiki/1964" TargetMode="External"/><Relationship Id="rId289" Type="http://schemas.openxmlformats.org/officeDocument/2006/relationships/hyperlink" Target="https://it.wikipedia.org/wiki/Guglielmo_Letteri" TargetMode="External"/><Relationship Id="rId454" Type="http://schemas.openxmlformats.org/officeDocument/2006/relationships/hyperlink" Target="https://it.wikipedia.org/wiki/Fabio_Civitelli" TargetMode="External"/><Relationship Id="rId496" Type="http://schemas.openxmlformats.org/officeDocument/2006/relationships/hyperlink" Target="https://it.wikipedia.org/wiki/Albi_di_Tex" TargetMode="External"/><Relationship Id="rId11" Type="http://schemas.openxmlformats.org/officeDocument/2006/relationships/hyperlink" Target="https://it.wikipedia.org/wiki/Serie_a_fumetti" TargetMode="External"/><Relationship Id="rId53" Type="http://schemas.openxmlformats.org/officeDocument/2006/relationships/hyperlink" Target="https://it.wikipedia.org/wiki/Tex_(fumetto)" TargetMode="External"/><Relationship Id="rId149" Type="http://schemas.openxmlformats.org/officeDocument/2006/relationships/hyperlink" Target="https://it.wikipedia.org/wiki/Albi_di_Tex_(1959)" TargetMode="External"/><Relationship Id="rId314" Type="http://schemas.openxmlformats.org/officeDocument/2006/relationships/hyperlink" Target="https://it.wikipedia.org/wiki/Claudio_Nizzi" TargetMode="External"/><Relationship Id="rId356" Type="http://schemas.openxmlformats.org/officeDocument/2006/relationships/hyperlink" Target="https://it.wikipedia.org/wiki/1995" TargetMode="External"/><Relationship Id="rId398" Type="http://schemas.openxmlformats.org/officeDocument/2006/relationships/hyperlink" Target="https://it.wikipedia.org/wiki/Guido_Nolitta" TargetMode="External"/><Relationship Id="rId521" Type="http://schemas.openxmlformats.org/officeDocument/2006/relationships/hyperlink" Target="https://it.wikipedia.org/wiki/Giovanni_Ticci" TargetMode="External"/><Relationship Id="rId563" Type="http://schemas.openxmlformats.org/officeDocument/2006/relationships/hyperlink" Target="https://it.wikipedia.org/wiki/Gianfranco_Manfredi" TargetMode="External"/><Relationship Id="rId619" Type="http://schemas.openxmlformats.org/officeDocument/2006/relationships/hyperlink" Target="https://it.wikipedia.org/wiki/Documentario" TargetMode="External"/><Relationship Id="rId95" Type="http://schemas.openxmlformats.org/officeDocument/2006/relationships/hyperlink" Target="https://it.wikipedia.org/wiki/Striscia_a_fumetti" TargetMode="External"/><Relationship Id="rId160" Type="http://schemas.openxmlformats.org/officeDocument/2006/relationships/hyperlink" Target="https://it.wikipedia.org/wiki/Francesco_Gamba" TargetMode="External"/><Relationship Id="rId216" Type="http://schemas.openxmlformats.org/officeDocument/2006/relationships/hyperlink" Target="https://it.wikipedia.org/wiki/Galep" TargetMode="External"/><Relationship Id="rId423" Type="http://schemas.openxmlformats.org/officeDocument/2006/relationships/hyperlink" Target="https://it.wikipedia.org/wiki/Albi_di_Tex" TargetMode="External"/><Relationship Id="rId258" Type="http://schemas.openxmlformats.org/officeDocument/2006/relationships/hyperlink" Target="https://it.wikipedia.org/wiki/Erio_Nicol%C3%B2" TargetMode="External"/><Relationship Id="rId465" Type="http://schemas.openxmlformats.org/officeDocument/2006/relationships/hyperlink" Target="https://it.wikipedia.org/wiki/Andrea_Venturi" TargetMode="External"/><Relationship Id="rId630" Type="http://schemas.openxmlformats.org/officeDocument/2006/relationships/hyperlink" Target="https://it.wikipedia.org/wiki/Rai_5" TargetMode="External"/><Relationship Id="rId22" Type="http://schemas.openxmlformats.org/officeDocument/2006/relationships/hyperlink" Target="https://it.wikipedia.org/wiki/Jeans" TargetMode="External"/><Relationship Id="rId64" Type="http://schemas.openxmlformats.org/officeDocument/2006/relationships/hyperlink" Target="https://it.wikipedia.org/wiki/Combattimento_corpo_a_corpo" TargetMode="External"/><Relationship Id="rId118" Type="http://schemas.openxmlformats.org/officeDocument/2006/relationships/hyperlink" Target="https://it.wikipedia.org/wiki/Censura" TargetMode="External"/><Relationship Id="rId325" Type="http://schemas.openxmlformats.org/officeDocument/2006/relationships/hyperlink" Target="https://it.wikipedia.org/wiki/Guglielmo_Letteri" TargetMode="External"/><Relationship Id="rId367" Type="http://schemas.openxmlformats.org/officeDocument/2006/relationships/hyperlink" Target="https://it.wikipedia.org/wiki/Claudio_Villa_(fumettista)" TargetMode="External"/><Relationship Id="rId532" Type="http://schemas.openxmlformats.org/officeDocument/2006/relationships/hyperlink" Target="https://it.wikipedia.org/wiki/Albi_di_Tex" TargetMode="External"/><Relationship Id="rId574" Type="http://schemas.openxmlformats.org/officeDocument/2006/relationships/hyperlink" Target="https://it.wikipedia.org/wiki/Alessandro_Nespolino" TargetMode="External"/><Relationship Id="rId171" Type="http://schemas.openxmlformats.org/officeDocument/2006/relationships/hyperlink" Target="https://it.wikipedia.org/wiki/Virgilio_Muzzi" TargetMode="External"/><Relationship Id="rId227" Type="http://schemas.openxmlformats.org/officeDocument/2006/relationships/hyperlink" Target="https://it.wikipedia.org/wiki/Albi_di_Tex" TargetMode="External"/><Relationship Id="rId269" Type="http://schemas.openxmlformats.org/officeDocument/2006/relationships/hyperlink" Target="https://it.wikipedia.org/wiki/Giovanni_Luigi_Bonelli" TargetMode="External"/><Relationship Id="rId434" Type="http://schemas.openxmlformats.org/officeDocument/2006/relationships/hyperlink" Target="https://it.wikipedia.org/wiki/Fabio_Civitelli" TargetMode="External"/><Relationship Id="rId476" Type="http://schemas.openxmlformats.org/officeDocument/2006/relationships/hyperlink" Target="https://it.wikipedia.org/wiki/Fernando_Fusco" TargetMode="External"/><Relationship Id="rId641" Type="http://schemas.openxmlformats.org/officeDocument/2006/relationships/hyperlink" Target="https://web.archive.org/web/20170819190713/http:/www.guidafumettoitaliano.com/guida/testate/testata/7079" TargetMode="External"/><Relationship Id="rId33" Type="http://schemas.openxmlformats.org/officeDocument/2006/relationships/hyperlink" Target="https://it.wikipedia.org/wiki/Canada" TargetMode="External"/><Relationship Id="rId129" Type="http://schemas.openxmlformats.org/officeDocument/2006/relationships/hyperlink" Target="https://it.wikipedia.org/wiki/Claudio_Villa_(fumettista)" TargetMode="External"/><Relationship Id="rId280" Type="http://schemas.openxmlformats.org/officeDocument/2006/relationships/hyperlink" Target="https://it.wikipedia.org/wiki/Jes%C3%BAs_Blasco" TargetMode="External"/><Relationship Id="rId336" Type="http://schemas.openxmlformats.org/officeDocument/2006/relationships/hyperlink" Target="https://it.wikipedia.org/wiki/Claudio_Villa_(fumettista)" TargetMode="External"/><Relationship Id="rId501" Type="http://schemas.openxmlformats.org/officeDocument/2006/relationships/hyperlink" Target="https://it.wikipedia.org/wiki/Andrea_Venturi" TargetMode="External"/><Relationship Id="rId543" Type="http://schemas.openxmlformats.org/officeDocument/2006/relationships/hyperlink" Target="https://it.wikipedia.org/wiki/Corrado_Mastantuono" TargetMode="External"/><Relationship Id="rId75" Type="http://schemas.openxmlformats.org/officeDocument/2006/relationships/hyperlink" Target="https://it.wikipedia.org/wiki/Padrino_e_madrina" TargetMode="External"/><Relationship Id="rId140" Type="http://schemas.openxmlformats.org/officeDocument/2006/relationships/hyperlink" Target="https://it.wikipedia.org/wiki/1995" TargetMode="External"/><Relationship Id="rId182" Type="http://schemas.openxmlformats.org/officeDocument/2006/relationships/hyperlink" Target="https://it.wikipedia.org/wiki/Galep" TargetMode="External"/><Relationship Id="rId378" Type="http://schemas.openxmlformats.org/officeDocument/2006/relationships/hyperlink" Target="https://it.wikipedia.org/wiki/Guglielmo_Letteri" TargetMode="External"/><Relationship Id="rId403" Type="http://schemas.openxmlformats.org/officeDocument/2006/relationships/hyperlink" Target="https://it.wikipedia.org/wiki/Mauro_Boselli" TargetMode="External"/><Relationship Id="rId585" Type="http://schemas.openxmlformats.org/officeDocument/2006/relationships/hyperlink" Target="https://it.wikipedia.org/w/index.php?title=Giuseppe_Prisco_(fumettista)&amp;action=edit&amp;redlink=1" TargetMode="External"/><Relationship Id="rId6" Type="http://schemas.openxmlformats.org/officeDocument/2006/relationships/webSettings" Target="webSettings.xml"/><Relationship Id="rId238" Type="http://schemas.openxmlformats.org/officeDocument/2006/relationships/hyperlink" Target="https://it.wikipedia.org/wiki/Erio_Nicol%C3%B2" TargetMode="External"/><Relationship Id="rId445" Type="http://schemas.openxmlformats.org/officeDocument/2006/relationships/hyperlink" Target="https://it.wikipedia.org/wiki/Alfonso_Font" TargetMode="External"/><Relationship Id="rId487" Type="http://schemas.openxmlformats.org/officeDocument/2006/relationships/hyperlink" Target="https://it.wikipedia.org/wiki/Fabio_Civitelli" TargetMode="External"/><Relationship Id="rId610" Type="http://schemas.openxmlformats.org/officeDocument/2006/relationships/hyperlink" Target="https://it.wikipedia.org/wiki/Russia" TargetMode="External"/><Relationship Id="rId291" Type="http://schemas.openxmlformats.org/officeDocument/2006/relationships/hyperlink" Target="https://it.wikipedia.org/wiki/Albi_di_Tex" TargetMode="External"/><Relationship Id="rId305" Type="http://schemas.openxmlformats.org/officeDocument/2006/relationships/hyperlink" Target="https://it.wikipedia.org/wiki/Claudio_Nizzi" TargetMode="External"/><Relationship Id="rId347" Type="http://schemas.openxmlformats.org/officeDocument/2006/relationships/hyperlink" Target="https://it.wikipedia.org/wiki/Claudio_Nizzi" TargetMode="External"/><Relationship Id="rId512" Type="http://schemas.openxmlformats.org/officeDocument/2006/relationships/hyperlink" Target="https://it.wikipedia.org/wiki/Giovanni_Ticci" TargetMode="External"/><Relationship Id="rId44" Type="http://schemas.openxmlformats.org/officeDocument/2006/relationships/hyperlink" Target="https://it.wikipedia.org/wiki/Cile" TargetMode="External"/><Relationship Id="rId86" Type="http://schemas.openxmlformats.org/officeDocument/2006/relationships/hyperlink" Target="https://it.wikipedia.org/wiki/Giacimenti_auriferi" TargetMode="External"/><Relationship Id="rId151" Type="http://schemas.openxmlformats.org/officeDocument/2006/relationships/hyperlink" Target="https://it.wikipedia.org/wiki/Albi_di_Tex_(1959)" TargetMode="External"/><Relationship Id="rId389" Type="http://schemas.openxmlformats.org/officeDocument/2006/relationships/hyperlink" Target="https://it.wikipedia.org/wiki/Guglielmo_Letteri" TargetMode="External"/><Relationship Id="rId554" Type="http://schemas.openxmlformats.org/officeDocument/2006/relationships/hyperlink" Target="https://it.wikipedia.org/wiki/Pasquale_Ruju" TargetMode="External"/><Relationship Id="rId596" Type="http://schemas.openxmlformats.org/officeDocument/2006/relationships/hyperlink" Target="https://it.wikipedia.org/wiki/Canada" TargetMode="External"/><Relationship Id="rId193" Type="http://schemas.openxmlformats.org/officeDocument/2006/relationships/hyperlink" Target="https://it.wikipedia.org/wiki/Galep" TargetMode="External"/><Relationship Id="rId207" Type="http://schemas.openxmlformats.org/officeDocument/2006/relationships/hyperlink" Target="https://it.wikipedia.org/wiki/Fernando_Fusco" TargetMode="External"/><Relationship Id="rId249" Type="http://schemas.openxmlformats.org/officeDocument/2006/relationships/hyperlink" Target="https://it.wikipedia.org/wiki/Guglielmo_Letteri" TargetMode="External"/><Relationship Id="rId414" Type="http://schemas.openxmlformats.org/officeDocument/2006/relationships/hyperlink" Target="https://it.wikipedia.org/wiki/Giovanni_Ticci" TargetMode="External"/><Relationship Id="rId456" Type="http://schemas.openxmlformats.org/officeDocument/2006/relationships/hyperlink" Target="https://it.wikipedia.org/wiki/Alfonso_Font" TargetMode="External"/><Relationship Id="rId498" Type="http://schemas.openxmlformats.org/officeDocument/2006/relationships/hyperlink" Target="https://it.wikipedia.org/wiki/Gianfranco_Manfredi" TargetMode="External"/><Relationship Id="rId621" Type="http://schemas.openxmlformats.org/officeDocument/2006/relationships/hyperlink" Target="https://it.wikipedia.org/wiki/Giancarlo_Soldi" TargetMode="External"/><Relationship Id="rId13" Type="http://schemas.openxmlformats.org/officeDocument/2006/relationships/hyperlink" Target="https://it.wikipedia.org/wiki/Tex_Willer" TargetMode="External"/><Relationship Id="rId109" Type="http://schemas.openxmlformats.org/officeDocument/2006/relationships/hyperlink" Target="https://it.wikipedia.org/wiki/1957" TargetMode="External"/><Relationship Id="rId260" Type="http://schemas.openxmlformats.org/officeDocument/2006/relationships/hyperlink" Target="https://it.wikipedia.org/wiki/Guglielmo_Letteri" TargetMode="External"/><Relationship Id="rId316" Type="http://schemas.openxmlformats.org/officeDocument/2006/relationships/hyperlink" Target="https://it.wikipedia.org/wiki/Jes%C3%BAs_Blasco" TargetMode="External"/><Relationship Id="rId523" Type="http://schemas.openxmlformats.org/officeDocument/2006/relationships/hyperlink" Target="https://it.wikipedia.org/wiki/Alessandro_Piccinelli_(fumettista)" TargetMode="External"/><Relationship Id="rId55" Type="http://schemas.openxmlformats.org/officeDocument/2006/relationships/hyperlink" Target="https://it.wikipedia.org/wiki/Ford_Model_T" TargetMode="External"/><Relationship Id="rId97" Type="http://schemas.openxmlformats.org/officeDocument/2006/relationships/hyperlink" Target="https://it.wikipedia.org/wiki/Tex_(fumetto)" TargetMode="External"/><Relationship Id="rId120" Type="http://schemas.openxmlformats.org/officeDocument/2006/relationships/hyperlink" Target="https://it.wikipedia.org/wiki/Aurelio_Galleppini" TargetMode="External"/><Relationship Id="rId358" Type="http://schemas.openxmlformats.org/officeDocument/2006/relationships/hyperlink" Target="https://it.wikipedia.org/wiki/Guglielmo_Letteri" TargetMode="External"/><Relationship Id="rId565" Type="http://schemas.openxmlformats.org/officeDocument/2006/relationships/hyperlink" Target="https://it.wikipedia.org/wiki/Tito_Faraci" TargetMode="External"/><Relationship Id="rId162" Type="http://schemas.openxmlformats.org/officeDocument/2006/relationships/hyperlink" Target="https://it.wikipedia.org/wiki/Virgilio_Muzzi" TargetMode="External"/><Relationship Id="rId218" Type="http://schemas.openxmlformats.org/officeDocument/2006/relationships/hyperlink" Target="https://it.wikipedia.org/wiki/Fernando_Fusco" TargetMode="External"/><Relationship Id="rId425" Type="http://schemas.openxmlformats.org/officeDocument/2006/relationships/hyperlink" Target="https://it.wikipedia.org/wiki/Albi_di_Tex" TargetMode="External"/><Relationship Id="rId467" Type="http://schemas.openxmlformats.org/officeDocument/2006/relationships/hyperlink" Target="https://it.wikipedia.org/w/index.php?title=Mario_Milano_(disegnatore)&amp;action=edit&amp;redlink=1" TargetMode="External"/><Relationship Id="rId632" Type="http://schemas.openxmlformats.org/officeDocument/2006/relationships/hyperlink" Target="https://it.wikipedia.org/wiki/Museo_della_Permanente" TargetMode="External"/><Relationship Id="rId271" Type="http://schemas.openxmlformats.org/officeDocument/2006/relationships/hyperlink" Target="https://it.wikipedia.org/wiki/Claudio_Nizzi" TargetMode="External"/><Relationship Id="rId24" Type="http://schemas.openxmlformats.org/officeDocument/2006/relationships/hyperlink" Target="https://it.wikipedia.org/wiki/Tea_Bonelli" TargetMode="External"/><Relationship Id="rId66" Type="http://schemas.openxmlformats.org/officeDocument/2006/relationships/hyperlink" Target="https://it.wikipedia.org/wiki/Arizona" TargetMode="External"/><Relationship Id="rId131" Type="http://schemas.openxmlformats.org/officeDocument/2006/relationships/hyperlink" Target="https://it.wikipedia.org/wiki/1976" TargetMode="External"/><Relationship Id="rId327" Type="http://schemas.openxmlformats.org/officeDocument/2006/relationships/hyperlink" Target="https://it.wikipedia.org/wiki/Fabio_Civitelli" TargetMode="External"/><Relationship Id="rId369" Type="http://schemas.openxmlformats.org/officeDocument/2006/relationships/hyperlink" Target="https://it.wikipedia.org/wiki/Fernando_Fusco" TargetMode="External"/><Relationship Id="rId534" Type="http://schemas.openxmlformats.org/officeDocument/2006/relationships/hyperlink" Target="https://it.wikipedia.org/wiki/Alfonso_Font" TargetMode="External"/><Relationship Id="rId576" Type="http://schemas.openxmlformats.org/officeDocument/2006/relationships/hyperlink" Target="https://it.wikipedia.org/wiki/Giovanni_Ticci" TargetMode="External"/><Relationship Id="rId173" Type="http://schemas.openxmlformats.org/officeDocument/2006/relationships/hyperlink" Target="https://it.wikipedia.org/wiki/Guglielmo_Letteri" TargetMode="External"/><Relationship Id="rId229" Type="http://schemas.openxmlformats.org/officeDocument/2006/relationships/hyperlink" Target="https://it.wikipedia.org/wiki/Guglielmo_Letteri" TargetMode="External"/><Relationship Id="rId380" Type="http://schemas.openxmlformats.org/officeDocument/2006/relationships/hyperlink" Target="https://it.wikipedia.org/wiki/Claudio_Nizzi" TargetMode="External"/><Relationship Id="rId436" Type="http://schemas.openxmlformats.org/officeDocument/2006/relationships/hyperlink" Target="https://it.wikipedia.org/wiki/Jos%C3%A9_Ortiz_(fumettista)" TargetMode="External"/><Relationship Id="rId601" Type="http://schemas.openxmlformats.org/officeDocument/2006/relationships/hyperlink" Target="https://it.wikipedia.org/wiki/Danimarca" TargetMode="External"/><Relationship Id="rId643" Type="http://schemas.openxmlformats.org/officeDocument/2006/relationships/hyperlink" Target="http://www.lfb.it/fff/fumetto/test/t/tex_quindic.htm" TargetMode="External"/><Relationship Id="rId240" Type="http://schemas.openxmlformats.org/officeDocument/2006/relationships/hyperlink" Target="https://it.wikipedia.org/wiki/Galep" TargetMode="External"/><Relationship Id="rId478" Type="http://schemas.openxmlformats.org/officeDocument/2006/relationships/hyperlink" Target="https://it.wikipedia.org/w/index.php?title=Dante_Spada&amp;action=edit&amp;redlink=1" TargetMode="External"/><Relationship Id="rId35" Type="http://schemas.openxmlformats.org/officeDocument/2006/relationships/hyperlink" Target="https://it.wikipedia.org/wiki/Atollo" TargetMode="External"/><Relationship Id="rId77" Type="http://schemas.openxmlformats.org/officeDocument/2006/relationships/hyperlink" Target="https://it.wikipedia.org/wiki/Fratello_di_sangue" TargetMode="External"/><Relationship Id="rId100" Type="http://schemas.openxmlformats.org/officeDocument/2006/relationships/hyperlink" Target="https://it.wikipedia.org/wiki/Aurelio_Galleppini" TargetMode="External"/><Relationship Id="rId282" Type="http://schemas.openxmlformats.org/officeDocument/2006/relationships/hyperlink" Target="https://it.wikipedia.org/wiki/Mauro_Boselli" TargetMode="External"/><Relationship Id="rId338" Type="http://schemas.openxmlformats.org/officeDocument/2006/relationships/hyperlink" Target="https://it.wikipedia.org/wiki/1993" TargetMode="External"/><Relationship Id="rId503" Type="http://schemas.openxmlformats.org/officeDocument/2006/relationships/hyperlink" Target="https://it.wikipedia.org/wiki/2010" TargetMode="External"/><Relationship Id="rId545" Type="http://schemas.openxmlformats.org/officeDocument/2006/relationships/hyperlink" Target="https://it.wikipedia.org/wiki/Lucio_Filippucci" TargetMode="External"/><Relationship Id="rId587" Type="http://schemas.openxmlformats.org/officeDocument/2006/relationships/hyperlink" Target="https://it.wikipedia.org/wiki/2020" TargetMode="External"/><Relationship Id="rId8" Type="http://schemas.openxmlformats.org/officeDocument/2006/relationships/endnotes" Target="endnotes.xml"/><Relationship Id="rId142" Type="http://schemas.openxmlformats.org/officeDocument/2006/relationships/hyperlink" Target="https://it.wikipedia.org/wiki/Tito_Faraci" TargetMode="External"/><Relationship Id="rId184" Type="http://schemas.openxmlformats.org/officeDocument/2006/relationships/hyperlink" Target="https://it.wikipedia.org/wiki/Virgilio_Muzzi" TargetMode="External"/><Relationship Id="rId391" Type="http://schemas.openxmlformats.org/officeDocument/2006/relationships/hyperlink" Target="https://it.wikipedia.org/wiki/V%C3%ADctor_de_la_Fuente" TargetMode="External"/><Relationship Id="rId405" Type="http://schemas.openxmlformats.org/officeDocument/2006/relationships/hyperlink" Target="https://it.wikipedia.org/wiki/Fabio_Civitelli" TargetMode="External"/><Relationship Id="rId447" Type="http://schemas.openxmlformats.org/officeDocument/2006/relationships/hyperlink" Target="https://it.wikipedia.org/wiki/Guglielmo_Letteri" TargetMode="External"/><Relationship Id="rId612" Type="http://schemas.openxmlformats.org/officeDocument/2006/relationships/hyperlink" Target="https://it.wikipedia.org/wiki/Turchia" TargetMode="External"/><Relationship Id="rId251" Type="http://schemas.openxmlformats.org/officeDocument/2006/relationships/hyperlink" Target="https://it.wikipedia.org/wiki/Giovanni_Ticci" TargetMode="External"/><Relationship Id="rId489" Type="http://schemas.openxmlformats.org/officeDocument/2006/relationships/hyperlink" Target="https://it.wikipedia.org/wiki/Marco_Santucci_(fumettista)" TargetMode="External"/><Relationship Id="rId46" Type="http://schemas.openxmlformats.org/officeDocument/2006/relationships/hyperlink" Target="https://it.wikipedia.org/wiki/Francia" TargetMode="External"/><Relationship Id="rId293" Type="http://schemas.openxmlformats.org/officeDocument/2006/relationships/hyperlink" Target="https://it.wikipedia.org/wiki/Fabio_Civitelli" TargetMode="External"/><Relationship Id="rId307" Type="http://schemas.openxmlformats.org/officeDocument/2006/relationships/hyperlink" Target="https://it.wikipedia.org/wiki/Giovanni_Luigi_Bonelli" TargetMode="External"/><Relationship Id="rId349" Type="http://schemas.openxmlformats.org/officeDocument/2006/relationships/hyperlink" Target="https://it.wikipedia.org/wiki/Fernando_Fusco" TargetMode="External"/><Relationship Id="rId514" Type="http://schemas.openxmlformats.org/officeDocument/2006/relationships/hyperlink" Target="https://it.wikipedia.org/wiki/2011" TargetMode="External"/><Relationship Id="rId556" Type="http://schemas.openxmlformats.org/officeDocument/2006/relationships/hyperlink" Target="https://it.wikipedia.org/wiki/Tito_Faraci" TargetMode="External"/><Relationship Id="rId88" Type="http://schemas.openxmlformats.org/officeDocument/2006/relationships/hyperlink" Target="https://it.wikipedia.org/wiki/Gallup" TargetMode="External"/><Relationship Id="rId111" Type="http://schemas.openxmlformats.org/officeDocument/2006/relationships/hyperlink" Target="https://it.wikipedia.org/wiki/1960" TargetMode="External"/><Relationship Id="rId153" Type="http://schemas.openxmlformats.org/officeDocument/2006/relationships/hyperlink" Target="https://it.wikipedia.org/wiki/Albi_di_Tex_(1960)" TargetMode="External"/><Relationship Id="rId195" Type="http://schemas.openxmlformats.org/officeDocument/2006/relationships/hyperlink" Target="https://it.wikipedia.org/wiki/Erio_Nicol%C3%B2" TargetMode="External"/><Relationship Id="rId209" Type="http://schemas.openxmlformats.org/officeDocument/2006/relationships/hyperlink" Target="https://it.wikipedia.org/wiki/Erio_Nicol%C3%B2" TargetMode="External"/><Relationship Id="rId360" Type="http://schemas.openxmlformats.org/officeDocument/2006/relationships/hyperlink" Target="https://it.wikipedia.org/wiki/Fernando_Fusco" TargetMode="External"/><Relationship Id="rId416" Type="http://schemas.openxmlformats.org/officeDocument/2006/relationships/hyperlink" Target="https://it.wikipedia.org/wiki/Jos%C3%A9_Ortiz_(fumettista)" TargetMode="External"/><Relationship Id="rId598" Type="http://schemas.openxmlformats.org/officeDocument/2006/relationships/hyperlink" Target="https://it.wikipedia.org/wiki/Finlandia" TargetMode="External"/><Relationship Id="rId220" Type="http://schemas.openxmlformats.org/officeDocument/2006/relationships/hyperlink" Target="https://it.wikipedia.org/wiki/Fernando_Fusco" TargetMode="External"/><Relationship Id="rId458" Type="http://schemas.openxmlformats.org/officeDocument/2006/relationships/hyperlink" Target="https://it.wikipedia.org/wiki/Giovanni_Ticci" TargetMode="External"/><Relationship Id="rId623" Type="http://schemas.openxmlformats.org/officeDocument/2006/relationships/hyperlink" Target="https://it.wikipedia.org/wiki/Loredana_Bert%C3%A8" TargetMode="External"/><Relationship Id="rId15" Type="http://schemas.openxmlformats.org/officeDocument/2006/relationships/hyperlink" Target="https://it.wikipedia.org/wiki/1948" TargetMode="External"/><Relationship Id="rId57" Type="http://schemas.openxmlformats.org/officeDocument/2006/relationships/hyperlink" Target="https://it.wikipedia.org/wiki/Tex_Willer" TargetMode="External"/><Relationship Id="rId262" Type="http://schemas.openxmlformats.org/officeDocument/2006/relationships/hyperlink" Target="https://it.wikipedia.org/wiki/Vincenzo_Monti_(fumettista)" TargetMode="External"/><Relationship Id="rId318" Type="http://schemas.openxmlformats.org/officeDocument/2006/relationships/hyperlink" Target="https://it.wikipedia.org/wiki/Alberto_Giolitti" TargetMode="External"/><Relationship Id="rId525" Type="http://schemas.openxmlformats.org/officeDocument/2006/relationships/hyperlink" Target="https://it.wikipedia.org/wiki/2012" TargetMode="External"/><Relationship Id="rId567" Type="http://schemas.openxmlformats.org/officeDocument/2006/relationships/hyperlink" Target="https://it.wikipedia.org/wiki/Alfonso_Font" TargetMode="External"/><Relationship Id="rId99" Type="http://schemas.openxmlformats.org/officeDocument/2006/relationships/hyperlink" Target="https://it.wikipedia.org/wiki/Sergio_Bonelli_Editore" TargetMode="External"/><Relationship Id="rId122" Type="http://schemas.openxmlformats.org/officeDocument/2006/relationships/hyperlink" Target="https://it.wikipedia.org/wiki/1974" TargetMode="External"/><Relationship Id="rId164" Type="http://schemas.openxmlformats.org/officeDocument/2006/relationships/hyperlink" Target="https://it.wikipedia.org/wiki/Erio_Nicol%C3%B2" TargetMode="External"/><Relationship Id="rId371" Type="http://schemas.openxmlformats.org/officeDocument/2006/relationships/hyperlink" Target="https://it.wikipedia.org/wiki/Guido_Nolitta" TargetMode="External"/><Relationship Id="rId427" Type="http://schemas.openxmlformats.org/officeDocument/2006/relationships/hyperlink" Target="https://it.wikipedia.org/wiki/Miguel_%C3%81ngel_Repetto" TargetMode="External"/><Relationship Id="rId469" Type="http://schemas.openxmlformats.org/officeDocument/2006/relationships/hyperlink" Target="https://it.wikipedia.org/wiki/2007" TargetMode="External"/><Relationship Id="rId634" Type="http://schemas.openxmlformats.org/officeDocument/2006/relationships/hyperlink" Target="https://it.wikipedia.org/wiki/Montegrotto_Terme" TargetMode="External"/><Relationship Id="rId26" Type="http://schemas.openxmlformats.org/officeDocument/2006/relationships/hyperlink" Target="https://it.wikipedia.org/w/index.php?title=Il_Giustiziere_del_West&amp;action=edit&amp;redlink=1" TargetMode="External"/><Relationship Id="rId231" Type="http://schemas.openxmlformats.org/officeDocument/2006/relationships/hyperlink" Target="https://it.wikipedia.org/wiki/Albi_di_Tex" TargetMode="External"/><Relationship Id="rId273" Type="http://schemas.openxmlformats.org/officeDocument/2006/relationships/hyperlink" Target="https://it.wikipedia.org/wiki/Guglielmo_Letteri" TargetMode="External"/><Relationship Id="rId329" Type="http://schemas.openxmlformats.org/officeDocument/2006/relationships/hyperlink" Target="https://it.wikipedia.org/wiki/Carlo_Raffaele_Marcello" TargetMode="External"/><Relationship Id="rId480" Type="http://schemas.openxmlformats.org/officeDocument/2006/relationships/hyperlink" Target="https://it.wikipedia.org/wiki/2008" TargetMode="External"/><Relationship Id="rId536" Type="http://schemas.openxmlformats.org/officeDocument/2006/relationships/hyperlink" Target="https://it.wikipedia.org/wiki/Pasquale_Del_Vecchio" TargetMode="External"/><Relationship Id="rId68" Type="http://schemas.openxmlformats.org/officeDocument/2006/relationships/hyperlink" Target="https://it.wikipedia.org/wiki/Kit_Carson_(Tex)" TargetMode="External"/><Relationship Id="rId133" Type="http://schemas.openxmlformats.org/officeDocument/2006/relationships/hyperlink" Target="https://it.wikipedia.org/wiki/Claudio_Nizzi" TargetMode="External"/><Relationship Id="rId175" Type="http://schemas.openxmlformats.org/officeDocument/2006/relationships/hyperlink" Target="https://it.wikipedia.org/wiki/Giovanni_Ticci" TargetMode="External"/><Relationship Id="rId340" Type="http://schemas.openxmlformats.org/officeDocument/2006/relationships/hyperlink" Target="https://it.wikipedia.org/wiki/Guido_Nolitta" TargetMode="External"/><Relationship Id="rId578" Type="http://schemas.openxmlformats.org/officeDocument/2006/relationships/hyperlink" Target="https://it.wikipedia.org/wiki/Stefano_Biglia" TargetMode="External"/><Relationship Id="rId200" Type="http://schemas.openxmlformats.org/officeDocument/2006/relationships/hyperlink" Target="https://it.wikipedia.org/wiki/Erio_Nicol%C3%B2" TargetMode="External"/><Relationship Id="rId382" Type="http://schemas.openxmlformats.org/officeDocument/2006/relationships/hyperlink" Target="https://it.wikipedia.org/wiki/Fabio_Civitelli" TargetMode="External"/><Relationship Id="rId438" Type="http://schemas.openxmlformats.org/officeDocument/2006/relationships/hyperlink" Target="https://it.wikipedia.org/wiki/Raul_Cestaro" TargetMode="External"/><Relationship Id="rId603" Type="http://schemas.openxmlformats.org/officeDocument/2006/relationships/hyperlink" Target="https://it.wikipedia.org/wiki/Regno_Unito" TargetMode="External"/><Relationship Id="rId645" Type="http://schemas.openxmlformats.org/officeDocument/2006/relationships/hyperlink" Target="http://www.sergiobonelli.it/news/mauro-boselli/9488/Mauro-Boselli.html" TargetMode="External"/><Relationship Id="rId242" Type="http://schemas.openxmlformats.org/officeDocument/2006/relationships/hyperlink" Target="https://it.wikipedia.org/wiki/Galep" TargetMode="External"/><Relationship Id="rId284" Type="http://schemas.openxmlformats.org/officeDocument/2006/relationships/hyperlink" Target="https://it.wikipedia.org/wiki/Claudio_Villa_(fumettista)" TargetMode="External"/><Relationship Id="rId491" Type="http://schemas.openxmlformats.org/officeDocument/2006/relationships/hyperlink" Target="https://it.wikipedia.org/wiki/Mauro_Boselli" TargetMode="External"/><Relationship Id="rId505" Type="http://schemas.openxmlformats.org/officeDocument/2006/relationships/hyperlink" Target="https://it.wikipedia.org/wiki/Giovanni_Bruzzo_(fumettista)" TargetMode="External"/><Relationship Id="rId37" Type="http://schemas.openxmlformats.org/officeDocument/2006/relationships/hyperlink" Target="https://it.wikipedia.org/wiki/Oceano_Pacifico" TargetMode="External"/><Relationship Id="rId79" Type="http://schemas.openxmlformats.org/officeDocument/2006/relationships/hyperlink" Target="https://it.wikipedia.org/wiki/Coltello" TargetMode="External"/><Relationship Id="rId102" Type="http://schemas.openxmlformats.org/officeDocument/2006/relationships/hyperlink" Target="https://it.wikipedia.org/wiki/Guido_Zamperoni" TargetMode="External"/><Relationship Id="rId144" Type="http://schemas.openxmlformats.org/officeDocument/2006/relationships/hyperlink" Target="https://it.wikipedia.org/wiki/Pasquale_Ruju" TargetMode="External"/><Relationship Id="rId547" Type="http://schemas.openxmlformats.org/officeDocument/2006/relationships/hyperlink" Target="https://it.wikipedia.org/wiki/Pasquale_Frisenda" TargetMode="External"/><Relationship Id="rId589" Type="http://schemas.openxmlformats.org/officeDocument/2006/relationships/hyperlink" Target="https://it.wikipedia.org/wiki/Antonio_Zamberletti" TargetMode="External"/><Relationship Id="rId90" Type="http://schemas.openxmlformats.org/officeDocument/2006/relationships/hyperlink" Target="https://it.wikipedia.org/wiki/Edizioni_Audace" TargetMode="External"/><Relationship Id="rId186" Type="http://schemas.openxmlformats.org/officeDocument/2006/relationships/hyperlink" Target="https://it.wikipedia.org/wiki/Guglielmo_Letteri" TargetMode="External"/><Relationship Id="rId351" Type="http://schemas.openxmlformats.org/officeDocument/2006/relationships/hyperlink" Target="https://it.wikipedia.org/wiki/Decio_Canzio" TargetMode="External"/><Relationship Id="rId393" Type="http://schemas.openxmlformats.org/officeDocument/2006/relationships/hyperlink" Target="https://it.wikipedia.org/wiki/Mauro_Boselli" TargetMode="External"/><Relationship Id="rId407" Type="http://schemas.openxmlformats.org/officeDocument/2006/relationships/hyperlink" Target="https://it.wikipedia.org/wiki/Vincenzo_Monti_(fumettista)" TargetMode="External"/><Relationship Id="rId449" Type="http://schemas.openxmlformats.org/officeDocument/2006/relationships/hyperlink" Target="https://it.wikipedia.org/wiki/2005" TargetMode="External"/><Relationship Id="rId614" Type="http://schemas.openxmlformats.org/officeDocument/2006/relationships/hyperlink" Target="https://it.wikipedia.org/wiki/Lingua_tamil" TargetMode="External"/><Relationship Id="rId211" Type="http://schemas.openxmlformats.org/officeDocument/2006/relationships/hyperlink" Target="https://it.wikipedia.org/wiki/Giovanni_Ticci" TargetMode="External"/><Relationship Id="rId253" Type="http://schemas.openxmlformats.org/officeDocument/2006/relationships/hyperlink" Target="https://it.wikipedia.org/wiki/Galep" TargetMode="External"/><Relationship Id="rId295" Type="http://schemas.openxmlformats.org/officeDocument/2006/relationships/hyperlink" Target="https://it.wikipedia.org/wiki/Jes%C3%BAs_Blasco" TargetMode="External"/><Relationship Id="rId309" Type="http://schemas.openxmlformats.org/officeDocument/2006/relationships/hyperlink" Target="https://it.wikipedia.org/wiki/Vincenzo_Monti_(fumettista)" TargetMode="External"/><Relationship Id="rId460" Type="http://schemas.openxmlformats.org/officeDocument/2006/relationships/hyperlink" Target="https://it.wikipedia.org/wiki/Claudio_Nizzi" TargetMode="External"/><Relationship Id="rId516" Type="http://schemas.openxmlformats.org/officeDocument/2006/relationships/hyperlink" Target="https://it.wikipedia.org/wiki/Marco_Torricelli" TargetMode="External"/><Relationship Id="rId48" Type="http://schemas.openxmlformats.org/officeDocument/2006/relationships/hyperlink" Target="https://it.wikipedia.org/wiki/Egitto" TargetMode="External"/><Relationship Id="rId113" Type="http://schemas.openxmlformats.org/officeDocument/2006/relationships/hyperlink" Target="https://it.wikipedia.org/wiki/1948" TargetMode="External"/><Relationship Id="rId320" Type="http://schemas.openxmlformats.org/officeDocument/2006/relationships/hyperlink" Target="https://it.wikipedia.org/wiki/Vincenzo_Monti_(fumettista)" TargetMode="External"/><Relationship Id="rId558" Type="http://schemas.openxmlformats.org/officeDocument/2006/relationships/hyperlink" Target="https://it.wikipedia.org/wiki/Alessandro_Piccinelli_(fumettista)" TargetMode="External"/><Relationship Id="rId155" Type="http://schemas.openxmlformats.org/officeDocument/2006/relationships/hyperlink" Target="https://it.wikipedia.org/wiki/Albi_di_Tex_(1960)" TargetMode="External"/><Relationship Id="rId197" Type="http://schemas.openxmlformats.org/officeDocument/2006/relationships/hyperlink" Target="https://it.wikipedia.org/wiki/Galep" TargetMode="External"/><Relationship Id="rId362" Type="http://schemas.openxmlformats.org/officeDocument/2006/relationships/hyperlink" Target="https://it.wikipedia.org/wiki/Mauro_Boselli" TargetMode="External"/><Relationship Id="rId418" Type="http://schemas.openxmlformats.org/officeDocument/2006/relationships/hyperlink" Target="https://it.wikipedia.org/wiki/Claudio_Nizzi" TargetMode="External"/><Relationship Id="rId625" Type="http://schemas.openxmlformats.org/officeDocument/2006/relationships/hyperlink" Target="https://it.wikipedia.org/wiki/Corto_Maltese" TargetMode="External"/><Relationship Id="rId222" Type="http://schemas.openxmlformats.org/officeDocument/2006/relationships/hyperlink" Target="https://it.wikipedia.org/wiki/Erio_Nicol%C3%B2" TargetMode="External"/><Relationship Id="rId264" Type="http://schemas.openxmlformats.org/officeDocument/2006/relationships/hyperlink" Target="https://it.wikipedia.org/wiki/Giovanni_Ticci" TargetMode="External"/><Relationship Id="rId471" Type="http://schemas.openxmlformats.org/officeDocument/2006/relationships/hyperlink" Target="https://it.wikipedia.org/wiki/Fabio_Civitelli" TargetMode="External"/><Relationship Id="rId17" Type="http://schemas.openxmlformats.org/officeDocument/2006/relationships/hyperlink" Target="https://it.wikipedia.org/wiki/Aurelio_Galleppini" TargetMode="External"/><Relationship Id="rId59" Type="http://schemas.openxmlformats.org/officeDocument/2006/relationships/hyperlink" Target="https://it.wikipedia.org/wiki/Texas_Ranger_Division" TargetMode="External"/><Relationship Id="rId124" Type="http://schemas.openxmlformats.org/officeDocument/2006/relationships/hyperlink" Target="https://it.wikipedia.org/wiki/Guglielmo_Letteri" TargetMode="External"/><Relationship Id="rId527" Type="http://schemas.openxmlformats.org/officeDocument/2006/relationships/hyperlink" Target="https://it.wikipedia.org/wiki/Leomacs" TargetMode="External"/><Relationship Id="rId569" Type="http://schemas.openxmlformats.org/officeDocument/2006/relationships/hyperlink" Target="https://it.wikipedia.org/wiki/Luca_Barbieri_(scrittore)" TargetMode="External"/><Relationship Id="rId70" Type="http://schemas.openxmlformats.org/officeDocument/2006/relationships/hyperlink" Target="https://it.wikipedia.org/wiki/Carabina_Winchester" TargetMode="External"/><Relationship Id="rId166" Type="http://schemas.openxmlformats.org/officeDocument/2006/relationships/hyperlink" Target="https://it.wikipedia.org/wiki/Guglielmo_Letteri" TargetMode="External"/><Relationship Id="rId331" Type="http://schemas.openxmlformats.org/officeDocument/2006/relationships/hyperlink" Target="https://it.wikipedia.org/wiki/1992" TargetMode="External"/><Relationship Id="rId373" Type="http://schemas.openxmlformats.org/officeDocument/2006/relationships/hyperlink" Target="https://it.wikipedia.org/wiki/Giovanni_Ticci" TargetMode="External"/><Relationship Id="rId429" Type="http://schemas.openxmlformats.org/officeDocument/2006/relationships/hyperlink" Target="https://it.wikipedia.org/wiki/2003" TargetMode="External"/><Relationship Id="rId580" Type="http://schemas.openxmlformats.org/officeDocument/2006/relationships/hyperlink" Target="https://it.wikipedia.org/wiki/Ernesto_Garc%C3%ADa_Seijas" TargetMode="External"/><Relationship Id="rId636" Type="http://schemas.openxmlformats.org/officeDocument/2006/relationships/hyperlink" Target="https://www.sergiobonelli.it/sezioni/10/tex" TargetMode="External"/><Relationship Id="rId1" Type="http://schemas.openxmlformats.org/officeDocument/2006/relationships/customXml" Target="../customXml/item1.xml"/><Relationship Id="rId233" Type="http://schemas.openxmlformats.org/officeDocument/2006/relationships/hyperlink" Target="https://it.wikipedia.org/wiki/Galep" TargetMode="External"/><Relationship Id="rId440" Type="http://schemas.openxmlformats.org/officeDocument/2006/relationships/hyperlink" Target="https://it.wikipedia.org/wiki/Claudio_Nizzi"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A8AD6B9-FB29-43D6-8750-D9E7D5A6984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TotalTime>
  <Pages>1</Pages>
  <Words>23728</Words>
  <Characters>135253</Characters>
  <Application>Microsoft Office Word</Application>
  <DocSecurity>0</DocSecurity>
  <Lines>1127</Lines>
  <Paragraphs>317</Paragraphs>
  <ScaleCrop>false</ScaleCrop>
  <HeadingPairs>
    <vt:vector size="2" baseType="variant">
      <vt:variant>
        <vt:lpstr>Titolo</vt:lpstr>
      </vt:variant>
      <vt:variant>
        <vt:i4>1</vt:i4>
      </vt:variant>
    </vt:vector>
  </HeadingPairs>
  <TitlesOfParts>
    <vt:vector size="1" baseType="lpstr">
      <vt:lpstr/>
    </vt:vector>
  </TitlesOfParts>
  <Company>HP</Company>
  <LinksUpToDate>false</LinksUpToDate>
  <CharactersWithSpaces>158664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Utente</dc:creator>
  <cp:lastModifiedBy>Utente</cp:lastModifiedBy>
  <cp:revision>4</cp:revision>
  <dcterms:created xsi:type="dcterms:W3CDTF">2021-06-24T15:53:00Z</dcterms:created>
  <dcterms:modified xsi:type="dcterms:W3CDTF">2021-09-29T14:14:00Z</dcterms:modified>
</cp:coreProperties>
</file>