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B0" w:rsidRPr="000472B0" w:rsidRDefault="000472B0" w:rsidP="000472B0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0472B0">
        <w:rPr>
          <w:rFonts w:ascii="Calibri" w:hAnsi="Calibri" w:cs="Calibri"/>
          <w:b/>
          <w:bCs/>
          <w:sz w:val="32"/>
          <w:szCs w:val="32"/>
        </w:rPr>
        <w:t xml:space="preserve">HX4410 </w:t>
      </w:r>
    </w:p>
    <w:p w:rsidR="000472B0" w:rsidRDefault="000472B0" w:rsidP="000472B0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0472B0" w:rsidRPr="000472B0" w:rsidRDefault="000472B0" w:rsidP="000472B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818000" cy="2613600"/>
            <wp:effectExtent l="0" t="0" r="0" b="0"/>
            <wp:wrapSquare wrapText="bothSides"/>
            <wp:docPr id="3" name="Immagine 3" descr="https://www.italinemo.it/wp-content/uploads/2020/01/Cubierta_icono_QdI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italinemo.it/wp-content/uploads/2020/01/Cubierta_icono_QdI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0" cy="26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72B0">
        <w:rPr>
          <w:rFonts w:ascii="Calibri" w:hAnsi="Calibri" w:cs="Calibri"/>
          <w:b/>
          <w:bCs/>
          <w:sz w:val="22"/>
          <w:szCs w:val="22"/>
        </w:rPr>
        <w:t xml:space="preserve"> Descrizione storico-bibliografica</w:t>
      </w:r>
    </w:p>
    <w:p w:rsidR="000472B0" w:rsidRPr="0014528A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14528A">
        <w:rPr>
          <w:rFonts w:ascii="Calibri" w:hAnsi="Calibri" w:cs="Calibri"/>
          <w:b/>
          <w:bCs/>
          <w:sz w:val="16"/>
          <w:szCs w:val="16"/>
        </w:rPr>
        <w:t>*</w:t>
      </w:r>
      <w:proofErr w:type="spellStart"/>
      <w:r w:rsidRPr="0014528A">
        <w:rPr>
          <w:rFonts w:ascii="Calibri" w:hAnsi="Calibri" w:cs="Calibri"/>
          <w:b/>
          <w:bCs/>
          <w:sz w:val="16"/>
          <w:szCs w:val="16"/>
        </w:rPr>
        <w:t>Quaderns</w:t>
      </w:r>
      <w:proofErr w:type="spellEnd"/>
      <w:r w:rsidRPr="0014528A">
        <w:rPr>
          <w:rFonts w:ascii="Calibri" w:hAnsi="Calibri" w:cs="Calibri"/>
          <w:b/>
          <w:bCs/>
          <w:sz w:val="16"/>
          <w:szCs w:val="16"/>
        </w:rPr>
        <w:t xml:space="preserve"> d'Italia </w:t>
      </w:r>
      <w:r w:rsidRPr="00B83FEA">
        <w:rPr>
          <w:rFonts w:ascii="Calibri" w:hAnsi="Calibri" w:cs="Calibri"/>
          <w:bCs/>
          <w:sz w:val="16"/>
          <w:szCs w:val="16"/>
        </w:rPr>
        <w:t xml:space="preserve">/ Istituto </w:t>
      </w:r>
      <w:r>
        <w:rPr>
          <w:rFonts w:ascii="Calibri" w:hAnsi="Calibri" w:cs="Calibri"/>
          <w:bCs/>
          <w:sz w:val="16"/>
          <w:szCs w:val="16"/>
        </w:rPr>
        <w:t>italiano di c</w:t>
      </w:r>
      <w:r w:rsidRPr="00B83FEA">
        <w:rPr>
          <w:rFonts w:ascii="Calibri" w:hAnsi="Calibri" w:cs="Calibri"/>
          <w:bCs/>
          <w:sz w:val="16"/>
          <w:szCs w:val="16"/>
        </w:rPr>
        <w:t xml:space="preserve">ultura de </w:t>
      </w:r>
      <w:proofErr w:type="spellStart"/>
      <w:r w:rsidRPr="00B83FEA">
        <w:rPr>
          <w:rFonts w:ascii="Calibri" w:hAnsi="Calibri" w:cs="Calibri"/>
          <w:bCs/>
          <w:sz w:val="16"/>
          <w:szCs w:val="16"/>
        </w:rPr>
        <w:t>Barcelona</w:t>
      </w:r>
      <w:proofErr w:type="spellEnd"/>
      <w:r>
        <w:rPr>
          <w:rFonts w:ascii="Calibri" w:hAnsi="Calibri" w:cs="Calibri"/>
          <w:bCs/>
          <w:sz w:val="16"/>
          <w:szCs w:val="16"/>
        </w:rPr>
        <w:t xml:space="preserve"> </w:t>
      </w:r>
      <w:r w:rsidRPr="00B83FEA">
        <w:rPr>
          <w:rFonts w:ascii="Calibri" w:hAnsi="Calibri" w:cs="Calibri"/>
          <w:bCs/>
          <w:sz w:val="16"/>
          <w:szCs w:val="16"/>
        </w:rPr>
        <w:t xml:space="preserve">: </w:t>
      </w:r>
      <w:proofErr w:type="spellStart"/>
      <w:r w:rsidRPr="00B83FEA">
        <w:rPr>
          <w:rFonts w:ascii="Calibri" w:hAnsi="Calibri" w:cs="Calibri"/>
          <w:bCs/>
          <w:sz w:val="16"/>
          <w:szCs w:val="16"/>
        </w:rPr>
        <w:t>Àrees</w:t>
      </w:r>
      <w:proofErr w:type="spellEnd"/>
      <w:r w:rsidRPr="00B83FEA">
        <w:rPr>
          <w:rFonts w:ascii="Calibri" w:hAnsi="Calibri" w:cs="Calibri"/>
          <w:bCs/>
          <w:sz w:val="16"/>
          <w:szCs w:val="16"/>
        </w:rPr>
        <w:t xml:space="preserve"> de </w:t>
      </w:r>
      <w:r>
        <w:rPr>
          <w:rFonts w:ascii="Calibri" w:hAnsi="Calibri" w:cs="Calibri"/>
          <w:bCs/>
          <w:sz w:val="16"/>
          <w:szCs w:val="16"/>
        </w:rPr>
        <w:t>f</w:t>
      </w:r>
      <w:r w:rsidRPr="00B83FEA">
        <w:rPr>
          <w:rFonts w:ascii="Calibri" w:hAnsi="Calibri" w:cs="Calibri"/>
          <w:bCs/>
          <w:sz w:val="16"/>
          <w:szCs w:val="16"/>
        </w:rPr>
        <w:t xml:space="preserve">ilologia </w:t>
      </w:r>
      <w:r>
        <w:rPr>
          <w:rFonts w:ascii="Calibri" w:hAnsi="Calibri" w:cs="Calibri"/>
          <w:bCs/>
          <w:sz w:val="16"/>
          <w:szCs w:val="16"/>
        </w:rPr>
        <w:t>i</w:t>
      </w:r>
      <w:r w:rsidRPr="00B83FEA">
        <w:rPr>
          <w:rFonts w:ascii="Calibri" w:hAnsi="Calibri" w:cs="Calibri"/>
          <w:bCs/>
          <w:sz w:val="16"/>
          <w:szCs w:val="16"/>
        </w:rPr>
        <w:t xml:space="preserve">taliana, </w:t>
      </w:r>
      <w:proofErr w:type="spellStart"/>
      <w:r w:rsidRPr="00B83FEA">
        <w:rPr>
          <w:rFonts w:ascii="Calibri" w:hAnsi="Calibri" w:cs="Calibri"/>
          <w:bCs/>
          <w:sz w:val="16"/>
          <w:szCs w:val="16"/>
        </w:rPr>
        <w:t>Universitat</w:t>
      </w:r>
      <w:proofErr w:type="spellEnd"/>
      <w:r w:rsidRPr="00B83FEA">
        <w:rPr>
          <w:rFonts w:ascii="Calibri" w:hAnsi="Calibri" w:cs="Calibri"/>
          <w:bCs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Cs/>
          <w:sz w:val="16"/>
          <w:szCs w:val="16"/>
        </w:rPr>
        <w:t>a</w:t>
      </w:r>
      <w:r w:rsidRPr="00B83FEA">
        <w:rPr>
          <w:rFonts w:ascii="Calibri" w:hAnsi="Calibri" w:cs="Calibri"/>
          <w:bCs/>
          <w:sz w:val="16"/>
          <w:szCs w:val="16"/>
        </w:rPr>
        <w:t>utònoma</w:t>
      </w:r>
      <w:proofErr w:type="spellEnd"/>
      <w:r w:rsidRPr="00B83FEA">
        <w:rPr>
          <w:rFonts w:ascii="Calibri" w:hAnsi="Calibri" w:cs="Calibri"/>
          <w:bCs/>
          <w:sz w:val="16"/>
          <w:szCs w:val="16"/>
        </w:rPr>
        <w:t xml:space="preserve"> de </w:t>
      </w:r>
      <w:proofErr w:type="spellStart"/>
      <w:r w:rsidRPr="00B83FEA">
        <w:rPr>
          <w:rFonts w:ascii="Calibri" w:hAnsi="Calibri" w:cs="Calibri"/>
          <w:bCs/>
          <w:sz w:val="16"/>
          <w:szCs w:val="16"/>
        </w:rPr>
        <w:t>Barcelona</w:t>
      </w:r>
      <w:proofErr w:type="spellEnd"/>
      <w:r w:rsidRPr="00B83FEA">
        <w:rPr>
          <w:rFonts w:ascii="Calibri" w:hAnsi="Calibri" w:cs="Calibri"/>
          <w:bCs/>
          <w:sz w:val="16"/>
          <w:szCs w:val="16"/>
        </w:rPr>
        <w:t xml:space="preserve">, </w:t>
      </w:r>
      <w:proofErr w:type="spellStart"/>
      <w:r w:rsidRPr="00B83FEA">
        <w:rPr>
          <w:rFonts w:ascii="Calibri" w:hAnsi="Calibri" w:cs="Calibri"/>
          <w:bCs/>
          <w:sz w:val="16"/>
          <w:szCs w:val="16"/>
        </w:rPr>
        <w:t>Universitat</w:t>
      </w:r>
      <w:proofErr w:type="spellEnd"/>
      <w:r w:rsidRPr="00B83FEA">
        <w:rPr>
          <w:rFonts w:ascii="Calibri" w:hAnsi="Calibri" w:cs="Calibri"/>
          <w:bCs/>
          <w:sz w:val="16"/>
          <w:szCs w:val="16"/>
        </w:rPr>
        <w:t xml:space="preserve"> de </w:t>
      </w:r>
      <w:proofErr w:type="spellStart"/>
      <w:r w:rsidRPr="00B83FEA">
        <w:rPr>
          <w:rFonts w:ascii="Calibri" w:hAnsi="Calibri" w:cs="Calibri"/>
          <w:bCs/>
          <w:sz w:val="16"/>
          <w:szCs w:val="16"/>
        </w:rPr>
        <w:t>Barcelona</w:t>
      </w:r>
      <w:proofErr w:type="spellEnd"/>
      <w:r w:rsidRPr="00B83FEA">
        <w:rPr>
          <w:rFonts w:ascii="Calibri" w:hAnsi="Calibri" w:cs="Calibri"/>
          <w:bCs/>
          <w:sz w:val="16"/>
          <w:szCs w:val="16"/>
        </w:rPr>
        <w:t xml:space="preserve">, </w:t>
      </w:r>
      <w:proofErr w:type="spellStart"/>
      <w:r w:rsidRPr="00B83FEA">
        <w:rPr>
          <w:rFonts w:ascii="Calibri" w:hAnsi="Calibri" w:cs="Calibri"/>
          <w:bCs/>
          <w:sz w:val="16"/>
          <w:szCs w:val="16"/>
        </w:rPr>
        <w:t>Universitat</w:t>
      </w:r>
      <w:proofErr w:type="spellEnd"/>
      <w:r w:rsidRPr="00B83FEA">
        <w:rPr>
          <w:rFonts w:ascii="Calibri" w:hAnsi="Calibri" w:cs="Calibri"/>
          <w:bCs/>
          <w:sz w:val="16"/>
          <w:szCs w:val="16"/>
        </w:rPr>
        <w:t xml:space="preserve"> de </w:t>
      </w:r>
      <w:proofErr w:type="spellStart"/>
      <w:r w:rsidRPr="00B83FEA">
        <w:rPr>
          <w:rFonts w:ascii="Calibri" w:hAnsi="Calibri" w:cs="Calibri"/>
          <w:bCs/>
          <w:sz w:val="16"/>
          <w:szCs w:val="16"/>
        </w:rPr>
        <w:t>Girona</w:t>
      </w:r>
      <w:proofErr w:type="spellEnd"/>
      <w:r w:rsidRPr="0014528A">
        <w:rPr>
          <w:rFonts w:ascii="Calibri" w:hAnsi="Calibri" w:cs="Calibri"/>
          <w:b/>
          <w:bCs/>
          <w:sz w:val="16"/>
          <w:szCs w:val="16"/>
        </w:rPr>
        <w:t xml:space="preserve">. </w:t>
      </w:r>
      <w:r w:rsidRPr="0014528A">
        <w:rPr>
          <w:rFonts w:ascii="Calibri" w:hAnsi="Calibri" w:cs="Calibri"/>
          <w:sz w:val="16"/>
          <w:szCs w:val="16"/>
        </w:rPr>
        <w:t xml:space="preserve">- Vol. 1 (1996)-    . - </w:t>
      </w:r>
      <w:proofErr w:type="spellStart"/>
      <w:r w:rsidRPr="0014528A">
        <w:rPr>
          <w:rFonts w:ascii="Calibri" w:hAnsi="Calibri" w:cs="Calibri"/>
          <w:sz w:val="16"/>
          <w:szCs w:val="16"/>
        </w:rPr>
        <w:t>Bellaterra</w:t>
      </w:r>
      <w:proofErr w:type="spellEnd"/>
      <w:r w:rsidRPr="0014528A">
        <w:rPr>
          <w:rFonts w:ascii="Calibri" w:hAnsi="Calibri" w:cs="Calibri"/>
          <w:sz w:val="16"/>
          <w:szCs w:val="16"/>
        </w:rPr>
        <w:t xml:space="preserve"> : </w:t>
      </w:r>
      <w:proofErr w:type="spellStart"/>
      <w:r w:rsidRPr="0014528A">
        <w:rPr>
          <w:rFonts w:ascii="Calibri" w:hAnsi="Calibri" w:cs="Calibri"/>
          <w:sz w:val="16"/>
          <w:szCs w:val="16"/>
        </w:rPr>
        <w:t>Universitat</w:t>
      </w:r>
      <w:proofErr w:type="spellEnd"/>
      <w:r w:rsidRPr="0014528A">
        <w:rPr>
          <w:rFonts w:ascii="Calibri" w:hAnsi="Calibri" w:cs="Calibri"/>
          <w:sz w:val="16"/>
          <w:szCs w:val="16"/>
        </w:rPr>
        <w:t xml:space="preserve"> autonoma de </w:t>
      </w:r>
      <w:proofErr w:type="spellStart"/>
      <w:r w:rsidRPr="0014528A">
        <w:rPr>
          <w:rFonts w:ascii="Calibri" w:hAnsi="Calibri" w:cs="Calibri"/>
          <w:sz w:val="16"/>
          <w:szCs w:val="16"/>
        </w:rPr>
        <w:t>Barcelona</w:t>
      </w:r>
      <w:proofErr w:type="spellEnd"/>
      <w:r w:rsidRPr="0014528A">
        <w:rPr>
          <w:rFonts w:ascii="Calibri" w:hAnsi="Calibri" w:cs="Calibri"/>
          <w:sz w:val="16"/>
          <w:szCs w:val="16"/>
        </w:rPr>
        <w:t xml:space="preserve">, 1996-    . - volumi ; 23 cm. ((Annuale. </w:t>
      </w:r>
      <w:r w:rsidR="00D02F9E">
        <w:rPr>
          <w:rFonts w:ascii="Calibri" w:hAnsi="Calibri" w:cs="Calibri"/>
          <w:sz w:val="16"/>
          <w:szCs w:val="16"/>
        </w:rPr>
        <w:t>–</w:t>
      </w:r>
      <w:r w:rsidRPr="0014528A">
        <w:rPr>
          <w:rFonts w:ascii="Calibri" w:hAnsi="Calibri" w:cs="Calibri"/>
          <w:sz w:val="16"/>
          <w:szCs w:val="16"/>
        </w:rPr>
        <w:t xml:space="preserve"> </w:t>
      </w:r>
      <w:r w:rsidR="00D02F9E">
        <w:rPr>
          <w:rFonts w:ascii="Calibri" w:hAnsi="Calibri" w:cs="Calibri"/>
          <w:sz w:val="16"/>
          <w:szCs w:val="16"/>
        </w:rPr>
        <w:t xml:space="preserve">In catalano e italiano. – </w:t>
      </w:r>
      <w:proofErr w:type="spellStart"/>
      <w:r w:rsidR="00D02F9E">
        <w:rPr>
          <w:rFonts w:ascii="Calibri" w:hAnsi="Calibri" w:cs="Calibri"/>
          <w:sz w:val="16"/>
          <w:szCs w:val="16"/>
        </w:rPr>
        <w:t>Abstracts</w:t>
      </w:r>
      <w:proofErr w:type="spellEnd"/>
      <w:r w:rsidR="00D02F9E">
        <w:rPr>
          <w:rFonts w:ascii="Calibri" w:hAnsi="Calibri" w:cs="Calibri"/>
          <w:sz w:val="16"/>
          <w:szCs w:val="16"/>
        </w:rPr>
        <w:t xml:space="preserve"> dal 1999 a: </w:t>
      </w:r>
      <w:hyperlink r:id="rId6" w:history="1">
        <w:r w:rsidR="00D02F9E" w:rsidRPr="004A35B8">
          <w:rPr>
            <w:rStyle w:val="Collegamentoipertestuale"/>
            <w:rFonts w:ascii="Calibri" w:hAnsi="Calibri" w:cs="Calibri"/>
            <w:sz w:val="16"/>
            <w:szCs w:val="16"/>
          </w:rPr>
          <w:t>https://www.italinemo.it/rivista/quaderns-ditalia/</w:t>
        </w:r>
      </w:hyperlink>
      <w:r w:rsidR="00D02F9E">
        <w:rPr>
          <w:rFonts w:ascii="Calibri" w:hAnsi="Calibri" w:cs="Calibri"/>
          <w:sz w:val="16"/>
          <w:szCs w:val="16"/>
        </w:rPr>
        <w:t xml:space="preserve">. - </w:t>
      </w:r>
      <w:r w:rsidRPr="0014528A">
        <w:rPr>
          <w:rFonts w:ascii="Calibri" w:hAnsi="Calibri" w:cs="Calibri"/>
          <w:sz w:val="16"/>
          <w:szCs w:val="16"/>
        </w:rPr>
        <w:t>ISSN 1135-9730. - MIL0314522</w:t>
      </w:r>
    </w:p>
    <w:p w:rsidR="000472B0" w:rsidRPr="0014528A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14528A">
        <w:rPr>
          <w:rFonts w:ascii="Calibri" w:hAnsi="Calibri" w:cs="Calibri"/>
          <w:sz w:val="16"/>
          <w:szCs w:val="16"/>
        </w:rPr>
        <w:t xml:space="preserve">Comprende: </w:t>
      </w:r>
    </w:p>
    <w:p w:rsidR="000472B0" w:rsidRPr="00AC1FD7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AC1FD7">
        <w:rPr>
          <w:rFonts w:ascii="Calibri" w:hAnsi="Calibri" w:cs="Calibri"/>
          <w:sz w:val="16"/>
          <w:szCs w:val="16"/>
        </w:rPr>
        <w:t xml:space="preserve">3(1998): </w:t>
      </w:r>
      <w:hyperlink r:id="rId7" w:tooltip="Comprende RMS2819365" w:history="1">
        <w:r w:rsidRPr="00AC1FD7">
          <w:rPr>
            <w:rStyle w:val="Collegamentoipertestuale"/>
            <w:rFonts w:ascii="Calibri" w:hAnsi="Calibri" w:cs="Calibri"/>
            <w:sz w:val="16"/>
            <w:szCs w:val="16"/>
          </w:rPr>
          <w:t xml:space="preserve">La *didattica dell'italiano : prime giornate </w:t>
        </w:r>
      </w:hyperlink>
      <w:r w:rsidRPr="00AC1FD7">
        <w:rPr>
          <w:rFonts w:ascii="Calibri" w:hAnsi="Calibri" w:cs="Calibri"/>
          <w:sz w:val="16"/>
          <w:szCs w:val="16"/>
        </w:rPr>
        <w:t xml:space="preserve"> </w:t>
      </w:r>
    </w:p>
    <w:p w:rsidR="000472B0" w:rsidRPr="0014528A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14528A">
        <w:rPr>
          <w:rFonts w:ascii="Calibri" w:hAnsi="Calibri" w:cs="Calibri"/>
          <w:sz w:val="16"/>
          <w:szCs w:val="16"/>
        </w:rPr>
        <w:t xml:space="preserve">4/5(1999/2000): </w:t>
      </w:r>
      <w:hyperlink r:id="rId8" w:tooltip="Comprende VEA1213837" w:history="1">
        <w:r w:rsidRPr="0014528A">
          <w:rPr>
            <w:rStyle w:val="Collegamentoipertestuale"/>
            <w:rFonts w:ascii="Calibri" w:hAnsi="Calibri" w:cs="Calibri"/>
            <w:sz w:val="16"/>
            <w:szCs w:val="16"/>
          </w:rPr>
          <w:t>Il *canone della letteratura italiana oggi</w:t>
        </w:r>
      </w:hyperlink>
      <w:r w:rsidRPr="0014528A">
        <w:rPr>
          <w:rFonts w:ascii="Calibri" w:hAnsi="Calibri" w:cs="Calibri"/>
          <w:sz w:val="16"/>
          <w:szCs w:val="16"/>
        </w:rPr>
        <w:t xml:space="preserve"> </w:t>
      </w:r>
    </w:p>
    <w:p w:rsidR="000472B0" w:rsidRPr="00AC1FD7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AC1FD7">
        <w:rPr>
          <w:rFonts w:ascii="Calibri" w:hAnsi="Calibri" w:cs="Calibri"/>
          <w:sz w:val="16"/>
          <w:szCs w:val="16"/>
        </w:rPr>
        <w:t>6(2002): *</w:t>
      </w:r>
      <w:hyperlink r:id="rId9" w:tooltip="Comprende RMS2834278" w:history="1">
        <w:r w:rsidRPr="00AC1FD7">
          <w:rPr>
            <w:rStyle w:val="Collegamentoipertestuale"/>
            <w:rFonts w:ascii="Calibri" w:hAnsi="Calibri" w:cs="Calibri"/>
            <w:sz w:val="16"/>
            <w:szCs w:val="16"/>
          </w:rPr>
          <w:t>Maschile / femminile nella lingua e nella letteratura italiana</w:t>
        </w:r>
      </w:hyperlink>
      <w:r w:rsidRPr="00AC1FD7">
        <w:rPr>
          <w:rFonts w:ascii="Calibri" w:hAnsi="Calibri" w:cs="Calibri"/>
          <w:sz w:val="16"/>
          <w:szCs w:val="16"/>
        </w:rPr>
        <w:t xml:space="preserve"> </w:t>
      </w:r>
    </w:p>
    <w:p w:rsidR="000472B0" w:rsidRPr="00AC1FD7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AC1FD7">
        <w:rPr>
          <w:rFonts w:ascii="Calibri" w:hAnsi="Calibri" w:cs="Calibri"/>
          <w:sz w:val="16"/>
          <w:szCs w:val="16"/>
        </w:rPr>
        <w:t xml:space="preserve">7(2003): </w:t>
      </w:r>
      <w:hyperlink r:id="rId10" w:tooltip="Comprende RMS2834300" w:history="1">
        <w:r w:rsidRPr="00AC1FD7">
          <w:rPr>
            <w:rStyle w:val="Collegamentoipertestuale"/>
            <w:rFonts w:ascii="Calibri" w:hAnsi="Calibri" w:cs="Calibri"/>
            <w:sz w:val="16"/>
            <w:szCs w:val="16"/>
          </w:rPr>
          <w:t xml:space="preserve">L'*Italia e le culture di confine : dinamiche letterarie e linguistiche </w:t>
        </w:r>
      </w:hyperlink>
      <w:r w:rsidRPr="00AC1FD7">
        <w:rPr>
          <w:rFonts w:ascii="Calibri" w:hAnsi="Calibri" w:cs="Calibri"/>
          <w:sz w:val="16"/>
          <w:szCs w:val="16"/>
        </w:rPr>
        <w:t xml:space="preserve"> </w:t>
      </w:r>
    </w:p>
    <w:p w:rsidR="000472B0" w:rsidRPr="00AC1FD7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AC1FD7">
        <w:rPr>
          <w:rFonts w:ascii="Calibri" w:hAnsi="Calibri" w:cs="Calibri"/>
          <w:sz w:val="16"/>
          <w:szCs w:val="16"/>
        </w:rPr>
        <w:t xml:space="preserve">8/9(2003/2004): </w:t>
      </w:r>
      <w:hyperlink r:id="rId11" w:tooltip="Comprende RMS2818756" w:history="1">
        <w:r w:rsidRPr="00AC1FD7">
          <w:rPr>
            <w:rStyle w:val="Collegamentoipertestuale"/>
            <w:rFonts w:ascii="Calibri" w:hAnsi="Calibri" w:cs="Calibri"/>
            <w:sz w:val="16"/>
            <w:szCs w:val="16"/>
          </w:rPr>
          <w:t xml:space="preserve">La *ricerca della norma nei dialetti italiani e nelle lingue minoritarie </w:t>
        </w:r>
      </w:hyperlink>
      <w:r w:rsidRPr="00AC1FD7">
        <w:rPr>
          <w:rFonts w:ascii="Calibri" w:hAnsi="Calibri" w:cs="Calibri"/>
          <w:sz w:val="16"/>
          <w:szCs w:val="16"/>
        </w:rPr>
        <w:t xml:space="preserve"> </w:t>
      </w:r>
    </w:p>
    <w:p w:rsidR="000472B0" w:rsidRPr="00AC1FD7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AC1FD7">
        <w:rPr>
          <w:rFonts w:ascii="Calibri" w:hAnsi="Calibri" w:cs="Calibri"/>
          <w:sz w:val="16"/>
          <w:szCs w:val="16"/>
        </w:rPr>
        <w:t>10(2005): *</w:t>
      </w:r>
      <w:hyperlink r:id="rId12" w:tooltip="Comprende RMS2819372" w:history="1">
        <w:r w:rsidRPr="00AC1FD7">
          <w:rPr>
            <w:rStyle w:val="Collegamentoipertestuale"/>
            <w:rFonts w:ascii="Calibri" w:hAnsi="Calibri" w:cs="Calibri"/>
            <w:sz w:val="16"/>
            <w:szCs w:val="16"/>
          </w:rPr>
          <w:t xml:space="preserve">Leggere Vincenzo Consolo </w:t>
        </w:r>
      </w:hyperlink>
      <w:r w:rsidRPr="00AC1FD7">
        <w:rPr>
          <w:rFonts w:ascii="Calibri" w:hAnsi="Calibri" w:cs="Calibri"/>
          <w:sz w:val="16"/>
          <w:szCs w:val="16"/>
        </w:rPr>
        <w:t xml:space="preserve"> </w:t>
      </w:r>
    </w:p>
    <w:p w:rsidR="000472B0" w:rsidRPr="00AC1FD7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AC1FD7">
        <w:rPr>
          <w:rFonts w:ascii="Calibri" w:hAnsi="Calibri" w:cs="Calibri"/>
          <w:sz w:val="16"/>
          <w:szCs w:val="16"/>
        </w:rPr>
        <w:t>11(2006): *</w:t>
      </w:r>
      <w:hyperlink r:id="rId13" w:tooltip="Comprende VEA0727761" w:history="1">
        <w:r w:rsidRPr="00AC1FD7">
          <w:rPr>
            <w:rStyle w:val="Collegamentoipertestuale"/>
            <w:rFonts w:ascii="Calibri" w:hAnsi="Calibri" w:cs="Calibri"/>
            <w:sz w:val="16"/>
            <w:szCs w:val="16"/>
          </w:rPr>
          <w:t xml:space="preserve">Petrarca, la medicina, </w:t>
        </w:r>
        <w:proofErr w:type="spellStart"/>
        <w:r w:rsidRPr="00AC1FD7">
          <w:rPr>
            <w:rStyle w:val="Collegamentoipertestuale"/>
            <w:rFonts w:ascii="Calibri" w:hAnsi="Calibri" w:cs="Calibri"/>
            <w:sz w:val="16"/>
            <w:szCs w:val="16"/>
          </w:rPr>
          <w:t>les</w:t>
        </w:r>
        <w:proofErr w:type="spellEnd"/>
        <w:r w:rsidRPr="00AC1FD7">
          <w:rPr>
            <w:rStyle w:val="Collegamentoipertestuale"/>
            <w:rFonts w:ascii="Calibri" w:hAnsi="Calibri" w:cs="Calibri"/>
            <w:sz w:val="16"/>
            <w:szCs w:val="16"/>
          </w:rPr>
          <w:t xml:space="preserve"> </w:t>
        </w:r>
        <w:proofErr w:type="spellStart"/>
        <w:r w:rsidRPr="00AC1FD7">
          <w:rPr>
            <w:rStyle w:val="Collegamentoipertestuale"/>
            <w:rFonts w:ascii="Calibri" w:hAnsi="Calibri" w:cs="Calibri"/>
            <w:sz w:val="16"/>
            <w:szCs w:val="16"/>
          </w:rPr>
          <w:t>ciencies</w:t>
        </w:r>
        <w:proofErr w:type="spellEnd"/>
      </w:hyperlink>
      <w:r w:rsidRPr="00AC1FD7">
        <w:rPr>
          <w:rFonts w:ascii="Calibri" w:hAnsi="Calibri" w:cs="Calibri"/>
          <w:sz w:val="16"/>
          <w:szCs w:val="16"/>
        </w:rPr>
        <w:t xml:space="preserve"> </w:t>
      </w:r>
    </w:p>
    <w:p w:rsidR="000472B0" w:rsidRPr="0014528A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14528A">
        <w:rPr>
          <w:rFonts w:ascii="Calibri" w:hAnsi="Calibri" w:cs="Calibri"/>
          <w:sz w:val="16"/>
          <w:szCs w:val="16"/>
        </w:rPr>
        <w:t>12(2007): *</w:t>
      </w:r>
      <w:hyperlink r:id="rId14" w:tooltip="Comprende RMS2819394" w:history="1">
        <w:r w:rsidRPr="0014528A">
          <w:rPr>
            <w:rStyle w:val="Collegamentoipertestuale"/>
            <w:rFonts w:ascii="Calibri" w:hAnsi="Calibri" w:cs="Calibri"/>
            <w:sz w:val="16"/>
            <w:szCs w:val="16"/>
          </w:rPr>
          <w:t>Linguaggio e costume nell'opera di Eduardo</w:t>
        </w:r>
      </w:hyperlink>
      <w:r w:rsidRPr="0014528A">
        <w:rPr>
          <w:rFonts w:ascii="Calibri" w:hAnsi="Calibri" w:cs="Calibri"/>
          <w:sz w:val="16"/>
          <w:szCs w:val="16"/>
        </w:rPr>
        <w:t xml:space="preserve"> </w:t>
      </w:r>
    </w:p>
    <w:p w:rsidR="000472B0" w:rsidRPr="0014528A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14528A">
        <w:rPr>
          <w:rFonts w:ascii="Calibri" w:hAnsi="Calibri" w:cs="Calibri"/>
          <w:sz w:val="16"/>
          <w:szCs w:val="16"/>
        </w:rPr>
        <w:t>13(2008): *</w:t>
      </w:r>
      <w:hyperlink r:id="rId15" w:tooltip="Comprende RMS2819447" w:history="1">
        <w:r w:rsidRPr="0014528A">
          <w:rPr>
            <w:rStyle w:val="Collegamentoipertestuale"/>
            <w:rFonts w:ascii="Calibri" w:hAnsi="Calibri" w:cs="Calibri"/>
            <w:sz w:val="16"/>
            <w:szCs w:val="16"/>
          </w:rPr>
          <w:t>Ermeneutica e iconografia del sogno</w:t>
        </w:r>
      </w:hyperlink>
      <w:r w:rsidRPr="0014528A">
        <w:rPr>
          <w:rFonts w:ascii="Calibri" w:hAnsi="Calibri" w:cs="Calibri"/>
          <w:sz w:val="16"/>
          <w:szCs w:val="16"/>
        </w:rPr>
        <w:t xml:space="preserve"> </w:t>
      </w:r>
    </w:p>
    <w:p w:rsidR="000472B0" w:rsidRPr="0014528A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14528A">
        <w:rPr>
          <w:rFonts w:ascii="Calibri" w:hAnsi="Calibri" w:cs="Calibri"/>
          <w:sz w:val="16"/>
          <w:szCs w:val="16"/>
        </w:rPr>
        <w:t>14(2009): *</w:t>
      </w:r>
      <w:hyperlink r:id="rId16" w:tooltip="Comprende RMS2819457" w:history="1">
        <w:r w:rsidRPr="0014528A">
          <w:rPr>
            <w:rStyle w:val="Collegamentoipertestuale"/>
            <w:rFonts w:ascii="Calibri" w:hAnsi="Calibri" w:cs="Calibri"/>
            <w:sz w:val="16"/>
            <w:szCs w:val="16"/>
          </w:rPr>
          <w:t>Boccaccio e il teatro</w:t>
        </w:r>
      </w:hyperlink>
      <w:r w:rsidRPr="0014528A">
        <w:rPr>
          <w:rFonts w:ascii="Calibri" w:hAnsi="Calibri" w:cs="Calibri"/>
          <w:sz w:val="16"/>
          <w:szCs w:val="16"/>
        </w:rPr>
        <w:t xml:space="preserve"> </w:t>
      </w:r>
    </w:p>
    <w:p w:rsidR="000472B0" w:rsidRPr="0014528A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14528A">
        <w:rPr>
          <w:rFonts w:ascii="Calibri" w:hAnsi="Calibri" w:cs="Calibri"/>
          <w:sz w:val="16"/>
          <w:szCs w:val="16"/>
        </w:rPr>
        <w:t>15(2010): *</w:t>
      </w:r>
      <w:hyperlink r:id="rId17" w:tooltip="Comprende RMS2834307" w:history="1">
        <w:r w:rsidRPr="0014528A">
          <w:rPr>
            <w:rStyle w:val="Collegamentoipertestuale"/>
            <w:rFonts w:ascii="Calibri" w:hAnsi="Calibri" w:cs="Calibri"/>
            <w:sz w:val="16"/>
            <w:szCs w:val="16"/>
          </w:rPr>
          <w:t>Machiavelli in Spagna. La Spagna in Machiavelli</w:t>
        </w:r>
      </w:hyperlink>
      <w:r w:rsidRPr="0014528A">
        <w:rPr>
          <w:rFonts w:ascii="Calibri" w:hAnsi="Calibri" w:cs="Calibri"/>
          <w:sz w:val="16"/>
          <w:szCs w:val="16"/>
        </w:rPr>
        <w:t xml:space="preserve"> </w:t>
      </w:r>
    </w:p>
    <w:p w:rsidR="000472B0" w:rsidRPr="0014528A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14528A">
        <w:rPr>
          <w:rFonts w:ascii="Calibri" w:hAnsi="Calibri" w:cs="Calibri"/>
          <w:sz w:val="16"/>
          <w:szCs w:val="16"/>
        </w:rPr>
        <w:t>16(2011): *</w:t>
      </w:r>
      <w:hyperlink r:id="rId18" w:tooltip="Comprende RMS2834495" w:history="1">
        <w:r w:rsidRPr="0014528A">
          <w:rPr>
            <w:rStyle w:val="Collegamentoipertestuale"/>
            <w:rFonts w:ascii="Calibri" w:hAnsi="Calibri" w:cs="Calibri"/>
            <w:sz w:val="16"/>
            <w:szCs w:val="16"/>
          </w:rPr>
          <w:t>Francesco De Sanctis (1817-1883) : La storia della letteratura, ancora?</w:t>
        </w:r>
      </w:hyperlink>
      <w:r w:rsidRPr="0014528A">
        <w:rPr>
          <w:rFonts w:ascii="Calibri" w:hAnsi="Calibri" w:cs="Calibri"/>
          <w:sz w:val="16"/>
          <w:szCs w:val="16"/>
        </w:rPr>
        <w:t xml:space="preserve">  </w:t>
      </w:r>
    </w:p>
    <w:p w:rsidR="000472B0" w:rsidRPr="0014528A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14528A">
        <w:rPr>
          <w:rFonts w:ascii="Calibri" w:hAnsi="Calibri" w:cs="Calibri"/>
          <w:sz w:val="16"/>
          <w:szCs w:val="16"/>
        </w:rPr>
        <w:t>17(2012): *</w:t>
      </w:r>
      <w:proofErr w:type="spellStart"/>
      <w:r w:rsidRPr="0014528A">
        <w:rPr>
          <w:rFonts w:ascii="Calibri" w:hAnsi="Calibri" w:cs="Calibri"/>
          <w:sz w:val="16"/>
          <w:szCs w:val="16"/>
        </w:rPr>
        <w:fldChar w:fldCharType="begin"/>
      </w:r>
      <w:r w:rsidRPr="0014528A">
        <w:rPr>
          <w:rFonts w:ascii="Calibri" w:hAnsi="Calibri" w:cs="Calibri"/>
          <w:sz w:val="16"/>
          <w:szCs w:val="16"/>
        </w:rPr>
        <w:instrText xml:space="preserve"> HYPERLINK "https://opac.sbn.it/opacsbn/opaclib?db=solr_iccu&amp;resultForward=opac/iccu/full.jsp&amp;from=1&amp;nentries=10&amp;searchForm=opac/iccu/error.jsp&amp;do_cmd=search_show_cmd&amp;fname=none&amp;item:1032:BID=RMS2834502" \o "Comprende RMS2834502" </w:instrText>
      </w:r>
      <w:r w:rsidRPr="0014528A">
        <w:rPr>
          <w:rFonts w:ascii="Calibri" w:hAnsi="Calibri" w:cs="Calibri"/>
          <w:sz w:val="16"/>
          <w:szCs w:val="16"/>
        </w:rPr>
        <w:fldChar w:fldCharType="separate"/>
      </w:r>
      <w:r w:rsidRPr="0014528A">
        <w:rPr>
          <w:rStyle w:val="Collegamentoipertestuale"/>
          <w:rFonts w:ascii="Calibri" w:hAnsi="Calibri" w:cs="Calibri"/>
          <w:sz w:val="16"/>
          <w:szCs w:val="16"/>
        </w:rPr>
        <w:t>Traduir</w:t>
      </w:r>
      <w:proofErr w:type="spellEnd"/>
      <w:r w:rsidRPr="0014528A">
        <w:rPr>
          <w:rStyle w:val="Collegamentoipertestuale"/>
          <w:rFonts w:ascii="Calibri" w:hAnsi="Calibri" w:cs="Calibri"/>
          <w:sz w:val="16"/>
          <w:szCs w:val="16"/>
        </w:rPr>
        <w:t xml:space="preserve"> </w:t>
      </w:r>
      <w:proofErr w:type="spellStart"/>
      <w:r w:rsidRPr="0014528A">
        <w:rPr>
          <w:rStyle w:val="Collegamentoipertestuale"/>
          <w:rFonts w:ascii="Calibri" w:hAnsi="Calibri" w:cs="Calibri"/>
          <w:sz w:val="16"/>
          <w:szCs w:val="16"/>
        </w:rPr>
        <w:t>teatre</w:t>
      </w:r>
      <w:proofErr w:type="spellEnd"/>
      <w:r w:rsidRPr="0014528A">
        <w:rPr>
          <w:rFonts w:ascii="Calibri" w:hAnsi="Calibri" w:cs="Calibri"/>
          <w:sz w:val="16"/>
          <w:szCs w:val="16"/>
        </w:rPr>
        <w:fldChar w:fldCharType="end"/>
      </w:r>
      <w:r w:rsidRPr="0014528A">
        <w:rPr>
          <w:rFonts w:ascii="Calibri" w:hAnsi="Calibri" w:cs="Calibri"/>
          <w:sz w:val="16"/>
          <w:szCs w:val="16"/>
        </w:rPr>
        <w:t xml:space="preserve"> </w:t>
      </w:r>
    </w:p>
    <w:p w:rsidR="000472B0" w:rsidRPr="0014528A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14528A">
        <w:rPr>
          <w:rFonts w:ascii="Calibri" w:hAnsi="Calibri" w:cs="Calibri"/>
          <w:sz w:val="16"/>
          <w:szCs w:val="16"/>
        </w:rPr>
        <w:t>18(2013): *</w:t>
      </w:r>
      <w:hyperlink r:id="rId19" w:tooltip="Comprende VEA1228253" w:history="1">
        <w:r w:rsidRPr="0014528A">
          <w:rPr>
            <w:rStyle w:val="Collegamentoipertestuale"/>
            <w:rFonts w:ascii="Calibri" w:hAnsi="Calibri" w:cs="Calibri"/>
            <w:sz w:val="16"/>
            <w:szCs w:val="16"/>
          </w:rPr>
          <w:t xml:space="preserve">Dante i </w:t>
        </w:r>
        <w:proofErr w:type="spellStart"/>
        <w:r w:rsidRPr="0014528A">
          <w:rPr>
            <w:rStyle w:val="Collegamentoipertestuale"/>
            <w:rFonts w:ascii="Calibri" w:hAnsi="Calibri" w:cs="Calibri"/>
            <w:sz w:val="16"/>
            <w:szCs w:val="16"/>
          </w:rPr>
          <w:t>Llull</w:t>
        </w:r>
        <w:proofErr w:type="spellEnd"/>
      </w:hyperlink>
      <w:r w:rsidRPr="0014528A">
        <w:rPr>
          <w:rFonts w:ascii="Calibri" w:hAnsi="Calibri" w:cs="Calibri"/>
          <w:sz w:val="16"/>
          <w:szCs w:val="16"/>
        </w:rPr>
        <w:t xml:space="preserve"> </w:t>
      </w:r>
    </w:p>
    <w:p w:rsidR="000472B0" w:rsidRPr="0014528A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14528A">
        <w:rPr>
          <w:rFonts w:ascii="Calibri" w:hAnsi="Calibri" w:cs="Calibri"/>
          <w:sz w:val="16"/>
          <w:szCs w:val="16"/>
        </w:rPr>
        <w:t>19(2014): *</w:t>
      </w:r>
      <w:hyperlink r:id="rId20" w:tooltip="Comprende TO01928629" w:history="1">
        <w:r w:rsidRPr="0014528A">
          <w:rPr>
            <w:rStyle w:val="Collegamentoipertestuale"/>
            <w:rFonts w:ascii="Calibri" w:hAnsi="Calibri" w:cs="Calibri"/>
            <w:sz w:val="16"/>
            <w:szCs w:val="16"/>
          </w:rPr>
          <w:t>En record de Primo Levi</w:t>
        </w:r>
      </w:hyperlink>
      <w:r w:rsidRPr="0014528A">
        <w:rPr>
          <w:rFonts w:ascii="Calibri" w:hAnsi="Calibri" w:cs="Calibri"/>
          <w:sz w:val="16"/>
          <w:szCs w:val="16"/>
        </w:rPr>
        <w:t xml:space="preserve"> </w:t>
      </w:r>
    </w:p>
    <w:p w:rsidR="000472B0" w:rsidRPr="00AC1FD7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AC1FD7">
        <w:rPr>
          <w:rFonts w:ascii="Calibri" w:hAnsi="Calibri" w:cs="Calibri"/>
          <w:sz w:val="16"/>
          <w:szCs w:val="16"/>
        </w:rPr>
        <w:t>20(2015): *</w:t>
      </w:r>
      <w:hyperlink r:id="rId21" w:tooltip="Comprende VEA1210400" w:history="1">
        <w:r w:rsidRPr="00AC1FD7">
          <w:rPr>
            <w:rStyle w:val="Collegamentoipertestuale"/>
            <w:rFonts w:ascii="Calibri" w:hAnsi="Calibri" w:cs="Calibri"/>
            <w:sz w:val="16"/>
            <w:szCs w:val="16"/>
          </w:rPr>
          <w:t xml:space="preserve">Petrarca y </w:t>
        </w:r>
        <w:proofErr w:type="spellStart"/>
        <w:r w:rsidRPr="00AC1FD7">
          <w:rPr>
            <w:rStyle w:val="Collegamentoipertestuale"/>
            <w:rFonts w:ascii="Calibri" w:hAnsi="Calibri" w:cs="Calibri"/>
            <w:sz w:val="16"/>
            <w:szCs w:val="16"/>
          </w:rPr>
          <w:t>el</w:t>
        </w:r>
        <w:proofErr w:type="spellEnd"/>
        <w:r w:rsidRPr="00AC1FD7">
          <w:rPr>
            <w:rStyle w:val="Collegamentoipertestuale"/>
            <w:rFonts w:ascii="Calibri" w:hAnsi="Calibri" w:cs="Calibri"/>
            <w:sz w:val="16"/>
            <w:szCs w:val="16"/>
          </w:rPr>
          <w:t xml:space="preserve"> </w:t>
        </w:r>
        <w:proofErr w:type="spellStart"/>
        <w:r w:rsidRPr="00AC1FD7">
          <w:rPr>
            <w:rStyle w:val="Collegamentoipertestuale"/>
            <w:rFonts w:ascii="Calibri" w:hAnsi="Calibri" w:cs="Calibri"/>
            <w:sz w:val="16"/>
            <w:szCs w:val="16"/>
          </w:rPr>
          <w:t>humanismo</w:t>
        </w:r>
        <w:proofErr w:type="spellEnd"/>
        <w:r w:rsidRPr="00AC1FD7">
          <w:rPr>
            <w:rStyle w:val="Collegamentoipertestuale"/>
            <w:rFonts w:ascii="Calibri" w:hAnsi="Calibri" w:cs="Calibri"/>
            <w:sz w:val="16"/>
            <w:szCs w:val="16"/>
          </w:rPr>
          <w:t xml:space="preserve"> en la </w:t>
        </w:r>
        <w:proofErr w:type="spellStart"/>
        <w:r w:rsidRPr="00AC1FD7">
          <w:rPr>
            <w:rStyle w:val="Collegamentoipertestuale"/>
            <w:rFonts w:ascii="Calibri" w:hAnsi="Calibri" w:cs="Calibri"/>
            <w:sz w:val="16"/>
            <w:szCs w:val="16"/>
          </w:rPr>
          <w:t>penínsla</w:t>
        </w:r>
        <w:proofErr w:type="spellEnd"/>
        <w:r w:rsidRPr="00AC1FD7">
          <w:rPr>
            <w:rStyle w:val="Collegamentoipertestuale"/>
            <w:rFonts w:ascii="Calibri" w:hAnsi="Calibri" w:cs="Calibri"/>
            <w:sz w:val="16"/>
            <w:szCs w:val="16"/>
          </w:rPr>
          <w:t xml:space="preserve"> </w:t>
        </w:r>
        <w:proofErr w:type="spellStart"/>
        <w:r w:rsidRPr="00AC1FD7">
          <w:rPr>
            <w:rStyle w:val="Collegamentoipertestuale"/>
            <w:rFonts w:ascii="Calibri" w:hAnsi="Calibri" w:cs="Calibri"/>
            <w:sz w:val="16"/>
            <w:szCs w:val="16"/>
          </w:rPr>
          <w:t>ibérica</w:t>
        </w:r>
        <w:proofErr w:type="spellEnd"/>
      </w:hyperlink>
      <w:r w:rsidRPr="00AC1FD7">
        <w:rPr>
          <w:rFonts w:ascii="Calibri" w:hAnsi="Calibri" w:cs="Calibri"/>
          <w:sz w:val="16"/>
          <w:szCs w:val="16"/>
        </w:rPr>
        <w:t xml:space="preserve"> </w:t>
      </w:r>
    </w:p>
    <w:p w:rsidR="000472B0" w:rsidRPr="0014528A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14528A">
        <w:rPr>
          <w:rFonts w:ascii="Calibri" w:hAnsi="Calibri" w:cs="Calibri"/>
          <w:sz w:val="16"/>
          <w:szCs w:val="16"/>
        </w:rPr>
        <w:t>21(2016): *</w:t>
      </w:r>
      <w:hyperlink r:id="rId22" w:tooltip="Comprende RMS2819481" w:history="1">
        <w:r w:rsidRPr="0014528A">
          <w:rPr>
            <w:rStyle w:val="Collegamentoipertestuale"/>
            <w:rFonts w:ascii="Calibri" w:hAnsi="Calibri" w:cs="Calibri"/>
            <w:sz w:val="16"/>
            <w:szCs w:val="16"/>
          </w:rPr>
          <w:t xml:space="preserve">Lingue in contatto in Italia ; *Letteratura catalana e letteratura italiana fra medioevo e rinascimento </w:t>
        </w:r>
      </w:hyperlink>
      <w:r w:rsidRPr="0014528A">
        <w:rPr>
          <w:rFonts w:ascii="Calibri" w:hAnsi="Calibri" w:cs="Calibri"/>
          <w:sz w:val="16"/>
          <w:szCs w:val="16"/>
        </w:rPr>
        <w:t xml:space="preserve"> </w:t>
      </w:r>
    </w:p>
    <w:p w:rsidR="000472B0" w:rsidRPr="000472B0" w:rsidRDefault="000472B0" w:rsidP="000472B0">
      <w:pPr>
        <w:pStyle w:val="Titolo1"/>
        <w:spacing w:before="0" w:beforeAutospacing="0" w:after="0" w:afterAutospacing="0"/>
        <w:jc w:val="both"/>
        <w:rPr>
          <w:rFonts w:ascii="Calibri" w:hAnsi="Calibri" w:cs="Calibri"/>
          <w:b w:val="0"/>
          <w:sz w:val="16"/>
          <w:szCs w:val="16"/>
        </w:rPr>
      </w:pPr>
      <w:r w:rsidRPr="000472B0">
        <w:rPr>
          <w:rFonts w:ascii="Calibri" w:hAnsi="Calibri" w:cs="Calibri"/>
          <w:b w:val="0"/>
          <w:sz w:val="16"/>
          <w:szCs w:val="16"/>
        </w:rPr>
        <w:t xml:space="preserve">22(2017): </w:t>
      </w:r>
      <w:r>
        <w:rPr>
          <w:rFonts w:ascii="Calibri" w:hAnsi="Calibri" w:cs="Calibri"/>
          <w:b w:val="0"/>
          <w:sz w:val="16"/>
          <w:szCs w:val="16"/>
        </w:rPr>
        <w:t>*</w:t>
      </w:r>
      <w:r w:rsidRPr="000472B0">
        <w:rPr>
          <w:rFonts w:ascii="Calibri" w:hAnsi="Calibri" w:cs="Calibri"/>
          <w:b w:val="0"/>
          <w:sz w:val="16"/>
          <w:szCs w:val="16"/>
        </w:rPr>
        <w:t xml:space="preserve">Studi in onore di </w:t>
      </w:r>
      <w:proofErr w:type="spellStart"/>
      <w:r w:rsidRPr="000472B0">
        <w:rPr>
          <w:rFonts w:ascii="Calibri" w:hAnsi="Calibri" w:cs="Calibri"/>
          <w:b w:val="0"/>
          <w:sz w:val="16"/>
          <w:szCs w:val="16"/>
        </w:rPr>
        <w:t>María</w:t>
      </w:r>
      <w:proofErr w:type="spellEnd"/>
      <w:r w:rsidRPr="000472B0">
        <w:rPr>
          <w:rFonts w:ascii="Calibri" w:hAnsi="Calibri" w:cs="Calibri"/>
          <w:b w:val="0"/>
          <w:sz w:val="16"/>
          <w:szCs w:val="16"/>
        </w:rPr>
        <w:t xml:space="preserve"> de </w:t>
      </w:r>
      <w:proofErr w:type="spellStart"/>
      <w:r w:rsidRPr="000472B0">
        <w:rPr>
          <w:rFonts w:ascii="Calibri" w:hAnsi="Calibri" w:cs="Calibri"/>
          <w:b w:val="0"/>
          <w:sz w:val="16"/>
          <w:szCs w:val="16"/>
        </w:rPr>
        <w:t>las</w:t>
      </w:r>
      <w:proofErr w:type="spellEnd"/>
      <w:r w:rsidRPr="000472B0">
        <w:rPr>
          <w:rFonts w:ascii="Calibri" w:hAnsi="Calibri" w:cs="Calibri"/>
          <w:b w:val="0"/>
          <w:sz w:val="16"/>
          <w:szCs w:val="16"/>
        </w:rPr>
        <w:t xml:space="preserve"> Nieves </w:t>
      </w:r>
      <w:proofErr w:type="spellStart"/>
      <w:r w:rsidRPr="000472B0">
        <w:rPr>
          <w:rFonts w:ascii="Calibri" w:hAnsi="Calibri" w:cs="Calibri"/>
          <w:b w:val="0"/>
          <w:sz w:val="16"/>
          <w:szCs w:val="16"/>
        </w:rPr>
        <w:t>Muñiz</w:t>
      </w:r>
      <w:proofErr w:type="spellEnd"/>
      <w:r w:rsidRPr="000472B0">
        <w:rPr>
          <w:rFonts w:ascii="Calibri" w:hAnsi="Calibri" w:cs="Calibri"/>
          <w:b w:val="0"/>
          <w:sz w:val="16"/>
          <w:szCs w:val="16"/>
        </w:rPr>
        <w:t xml:space="preserve"> </w:t>
      </w:r>
      <w:proofErr w:type="spellStart"/>
      <w:r w:rsidRPr="000472B0">
        <w:rPr>
          <w:rFonts w:ascii="Calibri" w:hAnsi="Calibri" w:cs="Calibri"/>
          <w:b w:val="0"/>
          <w:sz w:val="16"/>
          <w:szCs w:val="16"/>
        </w:rPr>
        <w:t>Muñiz</w:t>
      </w:r>
      <w:proofErr w:type="spellEnd"/>
      <w:r w:rsidRPr="000472B0">
        <w:rPr>
          <w:rFonts w:ascii="Calibri" w:hAnsi="Calibri" w:cs="Calibri"/>
          <w:b w:val="0"/>
          <w:sz w:val="16"/>
          <w:szCs w:val="16"/>
        </w:rPr>
        <w:t xml:space="preserve"> </w:t>
      </w:r>
    </w:p>
    <w:p w:rsidR="000472B0" w:rsidRPr="000472B0" w:rsidRDefault="000472B0" w:rsidP="000472B0">
      <w:pPr>
        <w:pStyle w:val="Titolo1"/>
        <w:spacing w:before="0" w:beforeAutospacing="0" w:after="0" w:afterAutospacing="0"/>
        <w:jc w:val="both"/>
        <w:rPr>
          <w:rFonts w:ascii="Calibri" w:hAnsi="Calibri" w:cs="Calibri"/>
          <w:b w:val="0"/>
          <w:sz w:val="16"/>
          <w:szCs w:val="16"/>
        </w:rPr>
      </w:pPr>
      <w:r w:rsidRPr="000472B0">
        <w:rPr>
          <w:rFonts w:ascii="Calibri" w:hAnsi="Calibri" w:cs="Calibri"/>
          <w:b w:val="0"/>
          <w:sz w:val="16"/>
          <w:szCs w:val="16"/>
        </w:rPr>
        <w:t xml:space="preserve">23(2018): </w:t>
      </w:r>
      <w:r>
        <w:rPr>
          <w:rFonts w:ascii="Calibri" w:hAnsi="Calibri" w:cs="Calibri"/>
          <w:b w:val="0"/>
          <w:sz w:val="16"/>
          <w:szCs w:val="16"/>
        </w:rPr>
        <w:t>*</w:t>
      </w:r>
      <w:r w:rsidRPr="000472B0">
        <w:rPr>
          <w:rFonts w:ascii="Calibri" w:hAnsi="Calibri" w:cs="Calibri"/>
          <w:b w:val="0"/>
          <w:sz w:val="16"/>
          <w:szCs w:val="16"/>
        </w:rPr>
        <w:t xml:space="preserve">Lessicografia italiana tra presente e futuro </w:t>
      </w:r>
    </w:p>
    <w:p w:rsidR="000472B0" w:rsidRPr="000472B0" w:rsidRDefault="000472B0" w:rsidP="000472B0">
      <w:pPr>
        <w:pStyle w:val="Titolo1"/>
        <w:spacing w:before="0" w:beforeAutospacing="0" w:after="0" w:afterAutospacing="0"/>
        <w:jc w:val="both"/>
        <w:rPr>
          <w:rFonts w:ascii="Calibri" w:hAnsi="Calibri" w:cs="Calibri"/>
          <w:b w:val="0"/>
          <w:sz w:val="16"/>
          <w:szCs w:val="16"/>
        </w:rPr>
      </w:pPr>
      <w:r w:rsidRPr="000472B0">
        <w:rPr>
          <w:rFonts w:ascii="Calibri" w:hAnsi="Calibri" w:cs="Calibri"/>
          <w:b w:val="0"/>
          <w:sz w:val="16"/>
          <w:szCs w:val="16"/>
        </w:rPr>
        <w:t xml:space="preserve">24(2019): </w:t>
      </w:r>
      <w:r w:rsidRPr="000472B0">
        <w:rPr>
          <w:rFonts w:ascii="Calibri" w:hAnsi="Calibri" w:cs="Calibri"/>
          <w:b w:val="0"/>
          <w:sz w:val="16"/>
          <w:szCs w:val="16"/>
        </w:rPr>
        <w:t xml:space="preserve">Gli </w:t>
      </w:r>
      <w:r>
        <w:rPr>
          <w:rFonts w:ascii="Calibri" w:hAnsi="Calibri" w:cs="Calibri"/>
          <w:b w:val="0"/>
          <w:sz w:val="16"/>
          <w:szCs w:val="16"/>
        </w:rPr>
        <w:t>*</w:t>
      </w:r>
      <w:r w:rsidRPr="000472B0">
        <w:rPr>
          <w:rFonts w:ascii="Calibri" w:hAnsi="Calibri" w:cs="Calibri"/>
          <w:b w:val="0"/>
          <w:sz w:val="16"/>
          <w:szCs w:val="16"/>
        </w:rPr>
        <w:t>scrittori italiani e il viaggio nel "Bel paese": '900 e oltre</w:t>
      </w:r>
    </w:p>
    <w:p w:rsidR="000472B0" w:rsidRPr="000472B0" w:rsidRDefault="000472B0" w:rsidP="000472B0">
      <w:pPr>
        <w:pStyle w:val="Titolo1"/>
        <w:spacing w:before="0" w:beforeAutospacing="0" w:after="0" w:afterAutospacing="0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2</w:t>
      </w:r>
      <w:r w:rsidRPr="000472B0">
        <w:rPr>
          <w:rFonts w:ascii="Calibri" w:hAnsi="Calibri" w:cs="Calibri"/>
          <w:b w:val="0"/>
          <w:sz w:val="16"/>
          <w:szCs w:val="16"/>
        </w:rPr>
        <w:t xml:space="preserve">5(2020): </w:t>
      </w:r>
      <w:r>
        <w:rPr>
          <w:rFonts w:ascii="Calibri" w:hAnsi="Calibri" w:cs="Calibri"/>
          <w:b w:val="0"/>
          <w:sz w:val="16"/>
          <w:szCs w:val="16"/>
        </w:rPr>
        <w:t>*</w:t>
      </w:r>
      <w:r w:rsidRPr="000472B0">
        <w:rPr>
          <w:rFonts w:ascii="Calibri" w:hAnsi="Calibri" w:cs="Calibri"/>
          <w:b w:val="0"/>
          <w:sz w:val="16"/>
          <w:szCs w:val="16"/>
        </w:rPr>
        <w:t xml:space="preserve">Pragmatica e semantica dell'insulto nell'italiano contemporaneo </w:t>
      </w:r>
    </w:p>
    <w:p w:rsidR="000472B0" w:rsidRDefault="000472B0" w:rsidP="000472B0">
      <w:pPr>
        <w:jc w:val="both"/>
        <w:rPr>
          <w:rFonts w:ascii="Calibri" w:hAnsi="Calibri" w:cs="Calibri"/>
          <w:sz w:val="16"/>
          <w:szCs w:val="16"/>
        </w:rPr>
      </w:pPr>
    </w:p>
    <w:p w:rsidR="000472B0" w:rsidRPr="000472B0" w:rsidRDefault="000472B0" w:rsidP="000472B0">
      <w:pPr>
        <w:jc w:val="both"/>
        <w:rPr>
          <w:rFonts w:ascii="Calibri" w:hAnsi="Calibri" w:cs="Calibri"/>
          <w:b/>
          <w:sz w:val="22"/>
          <w:szCs w:val="22"/>
        </w:rPr>
      </w:pPr>
      <w:r w:rsidRPr="000472B0">
        <w:rPr>
          <w:rFonts w:ascii="Calibri" w:hAnsi="Calibri" w:cs="Calibri"/>
          <w:b/>
          <w:sz w:val="22"/>
          <w:szCs w:val="22"/>
        </w:rPr>
        <w:t>Volumi disponibili in rete</w:t>
      </w:r>
    </w:p>
    <w:p w:rsidR="00D02F9E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r w:rsidRPr="0014528A">
        <w:rPr>
          <w:rFonts w:ascii="Calibri" w:hAnsi="Calibri" w:cs="Calibri"/>
          <w:sz w:val="16"/>
          <w:szCs w:val="16"/>
        </w:rPr>
        <w:t xml:space="preserve">Disponibile anche in Internet a: </w:t>
      </w:r>
    </w:p>
    <w:p w:rsidR="000472B0" w:rsidRDefault="00D02F9E" w:rsidP="000472B0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</w:t>
      </w:r>
      <w:hyperlink r:id="rId23" w:history="1">
        <w:r w:rsidR="000472B0" w:rsidRPr="0014528A">
          <w:rPr>
            <w:rStyle w:val="Collegamentoipertestuale"/>
            <w:rFonts w:ascii="Calibri" w:hAnsi="Calibri" w:cs="Calibri"/>
            <w:sz w:val="16"/>
            <w:szCs w:val="16"/>
          </w:rPr>
          <w:t>https://dialnet.unirioja.es/servlet/revista?codigo=8553</w:t>
        </w:r>
      </w:hyperlink>
    </w:p>
    <w:p w:rsidR="000472B0" w:rsidRDefault="000472B0" w:rsidP="000472B0">
      <w:pPr>
        <w:jc w:val="both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p w:rsidR="000472B0" w:rsidRPr="000472B0" w:rsidRDefault="000472B0" w:rsidP="000472B0">
      <w:pPr>
        <w:jc w:val="both"/>
        <w:rPr>
          <w:rFonts w:ascii="Calibri" w:hAnsi="Calibri" w:cs="Calibri"/>
          <w:b/>
          <w:sz w:val="22"/>
          <w:szCs w:val="22"/>
        </w:rPr>
      </w:pPr>
      <w:r w:rsidRPr="000472B0">
        <w:rPr>
          <w:rFonts w:ascii="Calibri" w:hAnsi="Calibri" w:cs="Calibri"/>
          <w:b/>
          <w:sz w:val="22"/>
          <w:szCs w:val="22"/>
        </w:rPr>
        <w:t>Informazioni storico-bibliografiche</w:t>
      </w:r>
    </w:p>
    <w:p w:rsidR="000472B0" w:rsidRPr="000472B0" w:rsidRDefault="000472B0" w:rsidP="000472B0">
      <w:pPr>
        <w:jc w:val="both"/>
        <w:rPr>
          <w:rStyle w:val="Enfasicorsivo"/>
          <w:rFonts w:asciiTheme="minorHAnsi" w:hAnsiTheme="minorHAnsi" w:cstheme="minorHAnsi"/>
          <w:sz w:val="16"/>
          <w:szCs w:val="16"/>
        </w:rPr>
      </w:pPr>
      <w:proofErr w:type="spellStart"/>
      <w:r w:rsidRPr="000472B0">
        <w:rPr>
          <w:rStyle w:val="Enfasicorsivo"/>
          <w:rFonts w:asciiTheme="minorHAnsi" w:hAnsiTheme="minorHAnsi" w:cstheme="minorHAnsi"/>
          <w:sz w:val="16"/>
          <w:szCs w:val="16"/>
        </w:rPr>
        <w:t>Quaderns</w:t>
      </w:r>
      <w:proofErr w:type="spellEnd"/>
      <w:r w:rsidRPr="000472B0">
        <w:rPr>
          <w:rStyle w:val="Enfasicorsivo"/>
          <w:rFonts w:asciiTheme="minorHAnsi" w:hAnsiTheme="minorHAnsi" w:cstheme="minorHAnsi"/>
          <w:sz w:val="16"/>
          <w:szCs w:val="16"/>
        </w:rPr>
        <w:t xml:space="preserve"> d’</w:t>
      </w:r>
      <w:proofErr w:type="spellStart"/>
      <w:r w:rsidRPr="000472B0">
        <w:rPr>
          <w:rStyle w:val="Enfasicorsivo"/>
          <w:rFonts w:asciiTheme="minorHAnsi" w:hAnsiTheme="minorHAnsi" w:cstheme="minorHAnsi"/>
          <w:sz w:val="16"/>
          <w:szCs w:val="16"/>
        </w:rPr>
        <w:t>Italià</w:t>
      </w:r>
      <w:proofErr w:type="spellEnd"/>
      <w:r w:rsidRPr="000472B0">
        <w:rPr>
          <w:rFonts w:asciiTheme="minorHAnsi" w:hAnsiTheme="minorHAnsi" w:cstheme="minorHAnsi"/>
          <w:sz w:val="16"/>
          <w:szCs w:val="16"/>
        </w:rPr>
        <w:t xml:space="preserve"> è una pubblicazione che nasce dal lavoro congiunto delle Aree di filologia italiana di quattro università catalane: </w:t>
      </w:r>
      <w:proofErr w:type="spellStart"/>
      <w:r w:rsidRPr="000472B0">
        <w:rPr>
          <w:rFonts w:asciiTheme="minorHAnsi" w:hAnsiTheme="minorHAnsi" w:cstheme="minorHAnsi"/>
          <w:sz w:val="16"/>
          <w:szCs w:val="16"/>
        </w:rPr>
        <w:t>Universitat</w:t>
      </w:r>
      <w:proofErr w:type="spellEnd"/>
      <w:r w:rsidRPr="000472B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472B0">
        <w:rPr>
          <w:rFonts w:asciiTheme="minorHAnsi" w:hAnsiTheme="minorHAnsi" w:cstheme="minorHAnsi"/>
          <w:sz w:val="16"/>
          <w:szCs w:val="16"/>
        </w:rPr>
        <w:t>Autònoma</w:t>
      </w:r>
      <w:proofErr w:type="spellEnd"/>
      <w:r w:rsidRPr="000472B0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Pr="000472B0">
        <w:rPr>
          <w:rFonts w:asciiTheme="minorHAnsi" w:hAnsiTheme="minorHAnsi" w:cstheme="minorHAnsi"/>
          <w:sz w:val="16"/>
          <w:szCs w:val="16"/>
        </w:rPr>
        <w:t>Barcelona</w:t>
      </w:r>
      <w:proofErr w:type="spellEnd"/>
      <w:r w:rsidRPr="000472B0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0472B0">
        <w:rPr>
          <w:rFonts w:asciiTheme="minorHAnsi" w:hAnsiTheme="minorHAnsi" w:cstheme="minorHAnsi"/>
          <w:sz w:val="16"/>
          <w:szCs w:val="16"/>
        </w:rPr>
        <w:t>Universitat</w:t>
      </w:r>
      <w:proofErr w:type="spellEnd"/>
      <w:r w:rsidRPr="000472B0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Pr="000472B0">
        <w:rPr>
          <w:rFonts w:asciiTheme="minorHAnsi" w:hAnsiTheme="minorHAnsi" w:cstheme="minorHAnsi"/>
          <w:sz w:val="16"/>
          <w:szCs w:val="16"/>
        </w:rPr>
        <w:t>Barcelona</w:t>
      </w:r>
      <w:proofErr w:type="spellEnd"/>
      <w:r w:rsidRPr="000472B0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0472B0">
        <w:rPr>
          <w:rFonts w:asciiTheme="minorHAnsi" w:hAnsiTheme="minorHAnsi" w:cstheme="minorHAnsi"/>
          <w:sz w:val="16"/>
          <w:szCs w:val="16"/>
        </w:rPr>
        <w:t>Universitat</w:t>
      </w:r>
      <w:proofErr w:type="spellEnd"/>
      <w:r w:rsidRPr="000472B0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Pr="000472B0">
        <w:rPr>
          <w:rFonts w:asciiTheme="minorHAnsi" w:hAnsiTheme="minorHAnsi" w:cstheme="minorHAnsi"/>
          <w:sz w:val="16"/>
          <w:szCs w:val="16"/>
        </w:rPr>
        <w:t>Girona</w:t>
      </w:r>
      <w:proofErr w:type="spellEnd"/>
      <w:r w:rsidRPr="000472B0">
        <w:rPr>
          <w:rFonts w:asciiTheme="minorHAnsi" w:hAnsiTheme="minorHAnsi" w:cstheme="minorHAnsi"/>
          <w:sz w:val="16"/>
          <w:szCs w:val="16"/>
        </w:rPr>
        <w:t xml:space="preserve"> e </w:t>
      </w:r>
      <w:proofErr w:type="spellStart"/>
      <w:r w:rsidRPr="000472B0">
        <w:rPr>
          <w:rFonts w:asciiTheme="minorHAnsi" w:hAnsiTheme="minorHAnsi" w:cstheme="minorHAnsi"/>
          <w:sz w:val="16"/>
          <w:szCs w:val="16"/>
        </w:rPr>
        <w:t>Universitat</w:t>
      </w:r>
      <w:proofErr w:type="spellEnd"/>
      <w:r w:rsidRPr="000472B0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Pr="000472B0">
        <w:rPr>
          <w:rFonts w:asciiTheme="minorHAnsi" w:hAnsiTheme="minorHAnsi" w:cstheme="minorHAnsi"/>
          <w:sz w:val="16"/>
          <w:szCs w:val="16"/>
        </w:rPr>
        <w:t>València</w:t>
      </w:r>
      <w:proofErr w:type="spellEnd"/>
      <w:r w:rsidRPr="000472B0">
        <w:rPr>
          <w:rFonts w:asciiTheme="minorHAnsi" w:hAnsiTheme="minorHAnsi" w:cstheme="minorHAnsi"/>
          <w:sz w:val="16"/>
          <w:szCs w:val="16"/>
        </w:rPr>
        <w:t>, oltre all’Istituto Italiano di Cultura di Barcellona. È iniziata nel 1996 presso l’UAB con la volontà di diventare un polo di iniziative nell’ambito degli studi di italianistica in Catalogna. È stata ideata per servire come mezzo di diffusione di idee e di ricerche originali legate a questo campo, sia relativamente alla letteratura che alla linguistica, sia da un punto di vista teorico che comparatistico, con speciale attenzione per le relazioni tra le culture ispaniche e quella italiana. La rivista pubblica articoli originali in dossier monografici, articoli di ricerca, note e rassegne di opere italiane tradotte in tutte le lingue dello Stato spagnolo. Gli articoli vengono accettati secondo il criterio di valutazione di esperti esterni (</w:t>
      </w:r>
      <w:proofErr w:type="spellStart"/>
      <w:r w:rsidRPr="000472B0">
        <w:rPr>
          <w:rStyle w:val="Enfasicorsivo"/>
          <w:rFonts w:asciiTheme="minorHAnsi" w:hAnsiTheme="minorHAnsi" w:cstheme="minorHAnsi"/>
          <w:sz w:val="16"/>
          <w:szCs w:val="16"/>
        </w:rPr>
        <w:t>peer</w:t>
      </w:r>
      <w:proofErr w:type="spellEnd"/>
      <w:r w:rsidRPr="000472B0">
        <w:rPr>
          <w:rStyle w:val="Enfasicorsivo"/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472B0">
        <w:rPr>
          <w:rStyle w:val="Enfasicorsivo"/>
          <w:rFonts w:asciiTheme="minorHAnsi" w:hAnsiTheme="minorHAnsi" w:cstheme="minorHAnsi"/>
          <w:sz w:val="16"/>
          <w:szCs w:val="16"/>
        </w:rPr>
        <w:t>review</w:t>
      </w:r>
      <w:proofErr w:type="spellEnd"/>
      <w:r w:rsidRPr="000472B0">
        <w:rPr>
          <w:rFonts w:asciiTheme="minorHAnsi" w:hAnsiTheme="minorHAnsi" w:cstheme="minorHAnsi"/>
          <w:sz w:val="16"/>
          <w:szCs w:val="16"/>
        </w:rPr>
        <w:t>).</w:t>
      </w:r>
      <w:r w:rsidRPr="000472B0">
        <w:rPr>
          <w:rStyle w:val="Enfasicorsivo"/>
          <w:rFonts w:asciiTheme="minorHAnsi" w:hAnsiTheme="minorHAnsi" w:cstheme="minorHAnsi"/>
          <w:sz w:val="16"/>
          <w:szCs w:val="16"/>
        </w:rPr>
        <w:t xml:space="preserve"> </w:t>
      </w:r>
    </w:p>
    <w:p w:rsidR="000472B0" w:rsidRPr="000472B0" w:rsidRDefault="000472B0" w:rsidP="000472B0">
      <w:pPr>
        <w:jc w:val="both"/>
        <w:rPr>
          <w:rFonts w:asciiTheme="minorHAnsi" w:hAnsiTheme="minorHAnsi" w:cstheme="minorHAnsi"/>
          <w:sz w:val="16"/>
          <w:szCs w:val="16"/>
        </w:rPr>
      </w:pPr>
      <w:proofErr w:type="spellStart"/>
      <w:r w:rsidRPr="000472B0">
        <w:rPr>
          <w:rStyle w:val="Enfasicorsivo"/>
          <w:rFonts w:asciiTheme="minorHAnsi" w:hAnsiTheme="minorHAnsi" w:cstheme="minorHAnsi"/>
          <w:sz w:val="16"/>
          <w:szCs w:val="16"/>
        </w:rPr>
        <w:t>Quaderns</w:t>
      </w:r>
      <w:proofErr w:type="spellEnd"/>
      <w:r w:rsidRPr="000472B0">
        <w:rPr>
          <w:rStyle w:val="Enfasicorsivo"/>
          <w:rFonts w:asciiTheme="minorHAnsi" w:hAnsiTheme="minorHAnsi" w:cstheme="minorHAnsi"/>
          <w:sz w:val="16"/>
          <w:szCs w:val="16"/>
        </w:rPr>
        <w:t xml:space="preserve"> d’</w:t>
      </w:r>
      <w:proofErr w:type="spellStart"/>
      <w:r w:rsidRPr="000472B0">
        <w:rPr>
          <w:rStyle w:val="Enfasicorsivo"/>
          <w:rFonts w:asciiTheme="minorHAnsi" w:hAnsiTheme="minorHAnsi" w:cstheme="minorHAnsi"/>
          <w:sz w:val="16"/>
          <w:szCs w:val="16"/>
        </w:rPr>
        <w:t>Italià</w:t>
      </w:r>
      <w:proofErr w:type="spellEnd"/>
      <w:r w:rsidRPr="000472B0">
        <w:rPr>
          <w:rFonts w:asciiTheme="minorHAnsi" w:hAnsiTheme="minorHAnsi" w:cstheme="minorHAnsi"/>
          <w:sz w:val="16"/>
          <w:szCs w:val="16"/>
        </w:rPr>
        <w:t xml:space="preserve"> pubblica studi di lingua e letteratura italiane in senso lato, con particolare attenzione ai rapporti fra la cultura italiana e le culture iberiche, da diversi approcci: linguistica contrastiva, letteratura comparata, analisi di traduzioni, studio della ricezione, ecc. È anche volontà della rivista mantenere un vincolo stretto con le differenti iniziative nell’ambito dell’italianistica dovute alle università coinvolte.</w:t>
      </w:r>
    </w:p>
    <w:p w:rsidR="000472B0" w:rsidRDefault="000472B0" w:rsidP="000472B0">
      <w:pPr>
        <w:jc w:val="both"/>
        <w:rPr>
          <w:rFonts w:asciiTheme="minorHAnsi" w:hAnsiTheme="minorHAnsi" w:cstheme="minorHAnsi"/>
          <w:sz w:val="16"/>
          <w:szCs w:val="16"/>
        </w:rPr>
      </w:pPr>
      <w:r w:rsidRPr="000472B0">
        <w:rPr>
          <w:rFonts w:asciiTheme="minorHAnsi" w:hAnsiTheme="minorHAnsi" w:cstheme="minorHAnsi"/>
          <w:sz w:val="16"/>
          <w:szCs w:val="16"/>
        </w:rPr>
        <w:t>I lavori ricevuti son</w:t>
      </w:r>
      <w:r w:rsidRPr="000472B0">
        <w:rPr>
          <w:rFonts w:asciiTheme="minorHAnsi" w:hAnsiTheme="minorHAnsi" w:cstheme="minorHAnsi"/>
          <w:sz w:val="16"/>
          <w:szCs w:val="16"/>
        </w:rPr>
        <w:t>o sottoposti ad una prima revisione da parte del comitato editoriale e s</w:t>
      </w:r>
      <w:r w:rsidRPr="000472B0">
        <w:rPr>
          <w:rFonts w:asciiTheme="minorHAnsi" w:hAnsiTheme="minorHAnsi" w:cstheme="minorHAnsi"/>
          <w:sz w:val="16"/>
          <w:szCs w:val="16"/>
        </w:rPr>
        <w:t>o</w:t>
      </w:r>
      <w:r w:rsidRPr="000472B0">
        <w:rPr>
          <w:rFonts w:asciiTheme="minorHAnsi" w:hAnsiTheme="minorHAnsi" w:cstheme="minorHAnsi"/>
          <w:sz w:val="16"/>
          <w:szCs w:val="16"/>
        </w:rPr>
        <w:t>no poi sottoposti alla valutazione da parte di due specialisti. La politica di revisione della rivista è la valutazione tra pari e né gli autori né i revisori conoscono la reciproca identità. I revisori sono scelti tra professionisti di riconosciuta competenza nell’ambito di studio affrontato dai lavori. Se per qualsiasi altra ragione la Redazione lo considerasse necessario, i lavori s</w:t>
      </w:r>
      <w:r w:rsidRPr="000472B0">
        <w:rPr>
          <w:rFonts w:asciiTheme="minorHAnsi" w:hAnsiTheme="minorHAnsi" w:cstheme="minorHAnsi"/>
          <w:sz w:val="16"/>
          <w:szCs w:val="16"/>
        </w:rPr>
        <w:t>o</w:t>
      </w:r>
      <w:r w:rsidRPr="000472B0">
        <w:rPr>
          <w:rFonts w:asciiTheme="minorHAnsi" w:hAnsiTheme="minorHAnsi" w:cstheme="minorHAnsi"/>
          <w:sz w:val="16"/>
          <w:szCs w:val="16"/>
        </w:rPr>
        <w:t>no sottoposti alla valutazione di un terzo revisore.</w:t>
      </w:r>
    </w:p>
    <w:p w:rsidR="000472B0" w:rsidRDefault="000472B0" w:rsidP="000472B0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Style w:val="Enfasigrassetto"/>
          <w:rFonts w:asciiTheme="minorHAnsi" w:hAnsiTheme="minorHAnsi" w:cstheme="minorHAnsi"/>
          <w:sz w:val="16"/>
          <w:szCs w:val="16"/>
        </w:rPr>
        <w:t>D</w:t>
      </w:r>
      <w:r w:rsidRPr="000472B0">
        <w:rPr>
          <w:rStyle w:val="Enfasigrassetto"/>
          <w:rFonts w:asciiTheme="minorHAnsi" w:hAnsiTheme="minorHAnsi" w:cstheme="minorHAnsi"/>
          <w:sz w:val="16"/>
          <w:szCs w:val="16"/>
        </w:rPr>
        <w:t>IRETTORI:</w:t>
      </w:r>
      <w:r w:rsidRPr="000472B0">
        <w:rPr>
          <w:rFonts w:asciiTheme="minorHAnsi" w:hAnsiTheme="minorHAnsi" w:cstheme="minorHAnsi"/>
          <w:sz w:val="16"/>
          <w:szCs w:val="16"/>
        </w:rPr>
        <w:t xml:space="preserve"> </w:t>
      </w:r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Giovanni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Albertocchi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 (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Universitat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 de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Girona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),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Rossend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Arqués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 (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Universitat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Autònoma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 de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Barcelona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),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Cesáreo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 Calvo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Rigual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 (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Universitat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 de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València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>) Gabriella Gavagnin (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Universitat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 de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Barcelona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>).</w:t>
      </w:r>
    </w:p>
    <w:p w:rsidR="000472B0" w:rsidRPr="000472B0" w:rsidRDefault="000472B0" w:rsidP="000472B0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0472B0">
        <w:rPr>
          <w:rStyle w:val="Enfasigrassetto"/>
          <w:rFonts w:asciiTheme="minorHAnsi" w:hAnsiTheme="minorHAnsi" w:cstheme="minorHAnsi"/>
          <w:sz w:val="16"/>
          <w:szCs w:val="16"/>
        </w:rPr>
        <w:t>COMITATO SCIENTIFICO:</w:t>
      </w:r>
      <w:r w:rsidRPr="000472B0">
        <w:rPr>
          <w:rFonts w:asciiTheme="minorHAnsi" w:hAnsiTheme="minorHAnsi" w:cstheme="minorHAnsi"/>
          <w:sz w:val="16"/>
          <w:szCs w:val="16"/>
        </w:rPr>
        <w:t xml:space="preserve"> </w:t>
      </w:r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Lola Badia,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Zygmunt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 G.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Baranski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, Manuel Carrera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Díaz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, Roberta Cella, Marcello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Ciccuto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, Emilio D’Agostino,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María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 de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las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 Nieves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Muñiz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Muñiz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, Giuseppe Nicoletti, Raffaele Pinto, Elena Pistolesi, Mirko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Tavoni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, Natascia Tonelli, Paolo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Valesio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>, Marco Veglia.</w:t>
      </w:r>
      <w:r w:rsidRPr="000472B0">
        <w:rPr>
          <w:rFonts w:asciiTheme="minorHAnsi" w:hAnsiTheme="minorHAnsi" w:cstheme="minorHAnsi"/>
          <w:sz w:val="16"/>
          <w:szCs w:val="16"/>
        </w:rPr>
        <w:br/>
      </w:r>
      <w:r w:rsidRPr="000472B0">
        <w:rPr>
          <w:rStyle w:val="Enfasigrassetto"/>
          <w:rFonts w:asciiTheme="minorHAnsi" w:hAnsiTheme="minorHAnsi" w:cstheme="minorHAnsi"/>
          <w:sz w:val="16"/>
          <w:szCs w:val="16"/>
        </w:rPr>
        <w:t>COMITATO DI REDAZIONE:</w:t>
      </w:r>
      <w:r w:rsidRPr="000472B0">
        <w:rPr>
          <w:rFonts w:asciiTheme="minorHAnsi" w:hAnsiTheme="minorHAnsi" w:cstheme="minorHAnsi"/>
          <w:sz w:val="16"/>
          <w:szCs w:val="16"/>
        </w:rPr>
        <w:t xml:space="preserve"> </w:t>
      </w:r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Margarita Natalia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Borreguero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Zuloaga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, Maria Carreras, Miguel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Ángel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Cuevas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 xml:space="preserve">, Nicolò Messina, Paolo </w:t>
      </w:r>
      <w:proofErr w:type="spellStart"/>
      <w:r w:rsidRPr="000472B0">
        <w:rPr>
          <w:rFonts w:asciiTheme="minorHAnsi" w:hAnsiTheme="minorHAnsi" w:cstheme="minorHAnsi"/>
          <w:i/>
          <w:iCs/>
          <w:sz w:val="16"/>
          <w:szCs w:val="16"/>
        </w:rPr>
        <w:t>Roseano</w:t>
      </w:r>
      <w:proofErr w:type="spellEnd"/>
      <w:r w:rsidRPr="000472B0">
        <w:rPr>
          <w:rFonts w:asciiTheme="minorHAnsi" w:hAnsiTheme="minorHAnsi" w:cstheme="minorHAnsi"/>
          <w:i/>
          <w:iCs/>
          <w:sz w:val="16"/>
          <w:szCs w:val="16"/>
        </w:rPr>
        <w:t>, Eduard Vilella.</w:t>
      </w:r>
    </w:p>
    <w:p w:rsidR="00BD544F" w:rsidRDefault="00BD544F"/>
    <w:sectPr w:rsidR="00BD5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72"/>
    <w:rsid w:val="000472B0"/>
    <w:rsid w:val="00484572"/>
    <w:rsid w:val="00BD544F"/>
    <w:rsid w:val="00D0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2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0472B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472B0"/>
    <w:rPr>
      <w:strike w:val="0"/>
      <w:dstrike w:val="0"/>
      <w:color w:val="000000"/>
      <w:u w:val="none"/>
    </w:rPr>
  </w:style>
  <w:style w:type="character" w:styleId="Enfasicorsivo">
    <w:name w:val="Emphasis"/>
    <w:basedOn w:val="Carpredefinitoparagrafo"/>
    <w:uiPriority w:val="20"/>
    <w:qFormat/>
    <w:rsid w:val="000472B0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472B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2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2B0"/>
    <w:rPr>
      <w:rFonts w:ascii="Tahoma" w:eastAsia="Times New Roman" w:hAnsi="Tahoma" w:cs="Tahoma"/>
      <w:sz w:val="16"/>
      <w:szCs w:val="16"/>
      <w:lang w:eastAsia="zh-CN"/>
    </w:rPr>
  </w:style>
  <w:style w:type="character" w:styleId="Enfasigrassetto">
    <w:name w:val="Strong"/>
    <w:basedOn w:val="Carpredefinitoparagrafo"/>
    <w:uiPriority w:val="22"/>
    <w:qFormat/>
    <w:rsid w:val="000472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2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0472B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472B0"/>
    <w:rPr>
      <w:strike w:val="0"/>
      <w:dstrike w:val="0"/>
      <w:color w:val="000000"/>
      <w:u w:val="none"/>
    </w:rPr>
  </w:style>
  <w:style w:type="character" w:styleId="Enfasicorsivo">
    <w:name w:val="Emphasis"/>
    <w:basedOn w:val="Carpredefinitoparagrafo"/>
    <w:uiPriority w:val="20"/>
    <w:qFormat/>
    <w:rsid w:val="000472B0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472B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2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2B0"/>
    <w:rPr>
      <w:rFonts w:ascii="Tahoma" w:eastAsia="Times New Roman" w:hAnsi="Tahoma" w:cs="Tahoma"/>
      <w:sz w:val="16"/>
      <w:szCs w:val="16"/>
      <w:lang w:eastAsia="zh-CN"/>
    </w:rPr>
  </w:style>
  <w:style w:type="character" w:styleId="Enfasigrassetto">
    <w:name w:val="Strong"/>
    <w:basedOn w:val="Carpredefinitoparagrafo"/>
    <w:uiPriority w:val="22"/>
    <w:qFormat/>
    <w:rsid w:val="00047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VEA1213837" TargetMode="External"/><Relationship Id="rId13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VEA0727761" TargetMode="External"/><Relationship Id="rId18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RMS28344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VEA1210400" TargetMode="External"/><Relationship Id="rId7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RMS2819365" TargetMode="External"/><Relationship Id="rId12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RMS2819372" TargetMode="External"/><Relationship Id="rId17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RMS283430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RMS2819457" TargetMode="External"/><Relationship Id="rId20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TO0192862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talinemo.it/rivista/quaderns-ditalia/" TargetMode="External"/><Relationship Id="rId11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RMS2818756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RMS2819447" TargetMode="External"/><Relationship Id="rId23" Type="http://schemas.openxmlformats.org/officeDocument/2006/relationships/hyperlink" Target="https://dialnet.unirioja.es/servlet/revista?codigo=8553" TargetMode="External"/><Relationship Id="rId10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RMS2834300" TargetMode="External"/><Relationship Id="rId19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VEA12282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RMS2834278" TargetMode="External"/><Relationship Id="rId14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RMS2819394" TargetMode="External"/><Relationship Id="rId22" Type="http://schemas.openxmlformats.org/officeDocument/2006/relationships/hyperlink" Target="https://opac.sbn.it/opacsbn/opaclib?db=solr_iccu&amp;resultForward=opac/iccu/full.jsp&amp;from=1&amp;nentries=10&amp;searchForm=opac/iccu/error.jsp&amp;do_cmd=search_show_cmd&amp;fname=none&amp;item:1032:BID=RMS281948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2021-09-25T13:51:00Z</dcterms:created>
  <dcterms:modified xsi:type="dcterms:W3CDTF">2021-09-25T14:04:00Z</dcterms:modified>
</cp:coreProperties>
</file>