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9D" w:rsidRPr="0096789D" w:rsidRDefault="0096789D" w:rsidP="0096789D">
      <w:pPr>
        <w:pStyle w:val="Testonormale1"/>
        <w:tabs>
          <w:tab w:val="right" w:pos="6300"/>
        </w:tabs>
        <w:jc w:val="both"/>
        <w:rPr>
          <w:sz w:val="32"/>
          <w:szCs w:val="32"/>
        </w:rPr>
      </w:pPr>
      <w:r w:rsidRPr="0096789D">
        <w:rPr>
          <w:rFonts w:ascii="Calibri" w:hAnsi="Calibri" w:cs="Calibri"/>
          <w:b/>
          <w:sz w:val="32"/>
          <w:szCs w:val="32"/>
        </w:rPr>
        <w:t>AN3442</w:t>
      </w:r>
    </w:p>
    <w:p w:rsidR="0096789D" w:rsidRDefault="0096789D" w:rsidP="0096789D">
      <w:pPr>
        <w:pStyle w:val="Testonormale1"/>
        <w:jc w:val="both"/>
        <w:rPr>
          <w:rFonts w:ascii="Calibri" w:hAnsi="Calibri" w:cs="Calibri"/>
          <w:b/>
          <w:sz w:val="16"/>
          <w:szCs w:val="16"/>
        </w:rPr>
      </w:pPr>
    </w:p>
    <w:p w:rsidR="0096789D" w:rsidRPr="00A93A70" w:rsidRDefault="0096789D" w:rsidP="0096789D">
      <w:pPr>
        <w:pStyle w:val="Testonormale1"/>
        <w:jc w:val="both"/>
        <w:rPr>
          <w:rFonts w:ascii="Calibri" w:hAnsi="Calibri" w:cs="Calibri"/>
          <w:b/>
          <w:sz w:val="22"/>
          <w:szCs w:val="22"/>
        </w:rPr>
      </w:pPr>
      <w:r w:rsidRPr="00A93A70">
        <w:rPr>
          <w:rFonts w:ascii="Calibri" w:hAnsi="Calibri" w:cs="Calibri"/>
          <w:b/>
          <w:sz w:val="22"/>
          <w:szCs w:val="22"/>
        </w:rPr>
        <w:t>Descrizione storico-bibliografica</w:t>
      </w:r>
      <w:bookmarkStart w:id="0" w:name="_GoBack"/>
      <w:bookmarkEnd w:id="0"/>
    </w:p>
    <w:p w:rsidR="0096789D" w:rsidRDefault="0096789D" w:rsidP="0096789D">
      <w:pPr>
        <w:pStyle w:val="Testonormale1"/>
        <w:jc w:val="both"/>
      </w:pPr>
      <w:r>
        <w:rPr>
          <w:rFonts w:ascii="Calibri" w:hAnsi="Calibri" w:cs="Calibri"/>
          <w:b/>
          <w:sz w:val="16"/>
          <w:szCs w:val="16"/>
        </w:rPr>
        <w:t xml:space="preserve">*Annuario della pace </w:t>
      </w:r>
      <w:r>
        <w:rPr>
          <w:rFonts w:ascii="Calibri" w:hAnsi="Calibri" w:cs="Calibri"/>
          <w:sz w:val="16"/>
          <w:szCs w:val="16"/>
        </w:rPr>
        <w:t xml:space="preserve">: Italia / Fondazione Venezia per la ricerca sulla pace. - </w:t>
      </w:r>
      <w:proofErr w:type="spellStart"/>
      <w:r>
        <w:rPr>
          <w:rFonts w:ascii="Calibri" w:hAnsi="Calibri" w:cs="Calibri"/>
          <w:sz w:val="16"/>
          <w:szCs w:val="16"/>
        </w:rPr>
        <w:t>Mag</w:t>
      </w:r>
      <w:proofErr w:type="spellEnd"/>
      <w:r>
        <w:rPr>
          <w:rFonts w:ascii="Calibri" w:hAnsi="Calibri" w:cs="Calibri"/>
          <w:sz w:val="16"/>
          <w:szCs w:val="16"/>
        </w:rPr>
        <w:t>. 2000/</w:t>
      </w:r>
      <w:proofErr w:type="spellStart"/>
      <w:r>
        <w:rPr>
          <w:rFonts w:ascii="Calibri" w:hAnsi="Calibri" w:cs="Calibri"/>
          <w:sz w:val="16"/>
          <w:szCs w:val="16"/>
        </w:rPr>
        <w:t>giu</w:t>
      </w:r>
      <w:proofErr w:type="spellEnd"/>
      <w:r>
        <w:rPr>
          <w:rFonts w:ascii="Calibri" w:hAnsi="Calibri" w:cs="Calibri"/>
          <w:sz w:val="16"/>
          <w:szCs w:val="16"/>
        </w:rPr>
        <w:t>. 2001-giu. 2002/</w:t>
      </w:r>
      <w:proofErr w:type="spellStart"/>
      <w:r>
        <w:rPr>
          <w:rFonts w:ascii="Calibri" w:hAnsi="Calibri" w:cs="Calibri"/>
          <w:sz w:val="16"/>
          <w:szCs w:val="16"/>
        </w:rPr>
        <w:t>mag</w:t>
      </w:r>
      <w:proofErr w:type="spellEnd"/>
      <w:r>
        <w:rPr>
          <w:rFonts w:ascii="Calibri" w:hAnsi="Calibri" w:cs="Calibri"/>
          <w:sz w:val="16"/>
          <w:szCs w:val="16"/>
        </w:rPr>
        <w:t xml:space="preserve">. 2003. - Trieste : </w:t>
      </w:r>
      <w:proofErr w:type="spellStart"/>
      <w:r>
        <w:rPr>
          <w:rFonts w:ascii="Calibri" w:hAnsi="Calibri" w:cs="Calibri"/>
          <w:sz w:val="16"/>
          <w:szCs w:val="16"/>
        </w:rPr>
        <w:t>Asterios</w:t>
      </w:r>
      <w:proofErr w:type="spellEnd"/>
      <w:r>
        <w:rPr>
          <w:rFonts w:ascii="Calibri" w:hAnsi="Calibri" w:cs="Calibri"/>
          <w:sz w:val="16"/>
          <w:szCs w:val="16"/>
        </w:rPr>
        <w:t>, 2001-2003. – 3 volumi ; 24 cm. ((Annuale. – BNI 2002-77S. - CFI0524799</w:t>
      </w:r>
    </w:p>
    <w:p w:rsidR="0096789D" w:rsidRDefault="0096789D" w:rsidP="0096789D">
      <w:pPr>
        <w:pStyle w:val="Testonormale1"/>
        <w:tabs>
          <w:tab w:val="right" w:pos="6300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:rsidR="0096789D" w:rsidRDefault="0096789D" w:rsidP="0096789D">
      <w:pPr>
        <w:pStyle w:val="Testonormale1"/>
        <w:tabs>
          <w:tab w:val="right" w:pos="6300"/>
        </w:tabs>
        <w:jc w:val="both"/>
        <w:rPr>
          <w:rFonts w:ascii="Calibri" w:hAnsi="Calibri" w:cs="Calibri"/>
          <w:b/>
          <w:bCs/>
          <w:sz w:val="16"/>
          <w:szCs w:val="16"/>
        </w:rPr>
        <w:sectPr w:rsidR="0096789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6789D" w:rsidRDefault="0096789D" w:rsidP="0096789D">
      <w:pPr>
        <w:pStyle w:val="Testonormale1"/>
        <w:tabs>
          <w:tab w:val="right" w:pos="6300"/>
        </w:tabs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noProof/>
          <w:lang w:eastAsia="it-IT"/>
        </w:rPr>
        <w:lastRenderedPageBreak/>
        <w:drawing>
          <wp:inline distT="0" distB="0" distL="0" distR="0" wp14:anchorId="0E4C538B" wp14:editId="212DC2AE">
            <wp:extent cx="1407600" cy="2008800"/>
            <wp:effectExtent l="0" t="0" r="2540" b="0"/>
            <wp:docPr id="1" name="Immagin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9D" w:rsidRDefault="0096789D" w:rsidP="0096789D">
      <w:pPr>
        <w:pStyle w:val="Testonormale1"/>
        <w:tabs>
          <w:tab w:val="right" w:pos="6300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:rsidR="0096789D" w:rsidRDefault="0096789D" w:rsidP="0096789D">
      <w:pPr>
        <w:pStyle w:val="Testonormale1"/>
        <w:tabs>
          <w:tab w:val="right" w:pos="6300"/>
        </w:tabs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noProof/>
          <w:lang w:eastAsia="it-IT"/>
        </w:rPr>
        <w:lastRenderedPageBreak/>
        <w:drawing>
          <wp:inline distT="0" distB="0" distL="0" distR="0" wp14:anchorId="7392561D" wp14:editId="4FFE8C9F">
            <wp:extent cx="1414800" cy="2008800"/>
            <wp:effectExtent l="0" t="0" r="0" b="0"/>
            <wp:docPr id="2" name="Immagine 2" descr="Immagine record MIL082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6516073X_ITICCUMIL0823215" descr="Immagine record MIL08232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9D" w:rsidRDefault="0096789D" w:rsidP="0096789D">
      <w:pPr>
        <w:pStyle w:val="Testonormale1"/>
        <w:tabs>
          <w:tab w:val="right" w:pos="6300"/>
        </w:tabs>
        <w:jc w:val="both"/>
        <w:rPr>
          <w:rFonts w:ascii="Calibri" w:hAnsi="Calibri" w:cs="Calibri"/>
          <w:b/>
          <w:bCs/>
          <w:sz w:val="16"/>
          <w:szCs w:val="16"/>
        </w:rPr>
        <w:sectPr w:rsidR="0096789D" w:rsidSect="0096789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6789D" w:rsidRDefault="0096789D" w:rsidP="0096789D">
      <w:pPr>
        <w:pStyle w:val="Testonormale1"/>
        <w:tabs>
          <w:tab w:val="right" w:pos="6300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:rsidR="0096789D" w:rsidRDefault="0096789D" w:rsidP="0096789D">
      <w:pPr>
        <w:pStyle w:val="Testonormale1"/>
        <w:tabs>
          <w:tab w:val="right" w:pos="6300"/>
        </w:tabs>
        <w:jc w:val="both"/>
      </w:pPr>
      <w:r>
        <w:rPr>
          <w:rFonts w:ascii="Calibri" w:hAnsi="Calibri" w:cs="Calibri"/>
          <w:b/>
          <w:bCs/>
          <w:sz w:val="16"/>
          <w:szCs w:val="16"/>
        </w:rPr>
        <w:t>*Annuario geopolitico della pace</w:t>
      </w:r>
      <w:r>
        <w:rPr>
          <w:rFonts w:ascii="Calibri" w:hAnsi="Calibri" w:cs="Calibri"/>
          <w:bCs/>
          <w:sz w:val="16"/>
          <w:szCs w:val="16"/>
        </w:rPr>
        <w:t xml:space="preserve"> ... / Fondazione Venezia per la ricerca sulla pace. – 2004-2011. - Milano : </w:t>
      </w:r>
      <w:proofErr w:type="spellStart"/>
      <w:r>
        <w:rPr>
          <w:rFonts w:ascii="Calibri" w:hAnsi="Calibri" w:cs="Calibri"/>
          <w:bCs/>
          <w:sz w:val="16"/>
          <w:szCs w:val="16"/>
        </w:rPr>
        <w:t>Cart'armata</w:t>
      </w:r>
      <w:proofErr w:type="spellEnd"/>
      <w:r>
        <w:rPr>
          <w:rFonts w:ascii="Calibri" w:hAnsi="Calibri" w:cs="Calibri"/>
          <w:bCs/>
          <w:sz w:val="16"/>
          <w:szCs w:val="16"/>
        </w:rPr>
        <w:t xml:space="preserve"> : Altra economia, [2004-2011]. – 8 volumi ; 24 cm. ((Annuale. - Ogni anno ha un titolo proprio. - BVE0373690</w:t>
      </w:r>
    </w:p>
    <w:p w:rsidR="0096789D" w:rsidRDefault="0096789D" w:rsidP="0096789D">
      <w:pPr>
        <w:pStyle w:val="Testonormale1"/>
        <w:tabs>
          <w:tab w:val="right" w:pos="6300"/>
        </w:tabs>
        <w:jc w:val="both"/>
      </w:pPr>
      <w:r>
        <w:rPr>
          <w:rFonts w:ascii="Calibri" w:hAnsi="Calibri" w:cs="Calibri"/>
          <w:bCs/>
          <w:sz w:val="16"/>
          <w:szCs w:val="16"/>
        </w:rPr>
        <w:t xml:space="preserve">Supplemento a: </w:t>
      </w:r>
      <w:r>
        <w:rPr>
          <w:rFonts w:ascii="Calibri" w:hAnsi="Calibri" w:cs="Calibri"/>
          <w:sz w:val="16"/>
          <w:szCs w:val="16"/>
        </w:rPr>
        <w:t>*</w:t>
      </w:r>
      <w:proofErr w:type="spellStart"/>
      <w:r>
        <w:rPr>
          <w:rFonts w:ascii="Calibri" w:hAnsi="Calibri" w:cs="Calibri"/>
          <w:sz w:val="16"/>
          <w:szCs w:val="16"/>
        </w:rPr>
        <w:t>Altreconomia</w:t>
      </w:r>
      <w:proofErr w:type="spellEnd"/>
      <w:r>
        <w:rPr>
          <w:rFonts w:ascii="Calibri" w:hAnsi="Calibri" w:cs="Calibri"/>
          <w:sz w:val="16"/>
          <w:szCs w:val="16"/>
        </w:rPr>
        <w:t xml:space="preserve"> [</w:t>
      </w:r>
      <w:r>
        <w:rPr>
          <w:rFonts w:ascii="Calibri" w:hAnsi="Calibri" w:cs="Calibri"/>
          <w:sz w:val="16"/>
          <w:szCs w:val="16"/>
        </w:rPr>
        <w:t>F3732]</w:t>
      </w:r>
    </w:p>
    <w:p w:rsidR="0096789D" w:rsidRDefault="0096789D" w:rsidP="0096789D">
      <w:pPr>
        <w:pStyle w:val="Testonormale1"/>
        <w:tabs>
          <w:tab w:val="right" w:pos="6300"/>
        </w:tabs>
        <w:jc w:val="both"/>
      </w:pPr>
      <w:r>
        <w:rPr>
          <w:rFonts w:ascii="Calibri" w:hAnsi="Calibri" w:cs="Calibri"/>
          <w:sz w:val="16"/>
          <w:szCs w:val="16"/>
        </w:rPr>
        <w:t>Comprende: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*Guerra e mondo : annuario geopolitico della pace 2004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*Oltre la guerra : annuario geopolitico della pace 2005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*Tra verità e menzogna : annuario geopolitico della pace 2006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*Fare pace: odio : annuario geopolitico della pace 2007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*Giro di vite : annuario geopolitico della pace 2008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*Stati di paura e precarie sicurezze : annuario geopolitico della pace 2009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*Prede e predatori, la guerra oltre la guerra : annuario geopolitico della pace 2010</w:t>
      </w:r>
    </w:p>
    <w:p w:rsidR="0096789D" w:rsidRDefault="0096789D" w:rsidP="0096789D">
      <w:pPr>
        <w:jc w:val="both"/>
      </w:pPr>
      <w:r>
        <w:rPr>
          <w:rFonts w:ascii="Calibri" w:hAnsi="Calibri" w:cs="Calibri"/>
          <w:sz w:val="16"/>
          <w:szCs w:val="16"/>
        </w:rPr>
        <w:t>*O la borsa o la pace? : tra crisi, rivoluzioni e attese : annuario geopolitico della pace 2011</w:t>
      </w:r>
    </w:p>
    <w:p w:rsidR="0096789D" w:rsidRDefault="0096789D" w:rsidP="0096789D">
      <w:pPr>
        <w:pStyle w:val="Testonormale1"/>
        <w:tabs>
          <w:tab w:val="right" w:pos="6300"/>
        </w:tabs>
        <w:jc w:val="both"/>
      </w:pPr>
      <w:r>
        <w:rPr>
          <w:rFonts w:ascii="Calibri" w:hAnsi="Calibri" w:cs="Calibri"/>
          <w:sz w:val="16"/>
          <w:szCs w:val="16"/>
        </w:rPr>
        <w:t>Autore: Fondazione Venezia per la ricerca sulla pace</w:t>
      </w:r>
    </w:p>
    <w:p w:rsidR="0096789D" w:rsidRDefault="0096789D" w:rsidP="0096789D">
      <w:pPr>
        <w:pStyle w:val="Testonormale1"/>
        <w:tabs>
          <w:tab w:val="right" w:pos="6300"/>
        </w:tabs>
        <w:jc w:val="both"/>
      </w:pPr>
      <w:r>
        <w:rPr>
          <w:rFonts w:ascii="Calibri" w:hAnsi="Calibri" w:cs="Calibri"/>
          <w:sz w:val="16"/>
          <w:szCs w:val="16"/>
        </w:rPr>
        <w:t>Soggetto:</w:t>
      </w:r>
      <w:r>
        <w:rPr>
          <w:rFonts w:ascii="Calibri" w:hAnsi="Calibri" w:cs="Calibri"/>
          <w:bCs/>
          <w:sz w:val="16"/>
          <w:szCs w:val="16"/>
        </w:rPr>
        <w:t xml:space="preserve"> Pace - Periodici</w:t>
      </w:r>
    </w:p>
    <w:p w:rsidR="0096789D" w:rsidRDefault="0096789D" w:rsidP="0096789D">
      <w:pPr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Classe: D327.17205</w:t>
      </w:r>
    </w:p>
    <w:p w:rsidR="0096789D" w:rsidRDefault="0096789D" w:rsidP="0096789D">
      <w:pPr>
        <w:jc w:val="both"/>
        <w:rPr>
          <w:rFonts w:ascii="Calibri" w:hAnsi="Calibri" w:cs="Calibri"/>
          <w:bCs/>
          <w:sz w:val="16"/>
          <w:szCs w:val="16"/>
        </w:rPr>
      </w:pPr>
    </w:p>
    <w:p w:rsidR="0096789D" w:rsidRPr="0096789D" w:rsidRDefault="0096789D" w:rsidP="0096789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6789D">
        <w:rPr>
          <w:rFonts w:ascii="Calibri" w:hAnsi="Calibri" w:cs="Calibri"/>
          <w:b/>
          <w:bCs/>
          <w:sz w:val="22"/>
          <w:szCs w:val="22"/>
        </w:rPr>
        <w:t>Informazioni storico-bibliografiche</w:t>
      </w:r>
    </w:p>
    <w:p w:rsidR="0096789D" w:rsidRPr="0096789D" w:rsidRDefault="0096789D" w:rsidP="009678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6789D">
        <w:rPr>
          <w:rFonts w:asciiTheme="minorHAnsi" w:hAnsiTheme="minorHAnsi" w:cstheme="minorHAnsi"/>
          <w:sz w:val="16"/>
          <w:szCs w:val="16"/>
        </w:rPr>
        <w:t xml:space="preserve">Nell’ambito delle attività della Fondazione </w:t>
      </w:r>
      <w:r>
        <w:rPr>
          <w:rFonts w:ascii="Calibri" w:hAnsi="Calibri" w:cs="Calibri"/>
          <w:sz w:val="16"/>
          <w:szCs w:val="16"/>
        </w:rPr>
        <w:t>Venezia per la ricerca sulla pace</w:t>
      </w:r>
      <w:r w:rsidRPr="0096789D">
        <w:rPr>
          <w:rFonts w:asciiTheme="minorHAnsi" w:hAnsiTheme="minorHAnsi" w:cstheme="minorHAnsi"/>
          <w:sz w:val="16"/>
          <w:szCs w:val="16"/>
        </w:rPr>
        <w:t xml:space="preserve"> </w:t>
      </w:r>
      <w:r w:rsidRPr="0096789D">
        <w:rPr>
          <w:rFonts w:asciiTheme="minorHAnsi" w:hAnsiTheme="minorHAnsi" w:cstheme="minorHAnsi"/>
          <w:sz w:val="16"/>
          <w:szCs w:val="16"/>
        </w:rPr>
        <w:t xml:space="preserve">si è sviluppato anche il </w:t>
      </w:r>
      <w:r w:rsidRPr="0096789D">
        <w:rPr>
          <w:rStyle w:val="Enfasigrassetto"/>
          <w:rFonts w:asciiTheme="minorHAnsi" w:hAnsiTheme="minorHAnsi" w:cstheme="minorHAnsi"/>
          <w:sz w:val="16"/>
          <w:szCs w:val="16"/>
        </w:rPr>
        <w:t>progetto “Iride”</w:t>
      </w:r>
      <w:r w:rsidRPr="0096789D">
        <w:rPr>
          <w:rFonts w:asciiTheme="minorHAnsi" w:hAnsiTheme="minorHAnsi" w:cstheme="minorHAnsi"/>
          <w:sz w:val="16"/>
          <w:szCs w:val="16"/>
        </w:rPr>
        <w:t xml:space="preserve">. </w:t>
      </w:r>
      <w:r w:rsidR="00A93A70">
        <w:rPr>
          <w:rFonts w:asciiTheme="minorHAnsi" w:hAnsiTheme="minorHAnsi" w:cstheme="minorHAnsi"/>
          <w:sz w:val="16"/>
          <w:szCs w:val="16"/>
        </w:rPr>
        <w:t xml:space="preserve"> </w:t>
      </w:r>
      <w:r w:rsidRPr="0096789D">
        <w:rPr>
          <w:rFonts w:asciiTheme="minorHAnsi" w:hAnsiTheme="minorHAnsi" w:cstheme="minorHAnsi"/>
          <w:sz w:val="16"/>
          <w:szCs w:val="16"/>
        </w:rPr>
        <w:t xml:space="preserve">Ne è stato responsabile il prof. Giovanni </w:t>
      </w:r>
      <w:proofErr w:type="spellStart"/>
      <w:r w:rsidRPr="0096789D">
        <w:rPr>
          <w:rFonts w:asciiTheme="minorHAnsi" w:hAnsiTheme="minorHAnsi" w:cstheme="minorHAnsi"/>
          <w:sz w:val="16"/>
          <w:szCs w:val="16"/>
        </w:rPr>
        <w:t>Benzoni</w:t>
      </w:r>
      <w:proofErr w:type="spellEnd"/>
      <w:r w:rsidRPr="0096789D">
        <w:rPr>
          <w:rFonts w:asciiTheme="minorHAnsi" w:hAnsiTheme="minorHAnsi" w:cstheme="minorHAnsi"/>
          <w:sz w:val="16"/>
          <w:szCs w:val="16"/>
        </w:rPr>
        <w:t xml:space="preserve"> che, a partire dal dicembre del 2001, ha realizzato, con cadenza annuale, il Salone dell’Editoria di pace, giunto nel dicembre del 2009 alla nona e ultima edizione. Il Salone dell’Editoria di pace ha voluto essere un momento di incontro tra il pubblico e gli editori che, da diversi punti di vista, hanno posto attenzione al tema della pace.</w:t>
      </w:r>
    </w:p>
    <w:p w:rsidR="00A93A70" w:rsidRDefault="0096789D" w:rsidP="00A93A7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6789D">
        <w:rPr>
          <w:rFonts w:asciiTheme="minorHAnsi" w:hAnsiTheme="minorHAnsi" w:cstheme="minorHAnsi"/>
          <w:sz w:val="16"/>
          <w:szCs w:val="16"/>
        </w:rPr>
        <w:t>Nell’ambito del progetto “Iride”, si è realizzata anche la pubblicazione dell’</w:t>
      </w:r>
      <w:r w:rsidRPr="0096789D">
        <w:rPr>
          <w:rStyle w:val="Enfasigrassetto"/>
          <w:rFonts w:asciiTheme="minorHAnsi" w:hAnsiTheme="minorHAnsi" w:cstheme="minorHAnsi"/>
          <w:sz w:val="16"/>
          <w:szCs w:val="16"/>
        </w:rPr>
        <w:t>Annuario geopolitico della Pace</w:t>
      </w:r>
      <w:r w:rsidRPr="0096789D">
        <w:rPr>
          <w:rFonts w:asciiTheme="minorHAnsi" w:hAnsiTheme="minorHAnsi" w:cstheme="minorHAnsi"/>
          <w:sz w:val="16"/>
          <w:szCs w:val="16"/>
        </w:rPr>
        <w:t xml:space="preserve">, che ha raccolto numerosi contributi, segnalando anche tutte le iniziative sulla pace che si sono svolte nel corso dell’anno di riferimento. L’Annuario geopolitico della pace, curato da </w:t>
      </w:r>
      <w:r w:rsidR="00A93A70" w:rsidRPr="00A93A70">
        <w:rPr>
          <w:rFonts w:asciiTheme="minorHAnsi" w:hAnsiTheme="minorHAnsi" w:cstheme="minorHAnsi"/>
          <w:sz w:val="16"/>
          <w:szCs w:val="16"/>
        </w:rPr>
        <w:t xml:space="preserve">Laura Venturelli, è stato pubblicato da Terre di mezzo. </w:t>
      </w:r>
    </w:p>
    <w:p w:rsidR="00A93A70" w:rsidRPr="00A93A70" w:rsidRDefault="00A93A70" w:rsidP="00A93A7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L’</w:t>
      </w:r>
      <w:r w:rsidRPr="00A93A70">
        <w:rPr>
          <w:rFonts w:asciiTheme="minorHAnsi" w:hAnsiTheme="minorHAnsi" w:cstheme="minorHAnsi"/>
          <w:sz w:val="16"/>
          <w:szCs w:val="16"/>
        </w:rPr>
        <w:t>Annuario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A93A70">
        <w:rPr>
          <w:rFonts w:asciiTheme="minorHAnsi" w:hAnsiTheme="minorHAnsi" w:cstheme="minorHAnsi"/>
          <w:sz w:val="16"/>
          <w:szCs w:val="16"/>
        </w:rPr>
        <w:t xml:space="preserve"> realizzato con poveri mezzi, la passione e la buona volontà di molti, </w:t>
      </w:r>
      <w:r>
        <w:rPr>
          <w:rFonts w:asciiTheme="minorHAnsi" w:hAnsiTheme="minorHAnsi" w:cstheme="minorHAnsi"/>
          <w:sz w:val="16"/>
          <w:szCs w:val="16"/>
        </w:rPr>
        <w:t xml:space="preserve">vuole </w:t>
      </w:r>
      <w:r w:rsidRPr="00A93A70">
        <w:rPr>
          <w:rFonts w:asciiTheme="minorHAnsi" w:hAnsiTheme="minorHAnsi" w:cstheme="minorHAnsi"/>
          <w:sz w:val="16"/>
          <w:szCs w:val="16"/>
        </w:rPr>
        <w:t>essere un piccolo tentativo di informazione altra, che aiuti a distinguere e a vincere l’accecamento. La struttura, seppure aggiornata, rimane quella consueta: le cronologie che documentano 12 mesi di attività del movimento per la pace e i fatti salienti dell’anno appena trascorso; una serie di approfondimenti su particolari situazioni di guerra e di dopoguerra del nostro mondo (geografie); diversi contributi monografici sulle questioni dell’anno, con particolare riferimento – in consonanza con il Salone dell’editoria di pace – al tema degli armamenti; una riflessione sui fondamenti filosofici, antropologici, economici e giuridici della pace e della guerra; alcuni suggerimenti di strumenti di lavoro utili - dal cinema ai libri, alle riviste – per gli ‘operatori di pace’ e per tutti coloro che sono interessanti al tema pace-guerra.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A93A70">
        <w:rPr>
          <w:rFonts w:asciiTheme="minorHAnsi" w:hAnsiTheme="minorHAnsi" w:cstheme="minorHAnsi"/>
          <w:sz w:val="16"/>
          <w:szCs w:val="16"/>
        </w:rPr>
        <w:t xml:space="preserve">A tutti i collaboratori, che hanno lavorato gratuitamente e con ‘spirito militante’, va un grazie vero e non di maniera. Così come ringraziamenti sentiti vanno a “Vasti” (la scuola di ricerca e critica delle antropologie fondata e diretta da Raniero La Valle) e ai </w:t>
      </w:r>
      <w:proofErr w:type="spellStart"/>
      <w:r w:rsidRPr="00A93A70">
        <w:rPr>
          <w:rFonts w:asciiTheme="minorHAnsi" w:hAnsiTheme="minorHAnsi" w:cstheme="minorHAnsi"/>
          <w:sz w:val="16"/>
          <w:szCs w:val="16"/>
        </w:rPr>
        <w:t>Cinecircoli</w:t>
      </w:r>
      <w:proofErr w:type="spellEnd"/>
      <w:r w:rsidRPr="00A93A70">
        <w:rPr>
          <w:rFonts w:asciiTheme="minorHAnsi" w:hAnsiTheme="minorHAnsi" w:cstheme="minorHAnsi"/>
          <w:sz w:val="16"/>
          <w:szCs w:val="16"/>
        </w:rPr>
        <w:t xml:space="preserve"> giovanili socioculturali (associazione legata ai salesiani che fa educazione e formazione con il cinema e il teatro), che hanno messo a disposizione preziosi materiali; ad Archivio Disarmo (ente da decenni impegnato nella ricerca su guerre e armamenti), al settimanale “Internazionale” e all’associazione </w:t>
      </w:r>
      <w:proofErr w:type="spellStart"/>
      <w:r w:rsidRPr="00A93A70">
        <w:rPr>
          <w:rFonts w:asciiTheme="minorHAnsi" w:hAnsiTheme="minorHAnsi" w:cstheme="minorHAnsi"/>
          <w:sz w:val="16"/>
          <w:szCs w:val="16"/>
        </w:rPr>
        <w:t>PeaceLink</w:t>
      </w:r>
      <w:proofErr w:type="spellEnd"/>
      <w:r w:rsidRPr="00A93A70">
        <w:rPr>
          <w:rFonts w:asciiTheme="minorHAnsi" w:hAnsiTheme="minorHAnsi" w:cstheme="minorHAnsi"/>
          <w:sz w:val="16"/>
          <w:szCs w:val="16"/>
        </w:rPr>
        <w:t xml:space="preserve">, che hanno contribuito alla realizzazione di questo Annuario con i loro documentatissimi archivi. </w:t>
      </w:r>
      <w:r w:rsidRPr="00A93A70">
        <w:rPr>
          <w:rFonts w:asciiTheme="minorHAnsi" w:hAnsiTheme="minorHAnsi" w:cstheme="minorHAnsi"/>
          <w:sz w:val="16"/>
          <w:szCs w:val="16"/>
        </w:rPr>
        <w:br/>
        <w:t>La diversità di voci e il pluralismo di idee, non necessariamente fra loro sempre e completamente concordi, che trovano spazio nell’Annuario ne costituiscono la ricchezza. E sono un modo anche simbolico di opporsi alla logica della guerra e della violenza che della diversità e del pluralismo è l’assoluta negazione.</w:t>
      </w:r>
    </w:p>
    <w:p w:rsidR="0096789D" w:rsidRPr="0096789D" w:rsidRDefault="0096789D" w:rsidP="0096789D">
      <w:pPr>
        <w:jc w:val="both"/>
        <w:rPr>
          <w:b/>
        </w:rPr>
      </w:pPr>
    </w:p>
    <w:p w:rsidR="00532A64" w:rsidRDefault="00532A64"/>
    <w:sectPr w:rsidR="00532A64" w:rsidSect="0096789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AB"/>
    <w:rsid w:val="00532A64"/>
    <w:rsid w:val="007622AB"/>
    <w:rsid w:val="0096789D"/>
    <w:rsid w:val="00A9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96789D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9D"/>
    <w:rPr>
      <w:rFonts w:ascii="Tahoma" w:eastAsia="Calibri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96789D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67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96789D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9D"/>
    <w:rPr>
      <w:rFonts w:ascii="Tahoma" w:eastAsia="Calibri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96789D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67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2021-10-02T07:23:00Z</dcterms:created>
  <dcterms:modified xsi:type="dcterms:W3CDTF">2021-10-02T07:39:00Z</dcterms:modified>
</cp:coreProperties>
</file>