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83" w:rsidRPr="00610583" w:rsidRDefault="00610583">
      <w:pPr>
        <w:rPr>
          <w:rStyle w:val="Enfasigrassetto"/>
          <w:b w:val="0"/>
          <w:i/>
          <w:sz w:val="16"/>
          <w:szCs w:val="16"/>
        </w:rPr>
      </w:pPr>
      <w:r w:rsidRPr="00610583">
        <w:rPr>
          <w:rStyle w:val="Enfasigrassetto"/>
          <w:color w:val="C00000"/>
          <w:sz w:val="44"/>
          <w:szCs w:val="44"/>
        </w:rPr>
        <w:t xml:space="preserve">XU155 </w:t>
      </w:r>
      <w:r>
        <w:rPr>
          <w:rStyle w:val="Enfasigrassetto"/>
          <w:color w:val="C00000"/>
          <w:sz w:val="44"/>
          <w:szCs w:val="44"/>
        </w:rPr>
        <w:tab/>
      </w:r>
      <w:r>
        <w:rPr>
          <w:rStyle w:val="Enfasigrassetto"/>
          <w:color w:val="C00000"/>
          <w:sz w:val="44"/>
          <w:szCs w:val="44"/>
        </w:rPr>
        <w:tab/>
      </w:r>
      <w:r>
        <w:rPr>
          <w:rStyle w:val="Enfasigrassetto"/>
          <w:color w:val="C00000"/>
          <w:sz w:val="44"/>
          <w:szCs w:val="44"/>
        </w:rPr>
        <w:tab/>
      </w:r>
      <w:r>
        <w:rPr>
          <w:rStyle w:val="Enfasigrassetto"/>
          <w:color w:val="C00000"/>
          <w:sz w:val="44"/>
          <w:szCs w:val="44"/>
        </w:rPr>
        <w:tab/>
      </w:r>
      <w:r>
        <w:rPr>
          <w:rStyle w:val="Enfasigrassetto"/>
          <w:color w:val="C00000"/>
          <w:sz w:val="44"/>
          <w:szCs w:val="44"/>
        </w:rPr>
        <w:tab/>
      </w:r>
      <w:r>
        <w:rPr>
          <w:rStyle w:val="Enfasigrassetto"/>
          <w:color w:val="C00000"/>
          <w:sz w:val="44"/>
          <w:szCs w:val="44"/>
        </w:rPr>
        <w:tab/>
      </w:r>
      <w:r>
        <w:rPr>
          <w:rStyle w:val="Enfasigrassetto"/>
          <w:color w:val="C00000"/>
          <w:sz w:val="44"/>
          <w:szCs w:val="44"/>
        </w:rPr>
        <w:tab/>
      </w:r>
      <w:r>
        <w:rPr>
          <w:rStyle w:val="Enfasigrassetto"/>
          <w:color w:val="C00000"/>
          <w:sz w:val="44"/>
          <w:szCs w:val="44"/>
        </w:rPr>
        <w:tab/>
      </w:r>
      <w:r>
        <w:rPr>
          <w:rStyle w:val="Enfasigrassetto"/>
          <w:color w:val="C00000"/>
          <w:sz w:val="44"/>
          <w:szCs w:val="44"/>
        </w:rPr>
        <w:tab/>
      </w:r>
      <w:r w:rsidRPr="00610583">
        <w:rPr>
          <w:rStyle w:val="Enfasigrassetto"/>
          <w:b w:val="0"/>
          <w:i/>
          <w:sz w:val="16"/>
          <w:szCs w:val="16"/>
        </w:rPr>
        <w:t>Scheda creata il 22 febbraio 2022</w:t>
      </w:r>
    </w:p>
    <w:p w:rsidR="00610583" w:rsidRDefault="00610583">
      <w:pPr>
        <w:rPr>
          <w:rStyle w:val="Enfasigrassetto"/>
          <w:b w:val="0"/>
        </w:rPr>
        <w:sectPr w:rsidR="0061058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10583" w:rsidRDefault="00610583">
      <w:pPr>
        <w:rPr>
          <w:rStyle w:val="Enfasigrassetto"/>
          <w:b w:val="0"/>
        </w:rPr>
      </w:pPr>
      <w:r>
        <w:rPr>
          <w:noProof/>
          <w:lang w:eastAsia="it-IT"/>
        </w:rPr>
        <w:lastRenderedPageBreak/>
        <w:drawing>
          <wp:inline distT="0" distB="0" distL="0" distR="0" wp14:anchorId="4E689E66" wp14:editId="1E918826">
            <wp:extent cx="2466000" cy="3600000"/>
            <wp:effectExtent l="0" t="0" r="0" b="635"/>
            <wp:docPr id="1" name="Immagine 1" descr="https://www.bdl.servizirl.it/cantaloupe/iiif/2/1100161/full/,739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dl.servizirl.it/cantaloupe/iiif/2/1100161/full/,739/0/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83" w:rsidRDefault="00610583">
      <w:pPr>
        <w:rPr>
          <w:rStyle w:val="Enfasigrassetto"/>
          <w:b w:val="0"/>
        </w:rPr>
      </w:pPr>
      <w:r>
        <w:rPr>
          <w:noProof/>
          <w:lang w:eastAsia="it-IT"/>
        </w:rPr>
        <w:lastRenderedPageBreak/>
        <w:drawing>
          <wp:inline distT="0" distB="0" distL="0" distR="0" wp14:anchorId="5020CC28" wp14:editId="1544F6C5">
            <wp:extent cx="2498400" cy="3600000"/>
            <wp:effectExtent l="0" t="0" r="0" b="635"/>
            <wp:docPr id="2" name="Immagine 2" descr="https://www.bdl.servizirl.it/cantaloupe/iiif/2/1071310/full/,739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dl.servizirl.it/cantaloupe/iiif/2/1071310/full/,739/0/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83" w:rsidRDefault="00610583" w:rsidP="00610583">
      <w:pPr>
        <w:jc w:val="both"/>
        <w:rPr>
          <w:rStyle w:val="Enfasigrassetto"/>
          <w:color w:val="C00000"/>
        </w:rPr>
        <w:sectPr w:rsidR="00610583" w:rsidSect="0061058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10583" w:rsidRPr="00610583" w:rsidRDefault="00610583" w:rsidP="00610583">
      <w:pPr>
        <w:jc w:val="both"/>
        <w:rPr>
          <w:rStyle w:val="Enfasigrassetto"/>
          <w:color w:val="C00000"/>
          <w:sz w:val="44"/>
          <w:szCs w:val="44"/>
        </w:rPr>
      </w:pPr>
      <w:r w:rsidRPr="00610583">
        <w:rPr>
          <w:rStyle w:val="Enfasigrassetto"/>
          <w:color w:val="C00000"/>
          <w:sz w:val="44"/>
          <w:szCs w:val="44"/>
        </w:rPr>
        <w:lastRenderedPageBreak/>
        <w:t>Descrizione storico-bibliografica</w:t>
      </w:r>
    </w:p>
    <w:p w:rsidR="001204C4" w:rsidRDefault="00610583">
      <w:r>
        <w:rPr>
          <w:rStyle w:val="Enfasigrassetto"/>
        </w:rPr>
        <w:t>*</w:t>
      </w:r>
      <w:r>
        <w:rPr>
          <w:rStyle w:val="Enfasigrassetto"/>
        </w:rPr>
        <w:t xml:space="preserve">Indicatore degli oggetti d'arti e manifatture esposti nelle sale dell'I. R. Palazzo di scienze ed arti di Brera .... </w:t>
      </w:r>
      <w:r>
        <w:t>- Milano : Molina</w:t>
      </w:r>
      <w:r>
        <w:t>, 1832-1847</w:t>
      </w:r>
      <w:r>
        <w:t xml:space="preserve">. - volumi ; 19 cm. </w:t>
      </w:r>
      <w:r>
        <w:t>((</w:t>
      </w:r>
      <w:r>
        <w:t xml:space="preserve">Annuale. - </w:t>
      </w:r>
      <w:r>
        <w:t>LO1</w:t>
      </w:r>
      <w:r>
        <w:t>1726212</w:t>
      </w:r>
    </w:p>
    <w:p w:rsidR="00610583" w:rsidRDefault="00610583" w:rsidP="00610583">
      <w:pPr>
        <w:jc w:val="both"/>
      </w:pPr>
      <w:r>
        <w:t>Variante del titolo del 1843: *</w:t>
      </w:r>
      <w:r w:rsidRPr="00610583">
        <w:rPr>
          <w:rStyle w:val="Enfasigrassetto"/>
          <w:b w:val="0"/>
        </w:rPr>
        <w:t>Elenco degli oggetti d'arti e manifatture esposti nella sala dell'I. R. Palazzo di scienze, lettere ed arti ....</w:t>
      </w:r>
    </w:p>
    <w:p w:rsidR="00610583" w:rsidRDefault="00610583">
      <w:r>
        <w:t xml:space="preserve">Autore: </w:t>
      </w:r>
      <w:r w:rsidRPr="00610583">
        <w:t>Accademia di belle arti di Brera</w:t>
      </w:r>
    </w:p>
    <w:p w:rsidR="00610583" w:rsidRDefault="00610583" w:rsidP="00610583">
      <w:pPr>
        <w:jc w:val="both"/>
      </w:pPr>
      <w:r>
        <w:t xml:space="preserve">Soggetto: </w:t>
      </w:r>
      <w:r w:rsidRPr="00610583">
        <w:t xml:space="preserve">Arte - Esposizioni - Milano </w:t>
      </w:r>
      <w:r>
        <w:t>–</w:t>
      </w:r>
      <w:r w:rsidRPr="00610583">
        <w:t xml:space="preserve"> 1832</w:t>
      </w:r>
      <w:r>
        <w:t xml:space="preserve">-1847; </w:t>
      </w:r>
      <w:r w:rsidRPr="00610583">
        <w:t xml:space="preserve">Oggetti d'arte - Esposizioni </w:t>
      </w:r>
      <w:r>
        <w:t>–</w:t>
      </w:r>
      <w:r w:rsidRPr="00610583">
        <w:t xml:space="preserve"> 183</w:t>
      </w:r>
      <w:r>
        <w:t>2-1847; Lombardia – Industria – 1832-1847</w:t>
      </w:r>
    </w:p>
    <w:p w:rsidR="00610583" w:rsidRPr="00610583" w:rsidRDefault="00610583" w:rsidP="00610583">
      <w:pPr>
        <w:jc w:val="both"/>
        <w:rPr>
          <w:b/>
          <w:color w:val="C00000"/>
          <w:sz w:val="44"/>
          <w:szCs w:val="44"/>
        </w:rPr>
      </w:pPr>
      <w:bookmarkStart w:id="0" w:name="_GoBack"/>
      <w:r w:rsidRPr="00610583">
        <w:rPr>
          <w:b/>
          <w:color w:val="C00000"/>
          <w:sz w:val="44"/>
          <w:szCs w:val="44"/>
        </w:rPr>
        <w:t>Volumi disponibili in rete</w:t>
      </w:r>
    </w:p>
    <w:bookmarkEnd w:id="0"/>
    <w:p w:rsidR="00610583" w:rsidRPr="00610583" w:rsidRDefault="00610583">
      <w:r>
        <w:fldChar w:fldCharType="begin"/>
      </w:r>
      <w:r>
        <w:instrText xml:space="preserve"> HYPERLINK "https://www.bdl.servizirl.it/bdl/bookreader/index.html?path=fe&amp;cdOggetto=2261" \l "mode/2up" </w:instrText>
      </w:r>
      <w:r>
        <w:fldChar w:fldCharType="separate"/>
      </w:r>
      <w:r w:rsidRPr="00610583">
        <w:rPr>
          <w:rStyle w:val="Collegamentoipertestuale"/>
        </w:rPr>
        <w:t>1837</w:t>
      </w:r>
      <w:r>
        <w:fldChar w:fldCharType="end"/>
      </w:r>
      <w:r>
        <w:t>;</w:t>
      </w:r>
      <w:hyperlink r:id="rId7" w:anchor="page/2/mode/2up" w:history="1">
        <w:r w:rsidRPr="00610583">
          <w:rPr>
            <w:rStyle w:val="Collegamentoipertestuale"/>
          </w:rPr>
          <w:t xml:space="preserve"> 1838</w:t>
        </w:r>
      </w:hyperlink>
    </w:p>
    <w:sectPr w:rsidR="00610583" w:rsidRPr="00610583" w:rsidSect="0061058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8F"/>
    <w:rsid w:val="001204C4"/>
    <w:rsid w:val="00610583"/>
    <w:rsid w:val="007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105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1058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105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1058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dl.servizirl.it/bdl/bookreader/index.html?path=fe&amp;cdOggetto=21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>HP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2022-02-25T15:26:00Z</dcterms:created>
  <dcterms:modified xsi:type="dcterms:W3CDTF">2022-02-25T15:36:00Z</dcterms:modified>
</cp:coreProperties>
</file>