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90" w:rsidRPr="00727190" w:rsidRDefault="00727190" w:rsidP="00727190">
      <w:pPr>
        <w:spacing w:after="0" w:line="240" w:lineRule="auto"/>
        <w:jc w:val="both"/>
        <w:rPr>
          <w:rStyle w:val="Enfasigrassetto"/>
          <w:rFonts w:cstheme="minorHAnsi"/>
          <w:i/>
          <w:sz w:val="16"/>
          <w:szCs w:val="16"/>
        </w:rPr>
      </w:pPr>
      <w:r w:rsidRPr="00727190">
        <w:rPr>
          <w:rStyle w:val="Enfasigrassetto"/>
          <w:rFonts w:cstheme="minorHAnsi"/>
          <w:b/>
          <w:color w:val="C00000"/>
          <w:sz w:val="44"/>
          <w:szCs w:val="44"/>
        </w:rPr>
        <w:t>XY6</w:t>
      </w:r>
      <w:r w:rsidRPr="00727190">
        <w:rPr>
          <w:rStyle w:val="Enfasigrassetto"/>
          <w:rFonts w:cstheme="minorHAnsi"/>
          <w:b/>
          <w:color w:val="C00000"/>
          <w:sz w:val="44"/>
          <w:szCs w:val="44"/>
        </w:rPr>
        <w:t>5</w:t>
      </w:r>
      <w:r w:rsidRPr="00727190">
        <w:rPr>
          <w:rStyle w:val="Enfasigrassetto"/>
          <w:rFonts w:cstheme="minorHAnsi"/>
          <w:b/>
        </w:rPr>
        <w:t xml:space="preserve"> </w:t>
      </w:r>
      <w:r w:rsidRPr="00727190">
        <w:rPr>
          <w:rStyle w:val="Enfasigrassetto"/>
          <w:rFonts w:cstheme="minorHAnsi"/>
          <w:b/>
          <w:sz w:val="16"/>
          <w:szCs w:val="16"/>
        </w:rPr>
        <w:tab/>
      </w:r>
      <w:r w:rsidRPr="00727190">
        <w:rPr>
          <w:rStyle w:val="Enfasigrassetto"/>
          <w:rFonts w:cstheme="minorHAnsi"/>
          <w:b/>
          <w:sz w:val="16"/>
          <w:szCs w:val="16"/>
        </w:rPr>
        <w:tab/>
      </w:r>
      <w:r w:rsidRPr="00727190">
        <w:rPr>
          <w:rStyle w:val="Enfasigrassetto"/>
          <w:rFonts w:cstheme="minorHAnsi"/>
          <w:b/>
          <w:sz w:val="16"/>
          <w:szCs w:val="16"/>
        </w:rPr>
        <w:tab/>
      </w:r>
      <w:r w:rsidRPr="00727190">
        <w:rPr>
          <w:rStyle w:val="Enfasigrassetto"/>
          <w:rFonts w:cstheme="minorHAnsi"/>
          <w:b/>
          <w:sz w:val="16"/>
          <w:szCs w:val="16"/>
        </w:rPr>
        <w:tab/>
      </w:r>
      <w:r w:rsidRPr="00727190">
        <w:rPr>
          <w:rStyle w:val="Enfasigrassetto"/>
          <w:rFonts w:cstheme="minorHAnsi"/>
          <w:b/>
          <w:sz w:val="16"/>
          <w:szCs w:val="16"/>
        </w:rPr>
        <w:tab/>
      </w:r>
      <w:r w:rsidRPr="00727190">
        <w:rPr>
          <w:rStyle w:val="Enfasigrassetto"/>
          <w:rFonts w:cstheme="minorHAnsi"/>
          <w:b/>
          <w:sz w:val="16"/>
          <w:szCs w:val="16"/>
        </w:rPr>
        <w:tab/>
      </w:r>
      <w:r w:rsidRPr="00727190">
        <w:rPr>
          <w:rStyle w:val="Enfasigrassetto"/>
          <w:rFonts w:cstheme="minorHAnsi"/>
          <w:b/>
          <w:sz w:val="16"/>
          <w:szCs w:val="16"/>
        </w:rPr>
        <w:tab/>
      </w:r>
      <w:r w:rsidRPr="00727190">
        <w:rPr>
          <w:rStyle w:val="Enfasigrassetto"/>
          <w:rFonts w:cstheme="minorHAnsi"/>
          <w:b/>
          <w:sz w:val="16"/>
          <w:szCs w:val="16"/>
        </w:rPr>
        <w:tab/>
      </w:r>
      <w:r w:rsidRPr="00727190">
        <w:rPr>
          <w:rStyle w:val="Enfasigrassetto"/>
          <w:rFonts w:cstheme="minorHAnsi"/>
          <w:b/>
          <w:sz w:val="16"/>
          <w:szCs w:val="16"/>
        </w:rPr>
        <w:tab/>
      </w:r>
      <w:r w:rsidRPr="00727190">
        <w:rPr>
          <w:rStyle w:val="Enfasigrassetto"/>
          <w:rFonts w:cstheme="minorHAnsi"/>
          <w:i/>
          <w:sz w:val="16"/>
          <w:szCs w:val="16"/>
        </w:rPr>
        <w:t>Scheda creata il 24</w:t>
      </w:r>
      <w:r w:rsidRPr="00727190">
        <w:rPr>
          <w:rStyle w:val="Enfasigrassetto"/>
          <w:rFonts w:cstheme="minorHAnsi"/>
          <w:i/>
          <w:sz w:val="16"/>
          <w:szCs w:val="16"/>
        </w:rPr>
        <w:t xml:space="preserve"> giugno 2022</w:t>
      </w:r>
    </w:p>
    <w:p w:rsidR="00727190" w:rsidRDefault="00727190" w:rsidP="00727190">
      <w:pPr>
        <w:spacing w:after="0" w:line="240" w:lineRule="auto"/>
        <w:jc w:val="both"/>
        <w:rPr>
          <w:rStyle w:val="Enfasigrassetto"/>
          <w:rFonts w:cstheme="minorHAnsi"/>
          <w:b/>
          <w:color w:val="C00000"/>
        </w:rPr>
      </w:pPr>
    </w:p>
    <w:p w:rsidR="00727190" w:rsidRPr="00727190" w:rsidRDefault="00727190" w:rsidP="00727190">
      <w:pPr>
        <w:spacing w:after="0" w:line="240" w:lineRule="auto"/>
        <w:jc w:val="both"/>
        <w:rPr>
          <w:rStyle w:val="Enfasigrassetto"/>
          <w:rFonts w:cstheme="minorHAnsi"/>
          <w:b/>
          <w:color w:val="C00000"/>
          <w:sz w:val="44"/>
          <w:szCs w:val="44"/>
        </w:rPr>
      </w:pPr>
      <w:r w:rsidRPr="00727190">
        <w:rPr>
          <w:rStyle w:val="Enfasigrassetto"/>
          <w:rFonts w:cstheme="minorHAnsi"/>
          <w:b/>
          <w:color w:val="C00000"/>
          <w:sz w:val="44"/>
          <w:szCs w:val="44"/>
        </w:rPr>
        <w:t>Descrizione bibliografica</w:t>
      </w:r>
    </w:p>
    <w:p w:rsidR="001C723A" w:rsidRDefault="00727190" w:rsidP="00727190">
      <w:pPr>
        <w:spacing w:after="0" w:line="240" w:lineRule="auto"/>
        <w:jc w:val="both"/>
        <w:rPr>
          <w:rFonts w:cstheme="minorHAnsi"/>
        </w:rPr>
      </w:pPr>
      <w:r w:rsidRPr="00727190">
        <w:rPr>
          <w:rFonts w:cstheme="minorHAnsi"/>
        </w:rPr>
        <w:t>*</w:t>
      </w:r>
      <w:proofErr w:type="spellStart"/>
      <w:r w:rsidRPr="00727190">
        <w:rPr>
          <w:rFonts w:cstheme="minorHAnsi"/>
          <w:b/>
        </w:rPr>
        <w:t>Asemica</w:t>
      </w:r>
      <w:proofErr w:type="spellEnd"/>
      <w:r w:rsidRPr="00727190">
        <w:rPr>
          <w:rFonts w:cstheme="minorHAnsi"/>
        </w:rPr>
        <w:t xml:space="preserve"> : aperiodico di scrittura </w:t>
      </w:r>
      <w:proofErr w:type="spellStart"/>
      <w:r w:rsidRPr="00727190">
        <w:rPr>
          <w:rFonts w:cstheme="minorHAnsi"/>
        </w:rPr>
        <w:t>asemica</w:t>
      </w:r>
      <w:proofErr w:type="spellEnd"/>
      <w:r w:rsidRPr="00727190">
        <w:rPr>
          <w:rFonts w:cstheme="minorHAnsi"/>
        </w:rPr>
        <w:t>. - 1 (2022)-</w:t>
      </w:r>
      <w:r w:rsidRPr="00727190">
        <w:rPr>
          <w:rFonts w:cstheme="minorHAnsi"/>
        </w:rPr>
        <w:t xml:space="preserve">    </w:t>
      </w:r>
      <w:r w:rsidRPr="00727190">
        <w:rPr>
          <w:rFonts w:cstheme="minorHAnsi"/>
        </w:rPr>
        <w:t>. - [S.l. : s.n.], 2022</w:t>
      </w:r>
      <w:r w:rsidRPr="00727190">
        <w:rPr>
          <w:rFonts w:cstheme="minorHAnsi"/>
        </w:rPr>
        <w:t xml:space="preserve">-    </w:t>
      </w:r>
      <w:r w:rsidRPr="00727190">
        <w:rPr>
          <w:rFonts w:cstheme="minorHAnsi"/>
        </w:rPr>
        <w:t>. - volumi : ill. ; 30 cm.</w:t>
      </w:r>
      <w:r w:rsidRPr="00727190">
        <w:rPr>
          <w:rFonts w:cstheme="minorHAnsi"/>
        </w:rPr>
        <w:t xml:space="preserve"> ((Periodicità non determinata. - </w:t>
      </w:r>
      <w:r w:rsidRPr="00727190">
        <w:rPr>
          <w:rFonts w:cstheme="minorHAnsi"/>
        </w:rPr>
        <w:t>CFI1081050</w:t>
      </w:r>
    </w:p>
    <w:p w:rsidR="00E3671D" w:rsidRPr="00727190" w:rsidRDefault="00E3671D" w:rsidP="0072719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Soggetti: Linguaggio – Teorie – Periodici; Scrittura – Teorie - Periodici</w:t>
      </w:r>
      <w:bookmarkStart w:id="0" w:name="_GoBack"/>
      <w:bookmarkEnd w:id="0"/>
    </w:p>
    <w:p w:rsidR="00727190" w:rsidRDefault="00727190" w:rsidP="00727190">
      <w:pPr>
        <w:spacing w:after="0" w:line="240" w:lineRule="auto"/>
        <w:jc w:val="both"/>
        <w:rPr>
          <w:rFonts w:cstheme="minorHAnsi"/>
          <w:b/>
          <w:color w:val="C00000"/>
        </w:rPr>
      </w:pPr>
    </w:p>
    <w:p w:rsidR="00727190" w:rsidRPr="00727190" w:rsidRDefault="00727190" w:rsidP="00727190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27190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:rsidR="00727190" w:rsidRPr="00727190" w:rsidRDefault="00727190" w:rsidP="0072719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27190">
        <w:rPr>
          <w:rFonts w:eastAsia="Times New Roman" w:cstheme="minorHAnsi"/>
          <w:lang w:eastAsia="it-IT"/>
        </w:rPr>
        <w:t xml:space="preserve">Esce ora il numero 1 della rivista d’assemblaggio </w:t>
      </w:r>
      <w:r w:rsidRPr="00727190">
        <w:rPr>
          <w:rFonts w:eastAsia="Times New Roman" w:cstheme="minorHAnsi"/>
          <w:b/>
          <w:bCs/>
          <w:lang w:eastAsia="it-IT"/>
        </w:rPr>
        <w:t>&lt;&lt;</w:t>
      </w:r>
      <w:proofErr w:type="spellStart"/>
      <w:r w:rsidRPr="00727190">
        <w:rPr>
          <w:rFonts w:eastAsia="Times New Roman" w:cstheme="minorHAnsi"/>
          <w:b/>
          <w:bCs/>
          <w:lang w:eastAsia="it-IT"/>
        </w:rPr>
        <w:t>Asemica</w:t>
      </w:r>
      <w:proofErr w:type="spellEnd"/>
      <w:r w:rsidRPr="00727190">
        <w:rPr>
          <w:rFonts w:eastAsia="Times New Roman" w:cstheme="minorHAnsi"/>
          <w:b/>
          <w:bCs/>
          <w:lang w:eastAsia="it-IT"/>
        </w:rPr>
        <w:t>&gt;&gt;</w:t>
      </w:r>
      <w:r w:rsidRPr="00727190">
        <w:rPr>
          <w:rFonts w:eastAsia="Times New Roman" w:cstheme="minorHAnsi"/>
          <w:lang w:eastAsia="it-IT"/>
        </w:rPr>
        <w:t>.</w:t>
      </w:r>
    </w:p>
    <w:p w:rsidR="00727190" w:rsidRPr="00727190" w:rsidRDefault="00727190" w:rsidP="0072719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27190">
        <w:rPr>
          <w:rFonts w:eastAsia="Times New Roman" w:cstheme="minorHAnsi"/>
          <w:noProof/>
          <w:color w:val="0000FF"/>
          <w:lang w:eastAsia="it-IT"/>
        </w:rPr>
        <w:drawing>
          <wp:anchor distT="0" distB="0" distL="114300" distR="114300" simplePos="0" relativeHeight="251658240" behindDoc="0" locked="0" layoutInCell="1" allowOverlap="1" wp14:anchorId="10B62018" wp14:editId="35F9E108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016000" cy="2851200"/>
            <wp:effectExtent l="0" t="0" r="3810" b="6350"/>
            <wp:wrapSquare wrapText="bothSides"/>
            <wp:docPr id="1" name="Immagine 1" descr="https://slowforward.files.wordpress.com/2022/03/asemica1.jpg?w=212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owforward.files.wordpress.com/2022/03/asemica1.jpg?w=21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8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190">
        <w:rPr>
          <w:rFonts w:eastAsia="Times New Roman" w:cstheme="minorHAnsi"/>
          <w:lang w:eastAsia="it-IT"/>
        </w:rPr>
        <w:t>Dedicato alla scrittura asemantica, questo aperiodico si prefigge di diventare una delle voci di questo (anti)linguaggio segnico attraverso le opere degli artisti invitati.</w:t>
      </w:r>
    </w:p>
    <w:p w:rsidR="00727190" w:rsidRPr="00727190" w:rsidRDefault="00727190" w:rsidP="0072719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27190">
        <w:rPr>
          <w:rFonts w:eastAsia="Times New Roman" w:cstheme="minorHAnsi"/>
          <w:lang w:eastAsia="it-IT"/>
        </w:rPr>
        <w:t xml:space="preserve">Nel primo numero Francesco </w:t>
      </w:r>
      <w:r w:rsidRPr="00727190">
        <w:rPr>
          <w:rFonts w:eastAsia="Times New Roman" w:cstheme="minorHAnsi"/>
          <w:b/>
          <w:bCs/>
          <w:lang w:eastAsia="it-IT"/>
        </w:rPr>
        <w:t>Aprile</w:t>
      </w:r>
      <w:r w:rsidRPr="00727190">
        <w:rPr>
          <w:rFonts w:eastAsia="Times New Roman" w:cstheme="minorHAnsi"/>
          <w:lang w:eastAsia="it-IT"/>
        </w:rPr>
        <w:t xml:space="preserve">, Julien </w:t>
      </w:r>
      <w:proofErr w:type="spellStart"/>
      <w:r w:rsidRPr="00727190">
        <w:rPr>
          <w:rFonts w:eastAsia="Times New Roman" w:cstheme="minorHAnsi"/>
          <w:b/>
          <w:bCs/>
          <w:lang w:eastAsia="it-IT"/>
        </w:rPr>
        <w:t>Blaine</w:t>
      </w:r>
      <w:proofErr w:type="spellEnd"/>
      <w:r w:rsidRPr="00727190">
        <w:rPr>
          <w:rFonts w:eastAsia="Times New Roman" w:cstheme="minorHAnsi"/>
          <w:lang w:eastAsia="it-IT"/>
        </w:rPr>
        <w:t xml:space="preserve">, Antonino </w:t>
      </w:r>
      <w:r w:rsidRPr="00727190">
        <w:rPr>
          <w:rFonts w:eastAsia="Times New Roman" w:cstheme="minorHAnsi"/>
          <w:b/>
          <w:bCs/>
          <w:lang w:eastAsia="it-IT"/>
        </w:rPr>
        <w:t>Bove</w:t>
      </w:r>
      <w:r w:rsidRPr="00727190">
        <w:rPr>
          <w:rFonts w:eastAsia="Times New Roman" w:cstheme="minorHAnsi"/>
          <w:lang w:eastAsia="it-IT"/>
        </w:rPr>
        <w:t xml:space="preserve">, Cristiano </w:t>
      </w:r>
      <w:proofErr w:type="spellStart"/>
      <w:r w:rsidRPr="00727190">
        <w:rPr>
          <w:rFonts w:eastAsia="Times New Roman" w:cstheme="minorHAnsi"/>
          <w:b/>
          <w:bCs/>
          <w:lang w:eastAsia="it-IT"/>
        </w:rPr>
        <w:t>Caggiula</w:t>
      </w:r>
      <w:proofErr w:type="spellEnd"/>
      <w:r w:rsidRPr="00727190">
        <w:rPr>
          <w:rFonts w:eastAsia="Times New Roman" w:cstheme="minorHAnsi"/>
          <w:lang w:eastAsia="it-IT"/>
        </w:rPr>
        <w:t xml:space="preserve">, Giuseppe </w:t>
      </w:r>
      <w:r w:rsidRPr="00727190">
        <w:rPr>
          <w:rFonts w:eastAsia="Times New Roman" w:cstheme="minorHAnsi"/>
          <w:b/>
          <w:bCs/>
          <w:lang w:eastAsia="it-IT"/>
        </w:rPr>
        <w:t>Calandriello</w:t>
      </w:r>
      <w:r w:rsidRPr="00727190">
        <w:rPr>
          <w:rFonts w:eastAsia="Times New Roman" w:cstheme="minorHAnsi"/>
          <w:lang w:eastAsia="it-IT"/>
        </w:rPr>
        <w:t xml:space="preserve">, Federico </w:t>
      </w:r>
      <w:r w:rsidRPr="00727190">
        <w:rPr>
          <w:rFonts w:eastAsia="Times New Roman" w:cstheme="minorHAnsi"/>
          <w:b/>
          <w:bCs/>
          <w:lang w:eastAsia="it-IT"/>
        </w:rPr>
        <w:t>Federici</w:t>
      </w:r>
      <w:r w:rsidRPr="00727190">
        <w:rPr>
          <w:rFonts w:eastAsia="Times New Roman" w:cstheme="minorHAnsi"/>
          <w:lang w:eastAsia="it-IT"/>
        </w:rPr>
        <w:t xml:space="preserve">, Giovanni </w:t>
      </w:r>
      <w:r w:rsidRPr="00727190">
        <w:rPr>
          <w:rFonts w:eastAsia="Times New Roman" w:cstheme="minorHAnsi"/>
          <w:b/>
          <w:bCs/>
          <w:lang w:eastAsia="it-IT"/>
        </w:rPr>
        <w:t>Fontana</w:t>
      </w:r>
      <w:r w:rsidRPr="00727190">
        <w:rPr>
          <w:rFonts w:eastAsia="Times New Roman" w:cstheme="minorHAnsi"/>
          <w:lang w:eastAsia="it-IT"/>
        </w:rPr>
        <w:t xml:space="preserve">, Marco </w:t>
      </w:r>
      <w:r w:rsidRPr="00727190">
        <w:rPr>
          <w:rFonts w:eastAsia="Times New Roman" w:cstheme="minorHAnsi"/>
          <w:b/>
          <w:bCs/>
          <w:lang w:eastAsia="it-IT"/>
        </w:rPr>
        <w:t>Giovenale</w:t>
      </w:r>
      <w:r w:rsidRPr="00727190">
        <w:rPr>
          <w:rFonts w:eastAsia="Times New Roman" w:cstheme="minorHAnsi"/>
          <w:lang w:eastAsia="it-IT"/>
        </w:rPr>
        <w:t xml:space="preserve">, Lamberto </w:t>
      </w:r>
      <w:r w:rsidRPr="00727190">
        <w:rPr>
          <w:rFonts w:eastAsia="Times New Roman" w:cstheme="minorHAnsi"/>
          <w:b/>
          <w:bCs/>
          <w:lang w:eastAsia="it-IT"/>
        </w:rPr>
        <w:t>Pignotti</w:t>
      </w:r>
      <w:r w:rsidRPr="00727190">
        <w:rPr>
          <w:rFonts w:eastAsia="Times New Roman" w:cstheme="minorHAnsi"/>
          <w:lang w:eastAsia="it-IT"/>
        </w:rPr>
        <w:t xml:space="preserve"> e William </w:t>
      </w:r>
      <w:proofErr w:type="spellStart"/>
      <w:r w:rsidRPr="00727190">
        <w:rPr>
          <w:rFonts w:eastAsia="Times New Roman" w:cstheme="minorHAnsi"/>
          <w:b/>
          <w:bCs/>
          <w:lang w:eastAsia="it-IT"/>
        </w:rPr>
        <w:t>Xerra</w:t>
      </w:r>
      <w:proofErr w:type="spellEnd"/>
      <w:r w:rsidRPr="00727190">
        <w:rPr>
          <w:rFonts w:eastAsia="Times New Roman" w:cstheme="minorHAnsi"/>
          <w:lang w:eastAsia="it-IT"/>
        </w:rPr>
        <w:t>.   </w:t>
      </w:r>
    </w:p>
    <w:p w:rsidR="00727190" w:rsidRPr="00727190" w:rsidRDefault="00727190" w:rsidP="0072719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27190">
        <w:rPr>
          <w:rFonts w:eastAsia="Times New Roman" w:cstheme="minorHAnsi"/>
          <w:lang w:eastAsia="it-IT"/>
        </w:rPr>
        <w:t xml:space="preserve">A corredo del tutto, un fascicolo redazionale col testo critico di Cecilia </w:t>
      </w:r>
      <w:r w:rsidRPr="00727190">
        <w:rPr>
          <w:rFonts w:eastAsia="Times New Roman" w:cstheme="minorHAnsi"/>
          <w:b/>
          <w:bCs/>
          <w:lang w:eastAsia="it-IT"/>
        </w:rPr>
        <w:t xml:space="preserve">Bello </w:t>
      </w:r>
      <w:proofErr w:type="spellStart"/>
      <w:r w:rsidRPr="00727190">
        <w:rPr>
          <w:rFonts w:eastAsia="Times New Roman" w:cstheme="minorHAnsi"/>
          <w:b/>
          <w:bCs/>
          <w:lang w:eastAsia="it-IT"/>
        </w:rPr>
        <w:t>Minciacchi</w:t>
      </w:r>
      <w:proofErr w:type="spellEnd"/>
      <w:r w:rsidRPr="00727190">
        <w:rPr>
          <w:rFonts w:eastAsia="Times New Roman" w:cstheme="minorHAnsi"/>
          <w:lang w:eastAsia="it-IT"/>
        </w:rPr>
        <w:t xml:space="preserve"> – “Verso la scrittura </w:t>
      </w:r>
      <w:proofErr w:type="spellStart"/>
      <w:r w:rsidRPr="00727190">
        <w:rPr>
          <w:rFonts w:eastAsia="Times New Roman" w:cstheme="minorHAnsi"/>
          <w:lang w:eastAsia="it-IT"/>
        </w:rPr>
        <w:t>asemica</w:t>
      </w:r>
      <w:proofErr w:type="spellEnd"/>
      <w:r w:rsidRPr="00727190">
        <w:rPr>
          <w:rFonts w:eastAsia="Times New Roman" w:cstheme="minorHAnsi"/>
          <w:lang w:eastAsia="it-IT"/>
        </w:rPr>
        <w:t>” -, schede degli autori e foto delle opere.</w:t>
      </w:r>
    </w:p>
    <w:p w:rsidR="00727190" w:rsidRPr="00727190" w:rsidRDefault="00727190" w:rsidP="0072719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27190">
        <w:rPr>
          <w:rFonts w:eastAsia="Times New Roman" w:cstheme="minorHAnsi"/>
          <w:b/>
          <w:bCs/>
          <w:lang w:eastAsia="it-IT"/>
        </w:rPr>
        <w:t>L’edizione limitatissima è di 40 esemplari, con multipli e pezzi unici numerati e firmati</w:t>
      </w:r>
      <w:r w:rsidRPr="00727190">
        <w:rPr>
          <w:rFonts w:eastAsia="Times New Roman" w:cstheme="minorHAnsi"/>
          <w:lang w:eastAsia="it-IT"/>
        </w:rPr>
        <w:t>.</w:t>
      </w:r>
    </w:p>
    <w:p w:rsidR="00727190" w:rsidRPr="00727190" w:rsidRDefault="00727190" w:rsidP="0072719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27190">
        <w:rPr>
          <w:rFonts w:cstheme="minorHAnsi"/>
        </w:rPr>
        <w:t xml:space="preserve">Le richieste vanno indirizzate a </w:t>
      </w:r>
      <w:proofErr w:type="spellStart"/>
      <w:r w:rsidRPr="00727190">
        <w:rPr>
          <w:rStyle w:val="Enfasigrassetto"/>
          <w:rFonts w:cstheme="minorHAnsi"/>
        </w:rPr>
        <w:t>giuseppecalandriello</w:t>
      </w:r>
      <w:proofErr w:type="spellEnd"/>
      <w:r w:rsidRPr="00727190">
        <w:rPr>
          <w:rStyle w:val="Enfasigrassetto"/>
          <w:rFonts w:cstheme="minorHAnsi"/>
        </w:rPr>
        <w:t xml:space="preserve"> @ hotmail.com</w:t>
      </w:r>
      <w:r w:rsidRPr="00727190">
        <w:rPr>
          <w:rFonts w:eastAsia="Times New Roman" w:cstheme="minorHAnsi"/>
          <w:lang w:eastAsia="it-IT"/>
        </w:rPr>
        <w:t xml:space="preserve"> </w:t>
      </w:r>
    </w:p>
    <w:p w:rsidR="00727190" w:rsidRPr="00727190" w:rsidRDefault="00727190" w:rsidP="00727190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8" w:history="1">
        <w:r w:rsidRPr="00727190">
          <w:rPr>
            <w:rStyle w:val="Collegamentoipertestuale"/>
            <w:rFonts w:eastAsia="Times New Roman" w:cstheme="minorHAnsi"/>
            <w:lang w:eastAsia="it-IT"/>
          </w:rPr>
          <w:t>https://slowforward.net/2022/03/17/asemica-issue-1/</w:t>
        </w:r>
      </w:hyperlink>
    </w:p>
    <w:p w:rsidR="00727190" w:rsidRDefault="00727190" w:rsidP="00727190">
      <w:pPr>
        <w:spacing w:after="0" w:line="240" w:lineRule="auto"/>
        <w:jc w:val="both"/>
        <w:rPr>
          <w:rFonts w:cstheme="minorHAnsi"/>
        </w:rPr>
      </w:pPr>
    </w:p>
    <w:p w:rsidR="00727190" w:rsidRPr="00727190" w:rsidRDefault="00727190" w:rsidP="00727190">
      <w:pPr>
        <w:spacing w:after="0" w:line="240" w:lineRule="auto"/>
        <w:jc w:val="both"/>
        <w:rPr>
          <w:rFonts w:cstheme="minorHAnsi"/>
        </w:rPr>
      </w:pPr>
      <w:r w:rsidRPr="00727190">
        <w:rPr>
          <w:rFonts w:cstheme="minorHAnsi"/>
        </w:rPr>
        <w:t xml:space="preserve">La </w:t>
      </w:r>
      <w:r w:rsidRPr="00727190">
        <w:rPr>
          <w:rFonts w:cstheme="minorHAnsi"/>
          <w:b/>
          <w:bCs/>
        </w:rPr>
        <w:t xml:space="preserve">scrittura </w:t>
      </w:r>
      <w:proofErr w:type="spellStart"/>
      <w:r w:rsidRPr="00727190">
        <w:rPr>
          <w:rFonts w:cstheme="minorHAnsi"/>
          <w:b/>
          <w:bCs/>
        </w:rPr>
        <w:t>asemica</w:t>
      </w:r>
      <w:proofErr w:type="spellEnd"/>
      <w:r w:rsidRPr="00727190">
        <w:rPr>
          <w:rFonts w:cstheme="minorHAnsi"/>
        </w:rPr>
        <w:t xml:space="preserve"> è una forma di </w:t>
      </w:r>
      <w:hyperlink r:id="rId9" w:tooltip="Scrittura" w:history="1">
        <w:r w:rsidRPr="00727190">
          <w:rPr>
            <w:rStyle w:val="Collegamentoipertestuale"/>
            <w:rFonts w:cstheme="minorHAnsi"/>
            <w:color w:val="auto"/>
            <w:u w:val="none"/>
          </w:rPr>
          <w:t>scrittura</w:t>
        </w:r>
      </w:hyperlink>
      <w:r w:rsidRPr="00727190">
        <w:rPr>
          <w:rFonts w:cstheme="minorHAnsi"/>
        </w:rPr>
        <w:t xml:space="preserve"> </w:t>
      </w:r>
      <w:hyperlink r:id="rId10" w:tooltip="Semantica" w:history="1">
        <w:r w:rsidRPr="00727190">
          <w:rPr>
            <w:rStyle w:val="Collegamentoipertestuale"/>
            <w:rFonts w:cstheme="minorHAnsi"/>
            <w:color w:val="auto"/>
            <w:u w:val="none"/>
          </w:rPr>
          <w:t>semantica</w:t>
        </w:r>
      </w:hyperlink>
      <w:r w:rsidRPr="00727190">
        <w:rPr>
          <w:rFonts w:cstheme="minorHAnsi"/>
        </w:rPr>
        <w:t xml:space="preserve"> aperta senza parole. La parola </w:t>
      </w:r>
      <w:proofErr w:type="spellStart"/>
      <w:r w:rsidRPr="00727190">
        <w:rPr>
          <w:rFonts w:cstheme="minorHAnsi"/>
          <w:i/>
          <w:iCs/>
        </w:rPr>
        <w:t>asemica</w:t>
      </w:r>
      <w:proofErr w:type="spellEnd"/>
      <w:r w:rsidRPr="00727190">
        <w:rPr>
          <w:rFonts w:cstheme="minorHAnsi"/>
        </w:rPr>
        <w:t xml:space="preserve"> significa "senza nessuno specifico contenuto semantico". Con la non specificità della scrittura </w:t>
      </w:r>
      <w:proofErr w:type="spellStart"/>
      <w:r w:rsidRPr="00727190">
        <w:rPr>
          <w:rFonts w:cstheme="minorHAnsi"/>
        </w:rPr>
        <w:t>asemica</w:t>
      </w:r>
      <w:proofErr w:type="spellEnd"/>
      <w:r w:rsidRPr="00727190">
        <w:rPr>
          <w:rFonts w:cstheme="minorHAnsi"/>
        </w:rPr>
        <w:t xml:space="preserve"> viene un vuoto di significato che si lascia al lettore di riempire e interpretare. Questo processo è simile al modo in cui si dedurrebbe il significato da un'opera d'</w:t>
      </w:r>
      <w:hyperlink r:id="rId11" w:tooltip="Arte astratta" w:history="1">
        <w:r w:rsidRPr="00727190">
          <w:rPr>
            <w:rStyle w:val="Collegamentoipertestuale"/>
            <w:rFonts w:cstheme="minorHAnsi"/>
            <w:color w:val="auto"/>
            <w:u w:val="none"/>
          </w:rPr>
          <w:t>arte astratta</w:t>
        </w:r>
      </w:hyperlink>
      <w:r w:rsidRPr="00727190">
        <w:rPr>
          <w:rFonts w:cstheme="minorHAnsi"/>
        </w:rPr>
        <w:t xml:space="preserve">. La natura aperta delle opere </w:t>
      </w:r>
      <w:proofErr w:type="spellStart"/>
      <w:r w:rsidRPr="00727190">
        <w:rPr>
          <w:rFonts w:cstheme="minorHAnsi"/>
        </w:rPr>
        <w:t>asemiche</w:t>
      </w:r>
      <w:proofErr w:type="spellEnd"/>
      <w:r w:rsidRPr="00727190">
        <w:rPr>
          <w:rFonts w:cstheme="minorHAnsi"/>
        </w:rPr>
        <w:t xml:space="preserve"> permette al significato di presentarsi trans-</w:t>
      </w:r>
      <w:hyperlink r:id="rId12" w:tooltip="Linguistica" w:history="1">
        <w:r w:rsidRPr="00727190">
          <w:rPr>
            <w:rStyle w:val="Collegamentoipertestuale"/>
            <w:rFonts w:cstheme="minorHAnsi"/>
            <w:color w:val="auto"/>
            <w:u w:val="none"/>
          </w:rPr>
          <w:t>linguisticamente</w:t>
        </w:r>
      </w:hyperlink>
      <w:r w:rsidRPr="00727190">
        <w:rPr>
          <w:rFonts w:cstheme="minorHAnsi"/>
        </w:rPr>
        <w:t xml:space="preserve">; un testo </w:t>
      </w:r>
      <w:proofErr w:type="spellStart"/>
      <w:r w:rsidRPr="00727190">
        <w:rPr>
          <w:rFonts w:cstheme="minorHAnsi"/>
        </w:rPr>
        <w:t>asemico</w:t>
      </w:r>
      <w:proofErr w:type="spellEnd"/>
      <w:r w:rsidRPr="00727190">
        <w:rPr>
          <w:rFonts w:cstheme="minorHAnsi"/>
        </w:rPr>
        <w:t xml:space="preserve"> può essere "letto" in maniera simile indipendentemente dalla lingua naturale del lettore. Molteplici significati per lo stesso </w:t>
      </w:r>
      <w:hyperlink r:id="rId13" w:tooltip="Simbolo" w:history="1">
        <w:r w:rsidRPr="00727190">
          <w:rPr>
            <w:rStyle w:val="Collegamentoipertestuale"/>
            <w:rFonts w:cstheme="minorHAnsi"/>
            <w:color w:val="auto"/>
            <w:u w:val="none"/>
          </w:rPr>
          <w:t>simbolismo</w:t>
        </w:r>
      </w:hyperlink>
      <w:r w:rsidRPr="00727190">
        <w:rPr>
          <w:rFonts w:cstheme="minorHAnsi"/>
        </w:rPr>
        <w:t xml:space="preserve"> sono un'altra possibilità per un'opera </w:t>
      </w:r>
      <w:proofErr w:type="spellStart"/>
      <w:r w:rsidRPr="00727190">
        <w:rPr>
          <w:rFonts w:cstheme="minorHAnsi"/>
        </w:rPr>
        <w:t>asemica</w:t>
      </w:r>
      <w:proofErr w:type="spellEnd"/>
      <w:r w:rsidRPr="00727190">
        <w:rPr>
          <w:rFonts w:cstheme="minorHAnsi"/>
        </w:rPr>
        <w:t>.</w:t>
      </w:r>
    </w:p>
    <w:p w:rsidR="00727190" w:rsidRPr="00727190" w:rsidRDefault="00727190" w:rsidP="00727190">
      <w:pPr>
        <w:spacing w:after="0" w:line="240" w:lineRule="auto"/>
        <w:jc w:val="both"/>
        <w:rPr>
          <w:rFonts w:cstheme="minorHAnsi"/>
        </w:rPr>
      </w:pPr>
      <w:r w:rsidRPr="00727190">
        <w:rPr>
          <w:rFonts w:cstheme="minorHAnsi"/>
        </w:rPr>
        <w:t xml:space="preserve">Le pubblicazioni che si occupano di scrittura </w:t>
      </w:r>
      <w:proofErr w:type="spellStart"/>
      <w:r w:rsidRPr="00727190">
        <w:rPr>
          <w:rFonts w:cstheme="minorHAnsi"/>
        </w:rPr>
        <w:t>asemica</w:t>
      </w:r>
      <w:proofErr w:type="spellEnd"/>
      <w:r w:rsidRPr="00727190">
        <w:rPr>
          <w:rFonts w:cstheme="minorHAnsi"/>
        </w:rPr>
        <w:t xml:space="preserve"> includono la </w:t>
      </w:r>
      <w:proofErr w:type="spellStart"/>
      <w:r w:rsidRPr="00727190">
        <w:rPr>
          <w:rFonts w:cstheme="minorHAnsi"/>
          <w:i/>
          <w:iCs/>
        </w:rPr>
        <w:t>Asemic</w:t>
      </w:r>
      <w:proofErr w:type="spellEnd"/>
      <w:r w:rsidRPr="00727190">
        <w:rPr>
          <w:rFonts w:cstheme="minorHAnsi"/>
          <w:i/>
          <w:iCs/>
        </w:rPr>
        <w:t xml:space="preserve"> Magazine</w:t>
      </w:r>
      <w:r w:rsidRPr="00727190">
        <w:rPr>
          <w:rFonts w:cstheme="minorHAnsi"/>
        </w:rPr>
        <w:t xml:space="preserve"> di Tim Gaze, la galleria </w:t>
      </w:r>
      <w:r w:rsidRPr="00727190">
        <w:rPr>
          <w:rFonts w:cstheme="minorHAnsi"/>
          <w:i/>
          <w:iCs/>
        </w:rPr>
        <w:t>The New Post-</w:t>
      </w:r>
      <w:proofErr w:type="spellStart"/>
      <w:r w:rsidRPr="00727190">
        <w:rPr>
          <w:rFonts w:cstheme="minorHAnsi"/>
          <w:i/>
          <w:iCs/>
        </w:rPr>
        <w:t>Literate</w:t>
      </w:r>
      <w:proofErr w:type="spellEnd"/>
      <w:r w:rsidRPr="00727190">
        <w:rPr>
          <w:rFonts w:cstheme="minorHAnsi"/>
        </w:rPr>
        <w:t xml:space="preserve"> sul </w:t>
      </w:r>
      <w:hyperlink r:id="rId14" w:tooltip="Blog" w:history="1">
        <w:r w:rsidRPr="00727190">
          <w:rPr>
            <w:rStyle w:val="Collegamentoipertestuale"/>
            <w:rFonts w:cstheme="minorHAnsi"/>
            <w:color w:val="auto"/>
            <w:u w:val="none"/>
          </w:rPr>
          <w:t>blog</w:t>
        </w:r>
      </w:hyperlink>
      <w:r w:rsidRPr="00727190">
        <w:rPr>
          <w:rFonts w:cstheme="minorHAnsi"/>
        </w:rPr>
        <w:t xml:space="preserve"> di Michael </w:t>
      </w:r>
      <w:proofErr w:type="spellStart"/>
      <w:r w:rsidRPr="00727190">
        <w:rPr>
          <w:rFonts w:cstheme="minorHAnsi"/>
        </w:rPr>
        <w:t>Jacobson</w:t>
      </w:r>
      <w:proofErr w:type="spellEnd"/>
      <w:r w:rsidRPr="00727190">
        <w:rPr>
          <w:rFonts w:cstheme="minorHAnsi"/>
        </w:rPr>
        <w:t xml:space="preserve">, la rivista "Utsanga.it" di Francesco Aprile e Cristiano </w:t>
      </w:r>
      <w:proofErr w:type="spellStart"/>
      <w:r w:rsidRPr="00727190">
        <w:rPr>
          <w:rFonts w:cstheme="minorHAnsi"/>
        </w:rPr>
        <w:t>Caggiula</w:t>
      </w:r>
      <w:proofErr w:type="spellEnd"/>
      <w:r w:rsidRPr="00727190">
        <w:rPr>
          <w:rFonts w:cstheme="minorHAnsi"/>
        </w:rPr>
        <w:t>, il blog collettivo “</w:t>
      </w:r>
      <w:proofErr w:type="spellStart"/>
      <w:r w:rsidRPr="00727190">
        <w:rPr>
          <w:rFonts w:cstheme="minorHAnsi"/>
        </w:rPr>
        <w:t>Asemic</w:t>
      </w:r>
      <w:proofErr w:type="spellEnd"/>
      <w:r w:rsidRPr="00727190">
        <w:rPr>
          <w:rFonts w:cstheme="minorHAnsi"/>
        </w:rPr>
        <w:t xml:space="preserve"> Net” di Marco Giovenale. Ci sono gruppi che si occupano di scrittura </w:t>
      </w:r>
      <w:proofErr w:type="spellStart"/>
      <w:r w:rsidRPr="00727190">
        <w:rPr>
          <w:rFonts w:cstheme="minorHAnsi"/>
        </w:rPr>
        <w:t>asemica</w:t>
      </w:r>
      <w:proofErr w:type="spellEnd"/>
      <w:r w:rsidRPr="00727190">
        <w:rPr>
          <w:rFonts w:cstheme="minorHAnsi"/>
        </w:rPr>
        <w:t xml:space="preserve"> su </w:t>
      </w:r>
      <w:hyperlink r:id="rId15" w:tooltip="Flickr" w:history="1">
        <w:proofErr w:type="spellStart"/>
        <w:r w:rsidRPr="00727190">
          <w:rPr>
            <w:rStyle w:val="Collegamentoipertestuale"/>
            <w:rFonts w:cstheme="minorHAnsi"/>
            <w:color w:val="auto"/>
            <w:u w:val="none"/>
          </w:rPr>
          <w:t>Flickr</w:t>
        </w:r>
        <w:proofErr w:type="spellEnd"/>
      </w:hyperlink>
      <w:r w:rsidRPr="00727190">
        <w:rPr>
          <w:rFonts w:cstheme="minorHAnsi"/>
        </w:rPr>
        <w:t xml:space="preserve">, </w:t>
      </w:r>
      <w:hyperlink r:id="rId16" w:tooltip="Google" w:history="1">
        <w:r w:rsidRPr="00727190">
          <w:rPr>
            <w:rStyle w:val="Collegamentoipertestuale"/>
            <w:rFonts w:cstheme="minorHAnsi"/>
            <w:color w:val="auto"/>
            <w:u w:val="none"/>
          </w:rPr>
          <w:t>Google</w:t>
        </w:r>
      </w:hyperlink>
      <w:r w:rsidRPr="00727190">
        <w:rPr>
          <w:rFonts w:cstheme="minorHAnsi"/>
        </w:rPr>
        <w:t xml:space="preserve">, </w:t>
      </w:r>
      <w:hyperlink r:id="rId17" w:tooltip="Facebook" w:history="1">
        <w:proofErr w:type="spellStart"/>
        <w:r w:rsidRPr="00727190">
          <w:rPr>
            <w:rStyle w:val="Collegamentoipertestuale"/>
            <w:rFonts w:cstheme="minorHAnsi"/>
            <w:color w:val="auto"/>
            <w:u w:val="none"/>
          </w:rPr>
          <w:t>Facebook</w:t>
        </w:r>
        <w:proofErr w:type="spellEnd"/>
      </w:hyperlink>
      <w:r w:rsidRPr="00727190">
        <w:rPr>
          <w:rFonts w:cstheme="minorHAnsi"/>
        </w:rPr>
        <w:t xml:space="preserve"> e nella Unione internazionale degli artisti postali. La scrittura </w:t>
      </w:r>
      <w:proofErr w:type="spellStart"/>
      <w:r w:rsidRPr="00727190">
        <w:rPr>
          <w:rFonts w:cstheme="minorHAnsi"/>
        </w:rPr>
        <w:t>asemica</w:t>
      </w:r>
      <w:proofErr w:type="spellEnd"/>
      <w:r w:rsidRPr="00727190">
        <w:rPr>
          <w:rFonts w:cstheme="minorHAnsi"/>
        </w:rPr>
        <w:t xml:space="preserve"> è apparsa in </w:t>
      </w:r>
      <w:hyperlink r:id="rId18" w:tooltip="Libri" w:history="1">
        <w:r w:rsidRPr="00727190">
          <w:rPr>
            <w:rStyle w:val="Collegamentoipertestuale"/>
            <w:rFonts w:cstheme="minorHAnsi"/>
            <w:color w:val="auto"/>
            <w:u w:val="none"/>
          </w:rPr>
          <w:t>libri</w:t>
        </w:r>
      </w:hyperlink>
      <w:r w:rsidRPr="00727190">
        <w:rPr>
          <w:rFonts w:cstheme="minorHAnsi"/>
        </w:rPr>
        <w:t xml:space="preserve">, </w:t>
      </w:r>
      <w:hyperlink r:id="rId19" w:tooltip="Opera d'arte" w:history="1">
        <w:r w:rsidRPr="00727190">
          <w:rPr>
            <w:rStyle w:val="Collegamentoipertestuale"/>
            <w:rFonts w:cstheme="minorHAnsi"/>
            <w:color w:val="auto"/>
            <w:u w:val="none"/>
          </w:rPr>
          <w:t>opere d'arte</w:t>
        </w:r>
      </w:hyperlink>
      <w:r w:rsidRPr="00727190">
        <w:rPr>
          <w:rFonts w:cstheme="minorHAnsi"/>
        </w:rPr>
        <w:t xml:space="preserve">, </w:t>
      </w:r>
      <w:hyperlink r:id="rId20" w:tooltip="Film" w:history="1">
        <w:r w:rsidRPr="00727190">
          <w:rPr>
            <w:rStyle w:val="Collegamentoipertestuale"/>
            <w:rFonts w:cstheme="minorHAnsi"/>
            <w:color w:val="auto"/>
            <w:u w:val="none"/>
          </w:rPr>
          <w:t>film</w:t>
        </w:r>
      </w:hyperlink>
      <w:r w:rsidRPr="00727190">
        <w:rPr>
          <w:rFonts w:cstheme="minorHAnsi"/>
        </w:rPr>
        <w:t xml:space="preserve"> e alla </w:t>
      </w:r>
      <w:hyperlink r:id="rId21" w:tooltip="Televisione" w:history="1">
        <w:r w:rsidRPr="00727190">
          <w:rPr>
            <w:rStyle w:val="Collegamentoipertestuale"/>
            <w:rFonts w:cstheme="minorHAnsi"/>
            <w:color w:val="auto"/>
            <w:u w:val="none"/>
          </w:rPr>
          <w:t>televisione</w:t>
        </w:r>
      </w:hyperlink>
      <w:r w:rsidRPr="00727190">
        <w:rPr>
          <w:rFonts w:cstheme="minorHAnsi"/>
        </w:rPr>
        <w:t xml:space="preserve">, ma è stata distribuita specialmente via </w:t>
      </w:r>
      <w:hyperlink r:id="rId22" w:tooltip="Internet" w:history="1">
        <w:r w:rsidRPr="00727190">
          <w:rPr>
            <w:rStyle w:val="Collegamentoipertestuale"/>
            <w:rFonts w:cstheme="minorHAnsi"/>
            <w:color w:val="auto"/>
            <w:u w:val="none"/>
          </w:rPr>
          <w:t>internet</w:t>
        </w:r>
      </w:hyperlink>
      <w:r w:rsidRPr="00727190">
        <w:rPr>
          <w:rFonts w:cstheme="minorHAnsi"/>
        </w:rPr>
        <w:t xml:space="preserve">. Più recentemente ci sono stati modelli di </w:t>
      </w:r>
      <w:hyperlink r:id="rId23" w:tooltip="Architettura" w:history="1">
        <w:r w:rsidRPr="00727190">
          <w:rPr>
            <w:rStyle w:val="Collegamentoipertestuale"/>
            <w:rFonts w:cstheme="minorHAnsi"/>
            <w:color w:val="auto"/>
            <w:u w:val="none"/>
          </w:rPr>
          <w:t>architettura</w:t>
        </w:r>
      </w:hyperlink>
      <w:r w:rsidRPr="00727190">
        <w:rPr>
          <w:rFonts w:cstheme="minorHAnsi"/>
        </w:rPr>
        <w:t xml:space="preserve"> che utilizzano la scrittura </w:t>
      </w:r>
      <w:proofErr w:type="spellStart"/>
      <w:r w:rsidRPr="00727190">
        <w:rPr>
          <w:rFonts w:cstheme="minorHAnsi"/>
        </w:rPr>
        <w:t>asemica</w:t>
      </w:r>
      <w:proofErr w:type="spellEnd"/>
      <w:r w:rsidRPr="00727190">
        <w:rPr>
          <w:rFonts w:cstheme="minorHAnsi"/>
        </w:rPr>
        <w:t xml:space="preserve"> nel processo di progettazione. Attualmente, c'è un </w:t>
      </w:r>
      <w:hyperlink r:id="rId24" w:tooltip="Robot" w:history="1">
        <w:r w:rsidRPr="00727190">
          <w:rPr>
            <w:rStyle w:val="Collegamentoipertestuale"/>
            <w:rFonts w:cstheme="minorHAnsi"/>
            <w:color w:val="auto"/>
            <w:u w:val="none"/>
          </w:rPr>
          <w:t>robot</w:t>
        </w:r>
      </w:hyperlink>
      <w:r w:rsidRPr="00727190">
        <w:rPr>
          <w:rFonts w:cstheme="minorHAnsi"/>
        </w:rPr>
        <w:t xml:space="preserve"> che esegue la scrittura </w:t>
      </w:r>
      <w:proofErr w:type="spellStart"/>
      <w:r w:rsidRPr="00727190">
        <w:rPr>
          <w:rFonts w:cstheme="minorHAnsi"/>
        </w:rPr>
        <w:t>asemica</w:t>
      </w:r>
      <w:proofErr w:type="spellEnd"/>
      <w:r w:rsidRPr="00727190">
        <w:rPr>
          <w:rFonts w:cstheme="minorHAnsi"/>
        </w:rPr>
        <w:t xml:space="preserve"> dal vivo</w:t>
      </w:r>
      <w:r w:rsidRPr="00727190">
        <w:rPr>
          <w:rFonts w:cstheme="minorHAnsi"/>
        </w:rPr>
        <w:t xml:space="preserve">. </w:t>
      </w:r>
      <w:hyperlink r:id="rId25" w:history="1">
        <w:r w:rsidRPr="00727190">
          <w:rPr>
            <w:rStyle w:val="Collegamentoipertestuale"/>
            <w:rFonts w:cstheme="minorHAnsi"/>
          </w:rPr>
          <w:t>https://it.wikipedia.org/wiki/Scrittura_asemica</w:t>
        </w:r>
      </w:hyperlink>
    </w:p>
    <w:p w:rsidR="00727190" w:rsidRPr="00727190" w:rsidRDefault="00727190" w:rsidP="0072719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727190" w:rsidRPr="00727190" w:rsidRDefault="00727190" w:rsidP="0072719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727190" w:rsidRPr="00727190" w:rsidRDefault="00727190" w:rsidP="00727190">
      <w:pPr>
        <w:spacing w:after="0" w:line="240" w:lineRule="auto"/>
        <w:jc w:val="both"/>
        <w:rPr>
          <w:rFonts w:cstheme="minorHAnsi"/>
          <w:b/>
        </w:rPr>
      </w:pPr>
    </w:p>
    <w:sectPr w:rsidR="00727190" w:rsidRPr="00727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7D"/>
    <w:rsid w:val="001C723A"/>
    <w:rsid w:val="00594E7D"/>
    <w:rsid w:val="00727190"/>
    <w:rsid w:val="00E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27190"/>
    <w:rPr>
      <w:b w:val="0"/>
      <w:bCs w:val="0"/>
    </w:rPr>
  </w:style>
  <w:style w:type="paragraph" w:styleId="NormaleWeb">
    <w:name w:val="Normal (Web)"/>
    <w:basedOn w:val="Normale"/>
    <w:uiPriority w:val="99"/>
    <w:semiHidden/>
    <w:unhideWhenUsed/>
    <w:rsid w:val="007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1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7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27190"/>
    <w:rPr>
      <w:b w:val="0"/>
      <w:bCs w:val="0"/>
    </w:rPr>
  </w:style>
  <w:style w:type="paragraph" w:styleId="NormaleWeb">
    <w:name w:val="Normal (Web)"/>
    <w:basedOn w:val="Normale"/>
    <w:uiPriority w:val="99"/>
    <w:semiHidden/>
    <w:unhideWhenUsed/>
    <w:rsid w:val="0072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1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7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wforward.net/2022/03/17/asemica-issue-1/" TargetMode="External"/><Relationship Id="rId13" Type="http://schemas.openxmlformats.org/officeDocument/2006/relationships/hyperlink" Target="https://it.wikipedia.org/wiki/Simbolo" TargetMode="External"/><Relationship Id="rId18" Type="http://schemas.openxmlformats.org/officeDocument/2006/relationships/hyperlink" Target="https://it.wikipedia.org/wiki/Libr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Television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t.wikipedia.org/wiki/Linguistica" TargetMode="External"/><Relationship Id="rId17" Type="http://schemas.openxmlformats.org/officeDocument/2006/relationships/hyperlink" Target="https://it.wikipedia.org/wiki/Facebook" TargetMode="External"/><Relationship Id="rId25" Type="http://schemas.openxmlformats.org/officeDocument/2006/relationships/hyperlink" Target="https://it.wikipedia.org/wiki/Scrittura_asemi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Google" TargetMode="External"/><Relationship Id="rId20" Type="http://schemas.openxmlformats.org/officeDocument/2006/relationships/hyperlink" Target="https://it.wikipedia.org/wiki/Fil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lowforward.files.wordpress.com/2022/03/asemica1.jpg?w=212" TargetMode="External"/><Relationship Id="rId11" Type="http://schemas.openxmlformats.org/officeDocument/2006/relationships/hyperlink" Target="https://it.wikipedia.org/wiki/Arte_astratta" TargetMode="External"/><Relationship Id="rId24" Type="http://schemas.openxmlformats.org/officeDocument/2006/relationships/hyperlink" Target="https://it.wikipedia.org/wiki/Rob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Flickr" TargetMode="External"/><Relationship Id="rId23" Type="http://schemas.openxmlformats.org/officeDocument/2006/relationships/hyperlink" Target="https://it.wikipedia.org/wiki/Architettura" TargetMode="External"/><Relationship Id="rId10" Type="http://schemas.openxmlformats.org/officeDocument/2006/relationships/hyperlink" Target="https://it.wikipedia.org/wiki/Semantica" TargetMode="External"/><Relationship Id="rId19" Type="http://schemas.openxmlformats.org/officeDocument/2006/relationships/hyperlink" Target="https://it.wikipedia.org/wiki/Opera_d%27ar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Scrittura" TargetMode="External"/><Relationship Id="rId14" Type="http://schemas.openxmlformats.org/officeDocument/2006/relationships/hyperlink" Target="https://it.wikipedia.org/wiki/Blog" TargetMode="External"/><Relationship Id="rId22" Type="http://schemas.openxmlformats.org/officeDocument/2006/relationships/hyperlink" Target="https://it.wikipedia.org/wiki/Inter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38FF-9C9F-44B9-9740-8C4D4720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2022-06-24T15:10:00Z</dcterms:created>
  <dcterms:modified xsi:type="dcterms:W3CDTF">2022-06-24T15:31:00Z</dcterms:modified>
</cp:coreProperties>
</file>