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21323" w14:textId="34C6E0FA" w:rsidR="00083AB0" w:rsidRPr="00961C61" w:rsidRDefault="00083AB0" w:rsidP="00961C61">
      <w:pPr>
        <w:jc w:val="both"/>
        <w:rPr>
          <w:rFonts w:asciiTheme="minorHAnsi" w:hAnsiTheme="minorHAnsi" w:cstheme="minorHAnsi"/>
          <w:bCs/>
          <w:i/>
          <w:sz w:val="16"/>
          <w:szCs w:val="16"/>
        </w:rPr>
      </w:pPr>
      <w:r w:rsidRPr="00961C61">
        <w:rPr>
          <w:rFonts w:asciiTheme="minorHAnsi" w:hAnsiTheme="minorHAnsi" w:cstheme="minorHAnsi"/>
          <w:b/>
          <w:bCs/>
          <w:color w:val="C00000"/>
          <w:sz w:val="44"/>
          <w:szCs w:val="44"/>
        </w:rPr>
        <w:t>D10</w:t>
      </w:r>
      <w:r w:rsidRPr="00961C61">
        <w:rPr>
          <w:rFonts w:asciiTheme="minorHAnsi" w:hAnsiTheme="minorHAnsi" w:cstheme="minorHAnsi"/>
          <w:b/>
          <w:bCs/>
          <w:color w:val="C00000"/>
          <w:sz w:val="44"/>
          <w:szCs w:val="44"/>
        </w:rPr>
        <w:t>142</w:t>
      </w:r>
      <w:r w:rsidRPr="00961C61">
        <w:rPr>
          <w:rFonts w:asciiTheme="minorHAnsi" w:hAnsiTheme="minorHAnsi" w:cstheme="minorHAnsi"/>
          <w:bCs/>
          <w:color w:val="C00000"/>
          <w:sz w:val="44"/>
          <w:szCs w:val="44"/>
        </w:rPr>
        <w:t xml:space="preserve"> </w:t>
      </w:r>
      <w:r w:rsidRPr="00961C61">
        <w:rPr>
          <w:rFonts w:asciiTheme="minorHAnsi" w:hAnsiTheme="minorHAnsi" w:cstheme="minorHAnsi"/>
          <w:bCs/>
          <w:i/>
          <w:sz w:val="16"/>
          <w:szCs w:val="16"/>
        </w:rPr>
        <w:tab/>
      </w:r>
      <w:r w:rsidRPr="00961C61">
        <w:rPr>
          <w:rFonts w:asciiTheme="minorHAnsi" w:hAnsiTheme="minorHAnsi" w:cstheme="minorHAnsi"/>
          <w:bCs/>
          <w:i/>
          <w:sz w:val="16"/>
          <w:szCs w:val="16"/>
        </w:rPr>
        <w:tab/>
      </w:r>
      <w:r w:rsidRPr="00961C61">
        <w:rPr>
          <w:rFonts w:asciiTheme="minorHAnsi" w:hAnsiTheme="minorHAnsi" w:cstheme="minorHAnsi"/>
          <w:bCs/>
          <w:i/>
          <w:sz w:val="16"/>
          <w:szCs w:val="16"/>
        </w:rPr>
        <w:tab/>
      </w:r>
      <w:r w:rsidRPr="00961C61">
        <w:rPr>
          <w:rFonts w:asciiTheme="minorHAnsi" w:hAnsiTheme="minorHAnsi" w:cstheme="minorHAnsi"/>
          <w:bCs/>
          <w:i/>
          <w:sz w:val="16"/>
          <w:szCs w:val="16"/>
        </w:rPr>
        <w:tab/>
      </w:r>
      <w:r w:rsidRPr="00961C61">
        <w:rPr>
          <w:rFonts w:asciiTheme="minorHAnsi" w:hAnsiTheme="minorHAnsi" w:cstheme="minorHAnsi"/>
          <w:bCs/>
          <w:i/>
          <w:sz w:val="16"/>
          <w:szCs w:val="16"/>
        </w:rPr>
        <w:tab/>
      </w:r>
      <w:r w:rsidRPr="00961C61">
        <w:rPr>
          <w:rFonts w:asciiTheme="minorHAnsi" w:hAnsiTheme="minorHAnsi" w:cstheme="minorHAnsi"/>
          <w:bCs/>
          <w:i/>
          <w:sz w:val="16"/>
          <w:szCs w:val="16"/>
        </w:rPr>
        <w:tab/>
      </w:r>
      <w:r w:rsidRPr="00961C61">
        <w:rPr>
          <w:rFonts w:asciiTheme="minorHAnsi" w:hAnsiTheme="minorHAnsi" w:cstheme="minorHAnsi"/>
          <w:bCs/>
          <w:i/>
          <w:sz w:val="16"/>
          <w:szCs w:val="16"/>
        </w:rPr>
        <w:tab/>
      </w:r>
      <w:r w:rsidRPr="00961C61">
        <w:rPr>
          <w:rFonts w:asciiTheme="minorHAnsi" w:hAnsiTheme="minorHAnsi" w:cstheme="minorHAnsi"/>
          <w:bCs/>
          <w:i/>
          <w:sz w:val="16"/>
          <w:szCs w:val="16"/>
        </w:rPr>
        <w:tab/>
        <w:t>Scheda creata il 1 novembre 2022</w:t>
      </w:r>
    </w:p>
    <w:p w14:paraId="4C686A9B" w14:textId="3E6741FB" w:rsidR="00083AB0" w:rsidRPr="00961C61" w:rsidRDefault="00961C61" w:rsidP="00961C61">
      <w:pPr>
        <w:jc w:val="both"/>
        <w:rPr>
          <w:rFonts w:asciiTheme="minorHAnsi" w:hAnsiTheme="minorHAnsi" w:cstheme="minorHAnsi"/>
          <w:sz w:val="44"/>
          <w:szCs w:val="44"/>
        </w:rPr>
      </w:pPr>
      <w:r w:rsidRPr="00961C61">
        <w:rPr>
          <w:rFonts w:asciiTheme="minorHAnsi" w:hAnsiTheme="minorHAnsi" w:cstheme="minorHAnsi"/>
          <w:noProof/>
          <w:sz w:val="22"/>
          <w:szCs w:val="22"/>
        </w:rPr>
        <w:drawing>
          <wp:inline distT="0" distB="0" distL="0" distR="0" wp14:anchorId="0E8A4DDD" wp14:editId="6AD9BE52">
            <wp:extent cx="5908040" cy="2860040"/>
            <wp:effectExtent l="0" t="0" r="0" b="0"/>
            <wp:docPr id="1" name="Immagine 1" descr="Immagine relativa al contenuto Nasce la Rivista di Digital Poli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relativa al contenuto Nasce la Rivista di Digital Politic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8040" cy="2860040"/>
                    </a:xfrm>
                    <a:prstGeom prst="rect">
                      <a:avLst/>
                    </a:prstGeom>
                    <a:noFill/>
                    <a:ln>
                      <a:noFill/>
                    </a:ln>
                  </pic:spPr>
                </pic:pic>
              </a:graphicData>
            </a:graphic>
          </wp:inline>
        </w:drawing>
      </w:r>
      <w:r w:rsidRPr="00961C61">
        <w:rPr>
          <w:rFonts w:asciiTheme="minorHAnsi" w:hAnsiTheme="minorHAnsi" w:cstheme="minorHAnsi"/>
          <w:b/>
          <w:bCs/>
          <w:color w:val="C00000"/>
          <w:sz w:val="22"/>
          <w:szCs w:val="22"/>
        </w:rPr>
        <w:t xml:space="preserve"> </w:t>
      </w:r>
      <w:r w:rsidR="00083AB0" w:rsidRPr="00961C61">
        <w:rPr>
          <w:rFonts w:asciiTheme="minorHAnsi" w:hAnsiTheme="minorHAnsi" w:cstheme="minorHAnsi"/>
          <w:b/>
          <w:bCs/>
          <w:color w:val="C00000"/>
          <w:sz w:val="44"/>
          <w:szCs w:val="44"/>
        </w:rPr>
        <w:t>Descrizione bibliografica</w:t>
      </w:r>
      <w:r w:rsidR="00083AB0" w:rsidRPr="00961C61">
        <w:rPr>
          <w:rFonts w:asciiTheme="minorHAnsi" w:hAnsiTheme="minorHAnsi" w:cstheme="minorHAnsi"/>
          <w:sz w:val="44"/>
          <w:szCs w:val="44"/>
        </w:rPr>
        <w:t xml:space="preserve"> </w:t>
      </w:r>
    </w:p>
    <w:p w14:paraId="24DB776D" w14:textId="5B43DFE3" w:rsidR="00B96A02" w:rsidRPr="00961C61" w:rsidRDefault="00083AB0" w:rsidP="00961C61">
      <w:pPr>
        <w:jc w:val="both"/>
        <w:rPr>
          <w:rFonts w:asciiTheme="minorHAnsi" w:hAnsiTheme="minorHAnsi" w:cstheme="minorHAnsi"/>
          <w:sz w:val="22"/>
          <w:szCs w:val="22"/>
        </w:rPr>
      </w:pPr>
      <w:r w:rsidRPr="00961C61">
        <w:rPr>
          <w:rFonts w:asciiTheme="minorHAnsi" w:hAnsiTheme="minorHAnsi" w:cstheme="minorHAnsi"/>
          <w:sz w:val="22"/>
          <w:szCs w:val="22"/>
        </w:rPr>
        <w:t>*</w:t>
      </w:r>
      <w:r w:rsidRPr="00961C61">
        <w:rPr>
          <w:rFonts w:asciiTheme="minorHAnsi" w:hAnsiTheme="minorHAnsi" w:cstheme="minorHAnsi"/>
          <w:b/>
          <w:bCs/>
          <w:sz w:val="22"/>
          <w:szCs w:val="22"/>
        </w:rPr>
        <w:t>Rivista di digital politics</w:t>
      </w:r>
      <w:r w:rsidRPr="00961C61">
        <w:rPr>
          <w:rFonts w:asciiTheme="minorHAnsi" w:hAnsiTheme="minorHAnsi" w:cstheme="minorHAnsi"/>
          <w:sz w:val="22"/>
          <w:szCs w:val="22"/>
        </w:rPr>
        <w:t>. - N. 1 (gen.-apr. 2021)-</w:t>
      </w:r>
      <w:r w:rsidRPr="00961C61">
        <w:rPr>
          <w:rFonts w:asciiTheme="minorHAnsi" w:hAnsiTheme="minorHAnsi" w:cstheme="minorHAnsi"/>
          <w:sz w:val="22"/>
          <w:szCs w:val="22"/>
        </w:rPr>
        <w:t xml:space="preserve">    </w:t>
      </w:r>
      <w:r w:rsidRPr="00961C61">
        <w:rPr>
          <w:rFonts w:asciiTheme="minorHAnsi" w:hAnsiTheme="minorHAnsi" w:cstheme="minorHAnsi"/>
          <w:sz w:val="22"/>
          <w:szCs w:val="22"/>
        </w:rPr>
        <w:t>. - Bologna : Il mulino, 2021-</w:t>
      </w:r>
      <w:r w:rsidRPr="00961C61">
        <w:rPr>
          <w:rFonts w:asciiTheme="minorHAnsi" w:hAnsiTheme="minorHAnsi" w:cstheme="minorHAnsi"/>
          <w:sz w:val="22"/>
          <w:szCs w:val="22"/>
        </w:rPr>
        <w:t xml:space="preserve">    </w:t>
      </w:r>
      <w:r w:rsidRPr="00961C61">
        <w:rPr>
          <w:rFonts w:asciiTheme="minorHAnsi" w:hAnsiTheme="minorHAnsi" w:cstheme="minorHAnsi"/>
          <w:sz w:val="22"/>
          <w:szCs w:val="22"/>
        </w:rPr>
        <w:t xml:space="preserve">. - volumi ; 24 cm. </w:t>
      </w:r>
      <w:r w:rsidRPr="00961C61">
        <w:rPr>
          <w:rFonts w:asciiTheme="minorHAnsi" w:hAnsiTheme="minorHAnsi" w:cstheme="minorHAnsi"/>
          <w:sz w:val="22"/>
          <w:szCs w:val="22"/>
        </w:rPr>
        <w:t>((</w:t>
      </w:r>
      <w:r w:rsidRPr="00961C61">
        <w:rPr>
          <w:rFonts w:asciiTheme="minorHAnsi" w:hAnsiTheme="minorHAnsi" w:cstheme="minorHAnsi"/>
          <w:sz w:val="22"/>
          <w:szCs w:val="22"/>
        </w:rPr>
        <w:t>Quadrimestrale. - Disponibile anche online, con accesso riservato secondo le condizioni contrattuali. - ISSN 2785-0072. - ISSN 2785-1303 online.</w:t>
      </w:r>
      <w:r w:rsidRPr="00961C61">
        <w:rPr>
          <w:rFonts w:asciiTheme="minorHAnsi" w:hAnsiTheme="minorHAnsi" w:cstheme="minorHAnsi"/>
          <w:sz w:val="22"/>
          <w:szCs w:val="22"/>
        </w:rPr>
        <w:t xml:space="preserve"> - </w:t>
      </w:r>
      <w:r w:rsidRPr="00961C61">
        <w:rPr>
          <w:rFonts w:asciiTheme="minorHAnsi" w:hAnsiTheme="minorHAnsi" w:cstheme="minorHAnsi"/>
          <w:sz w:val="22"/>
          <w:szCs w:val="22"/>
        </w:rPr>
        <w:t>CFI1080783</w:t>
      </w:r>
    </w:p>
    <w:p w14:paraId="2EC6C455" w14:textId="79ABC4AF" w:rsidR="00083AB0" w:rsidRPr="00961C61" w:rsidRDefault="00083AB0" w:rsidP="00961C61">
      <w:pPr>
        <w:jc w:val="both"/>
        <w:rPr>
          <w:rFonts w:asciiTheme="minorHAnsi" w:hAnsiTheme="minorHAnsi" w:cstheme="minorHAnsi"/>
          <w:sz w:val="22"/>
          <w:szCs w:val="22"/>
        </w:rPr>
      </w:pPr>
      <w:r w:rsidRPr="00961C61">
        <w:rPr>
          <w:rFonts w:asciiTheme="minorHAnsi" w:hAnsiTheme="minorHAnsi" w:cstheme="minorHAnsi"/>
          <w:sz w:val="22"/>
          <w:szCs w:val="22"/>
        </w:rPr>
        <w:t xml:space="preserve">Soggetto: </w:t>
      </w:r>
      <w:r w:rsidRPr="00961C61">
        <w:rPr>
          <w:rFonts w:asciiTheme="minorHAnsi" w:hAnsiTheme="minorHAnsi" w:cstheme="minorHAnsi"/>
          <w:sz w:val="22"/>
          <w:szCs w:val="22"/>
        </w:rPr>
        <w:t xml:space="preserve">Politica </w:t>
      </w:r>
      <w:r w:rsidRPr="00961C61">
        <w:rPr>
          <w:rFonts w:asciiTheme="minorHAnsi" w:hAnsiTheme="minorHAnsi" w:cstheme="minorHAnsi"/>
          <w:sz w:val="22"/>
          <w:szCs w:val="22"/>
        </w:rPr>
        <w:t>–</w:t>
      </w:r>
      <w:r w:rsidRPr="00961C61">
        <w:rPr>
          <w:rFonts w:asciiTheme="minorHAnsi" w:hAnsiTheme="minorHAnsi" w:cstheme="minorHAnsi"/>
          <w:sz w:val="22"/>
          <w:szCs w:val="22"/>
        </w:rPr>
        <w:t xml:space="preserve"> Periodici</w:t>
      </w:r>
      <w:r w:rsidR="00961C61" w:rsidRPr="00961C61">
        <w:rPr>
          <w:rFonts w:asciiTheme="minorHAnsi" w:hAnsiTheme="minorHAnsi" w:cstheme="minorHAnsi"/>
          <w:sz w:val="22"/>
          <w:szCs w:val="22"/>
        </w:rPr>
        <w:t xml:space="preserve">; Politica - </w:t>
      </w:r>
      <w:r w:rsidR="00961C61" w:rsidRPr="00961C61">
        <w:rPr>
          <w:rFonts w:asciiTheme="minorHAnsi" w:hAnsiTheme="minorHAnsi" w:cstheme="minorHAnsi"/>
          <w:sz w:val="22"/>
          <w:szCs w:val="22"/>
        </w:rPr>
        <w:t xml:space="preserve">Impiego </w:t>
      </w:r>
      <w:r w:rsidR="00961C61" w:rsidRPr="00961C61">
        <w:rPr>
          <w:rFonts w:asciiTheme="minorHAnsi" w:hAnsiTheme="minorHAnsi" w:cstheme="minorHAnsi"/>
          <w:sz w:val="22"/>
          <w:szCs w:val="22"/>
        </w:rPr>
        <w:t>[</w:t>
      </w:r>
      <w:r w:rsidR="00961C61" w:rsidRPr="00961C61">
        <w:rPr>
          <w:rFonts w:asciiTheme="minorHAnsi" w:hAnsiTheme="minorHAnsi" w:cstheme="minorHAnsi"/>
          <w:sz w:val="22"/>
          <w:szCs w:val="22"/>
        </w:rPr>
        <w:t>delle</w:t>
      </w:r>
      <w:r w:rsidR="00961C61" w:rsidRPr="00961C61">
        <w:rPr>
          <w:rFonts w:asciiTheme="minorHAnsi" w:hAnsiTheme="minorHAnsi" w:cstheme="minorHAnsi"/>
          <w:sz w:val="22"/>
          <w:szCs w:val="22"/>
        </w:rPr>
        <w:t>]</w:t>
      </w:r>
      <w:r w:rsidR="00961C61" w:rsidRPr="00961C61">
        <w:rPr>
          <w:rFonts w:asciiTheme="minorHAnsi" w:hAnsiTheme="minorHAnsi" w:cstheme="minorHAnsi"/>
          <w:sz w:val="22"/>
          <w:szCs w:val="22"/>
        </w:rPr>
        <w:t xml:space="preserve"> </w:t>
      </w:r>
      <w:r w:rsidR="00961C61" w:rsidRPr="00961C61">
        <w:rPr>
          <w:rFonts w:asciiTheme="minorHAnsi" w:hAnsiTheme="minorHAnsi" w:cstheme="minorHAnsi"/>
          <w:sz w:val="22"/>
          <w:szCs w:val="22"/>
        </w:rPr>
        <w:t>T</w:t>
      </w:r>
      <w:r w:rsidR="00961C61" w:rsidRPr="00961C61">
        <w:rPr>
          <w:rFonts w:asciiTheme="minorHAnsi" w:hAnsiTheme="minorHAnsi" w:cstheme="minorHAnsi"/>
          <w:sz w:val="22"/>
          <w:szCs w:val="22"/>
        </w:rPr>
        <w:t>ecn</w:t>
      </w:r>
      <w:r w:rsidR="00961C61" w:rsidRPr="00961C61">
        <w:rPr>
          <w:rFonts w:asciiTheme="minorHAnsi" w:hAnsiTheme="minorHAnsi" w:cstheme="minorHAnsi"/>
          <w:sz w:val="22"/>
          <w:szCs w:val="22"/>
        </w:rPr>
        <w:t>iche</w:t>
      </w:r>
      <w:r w:rsidR="00961C61" w:rsidRPr="00961C61">
        <w:rPr>
          <w:rFonts w:asciiTheme="minorHAnsi" w:hAnsiTheme="minorHAnsi" w:cstheme="minorHAnsi"/>
          <w:sz w:val="22"/>
          <w:szCs w:val="22"/>
        </w:rPr>
        <w:t xml:space="preserve"> digitali</w:t>
      </w:r>
      <w:r w:rsidR="00961C61" w:rsidRPr="00961C61">
        <w:rPr>
          <w:rFonts w:asciiTheme="minorHAnsi" w:hAnsiTheme="minorHAnsi" w:cstheme="minorHAnsi"/>
          <w:sz w:val="22"/>
          <w:szCs w:val="22"/>
        </w:rPr>
        <w:t xml:space="preserve"> - Periodici</w:t>
      </w:r>
    </w:p>
    <w:p w14:paraId="2BACE7AE" w14:textId="3EC9FE03" w:rsidR="00083AB0" w:rsidRPr="00961C61" w:rsidRDefault="00083AB0" w:rsidP="00961C61">
      <w:pPr>
        <w:jc w:val="both"/>
        <w:rPr>
          <w:rFonts w:asciiTheme="minorHAnsi" w:hAnsiTheme="minorHAnsi" w:cstheme="minorHAnsi"/>
          <w:sz w:val="22"/>
          <w:szCs w:val="22"/>
        </w:rPr>
      </w:pPr>
      <w:r w:rsidRPr="00961C61">
        <w:rPr>
          <w:rFonts w:asciiTheme="minorHAnsi" w:hAnsiTheme="minorHAnsi" w:cstheme="minorHAnsi"/>
          <w:sz w:val="22"/>
          <w:szCs w:val="22"/>
        </w:rPr>
        <w:t>Classe: D320.05</w:t>
      </w:r>
    </w:p>
    <w:p w14:paraId="66228FC8" w14:textId="56F2CB90" w:rsidR="00083AB0" w:rsidRPr="00961C61" w:rsidRDefault="00083AB0" w:rsidP="00961C61">
      <w:pPr>
        <w:jc w:val="both"/>
        <w:rPr>
          <w:rFonts w:asciiTheme="minorHAnsi" w:hAnsiTheme="minorHAnsi" w:cstheme="minorHAnsi"/>
          <w:sz w:val="22"/>
          <w:szCs w:val="22"/>
        </w:rPr>
      </w:pPr>
    </w:p>
    <w:p w14:paraId="3B784055" w14:textId="65460003" w:rsidR="00083AB0" w:rsidRPr="00961C61" w:rsidRDefault="00083AB0" w:rsidP="00961C61">
      <w:pPr>
        <w:jc w:val="both"/>
        <w:rPr>
          <w:rFonts w:asciiTheme="minorHAnsi" w:hAnsiTheme="minorHAnsi" w:cstheme="minorHAnsi"/>
          <w:sz w:val="44"/>
          <w:szCs w:val="44"/>
        </w:rPr>
      </w:pPr>
      <w:r w:rsidRPr="00961C61">
        <w:rPr>
          <w:rFonts w:asciiTheme="minorHAnsi" w:hAnsiTheme="minorHAnsi" w:cstheme="minorHAnsi"/>
          <w:b/>
          <w:bCs/>
          <w:color w:val="C00000"/>
          <w:sz w:val="44"/>
          <w:szCs w:val="44"/>
        </w:rPr>
        <w:t xml:space="preserve">Volumi disponibili in rete </w:t>
      </w:r>
      <w:hyperlink r:id="rId5" w:history="1">
        <w:r w:rsidRPr="00961C61">
          <w:rPr>
            <w:rStyle w:val="Collegamentoipertestuale"/>
            <w:rFonts w:asciiTheme="minorHAnsi" w:hAnsiTheme="minorHAnsi" w:cstheme="minorHAnsi"/>
            <w:sz w:val="44"/>
            <w:szCs w:val="44"/>
          </w:rPr>
          <w:t>1(2021)-</w:t>
        </w:r>
      </w:hyperlink>
    </w:p>
    <w:p w14:paraId="497B63C8" w14:textId="1DAFD0B1" w:rsidR="00961C61" w:rsidRPr="00961C61" w:rsidRDefault="00961C61" w:rsidP="00961C61">
      <w:pPr>
        <w:jc w:val="both"/>
        <w:rPr>
          <w:rFonts w:asciiTheme="minorHAnsi" w:hAnsiTheme="minorHAnsi" w:cstheme="minorHAnsi"/>
          <w:sz w:val="22"/>
          <w:szCs w:val="22"/>
        </w:rPr>
      </w:pPr>
    </w:p>
    <w:p w14:paraId="7CE5D264" w14:textId="50E5CEA1" w:rsidR="00961C61" w:rsidRPr="00961C61" w:rsidRDefault="00961C61" w:rsidP="00961C61">
      <w:pPr>
        <w:jc w:val="both"/>
        <w:rPr>
          <w:rFonts w:asciiTheme="minorHAnsi" w:hAnsiTheme="minorHAnsi" w:cstheme="minorHAnsi"/>
          <w:b/>
          <w:bCs/>
          <w:color w:val="C00000"/>
          <w:sz w:val="44"/>
          <w:szCs w:val="44"/>
        </w:rPr>
      </w:pPr>
      <w:r w:rsidRPr="00961C61">
        <w:rPr>
          <w:rFonts w:asciiTheme="minorHAnsi" w:hAnsiTheme="minorHAnsi" w:cstheme="minorHAnsi"/>
          <w:b/>
          <w:bCs/>
          <w:color w:val="C00000"/>
          <w:sz w:val="44"/>
          <w:szCs w:val="44"/>
        </w:rPr>
        <w:t>Informazioni storico-bibliografiche</w:t>
      </w:r>
    </w:p>
    <w:p w14:paraId="668CA76D" w14:textId="77777777" w:rsidR="00961C61" w:rsidRPr="00A84315" w:rsidRDefault="00961C61" w:rsidP="00961C61">
      <w:pPr>
        <w:pStyle w:val="NormaleWeb"/>
        <w:spacing w:before="0" w:beforeAutospacing="0" w:after="0" w:afterAutospacing="0"/>
        <w:jc w:val="both"/>
        <w:rPr>
          <w:rFonts w:asciiTheme="minorHAnsi" w:hAnsiTheme="minorHAnsi" w:cstheme="minorHAnsi"/>
          <w:sz w:val="20"/>
          <w:szCs w:val="20"/>
        </w:rPr>
      </w:pPr>
      <w:r w:rsidRPr="00A84315">
        <w:rPr>
          <w:rFonts w:asciiTheme="minorHAnsi" w:hAnsiTheme="minorHAnsi" w:cstheme="minorHAnsi"/>
          <w:sz w:val="20"/>
          <w:szCs w:val="20"/>
        </w:rPr>
        <w:t>La ricerca scientifica affronta cambiamenti paradigmatici, rimettendo in discussione prospettive e categorie analitiche plurisecolari. Si aprono nuovi spazi di riflessione: dalle iniziative editoriali delle più rinomate case editrici – si veda ad esempio la collana Oxford Studies in Digital Politics – a iniziative monografiche e manualistiche che rispondono al rapido riarticolarsi dell’offerta didattica dei curricula accademici nazionali – a titolo esemplificativo, il Routledge Handbook of Digital Politics. Rendendo necessarie occasioni di approfondimento sistematico sui cambiamenti in corso. Una esigenza ancor più manifesta nel nostro Paese, oggi al centro di mutamenti politici fortemente influenzati dall’irrompere della politica digitale.</w:t>
      </w:r>
    </w:p>
    <w:p w14:paraId="3CFFEE71" w14:textId="77777777" w:rsidR="00961C61" w:rsidRPr="00A84315" w:rsidRDefault="00961C61" w:rsidP="00961C61">
      <w:pPr>
        <w:pStyle w:val="NormaleWeb"/>
        <w:spacing w:before="0" w:beforeAutospacing="0" w:after="0" w:afterAutospacing="0"/>
        <w:jc w:val="both"/>
        <w:rPr>
          <w:rFonts w:asciiTheme="minorHAnsi" w:hAnsiTheme="minorHAnsi" w:cstheme="minorHAnsi"/>
          <w:sz w:val="20"/>
          <w:szCs w:val="20"/>
        </w:rPr>
      </w:pPr>
      <w:r w:rsidRPr="00A84315">
        <w:rPr>
          <w:rFonts w:asciiTheme="minorHAnsi" w:hAnsiTheme="minorHAnsi" w:cstheme="minorHAnsi"/>
          <w:sz w:val="20"/>
          <w:szCs w:val="20"/>
        </w:rPr>
        <w:t xml:space="preserve">Colmando un vuoto nell’attuale mercato editoriale, la </w:t>
      </w:r>
      <w:r w:rsidRPr="00A84315">
        <w:rPr>
          <w:rStyle w:val="Enfasigrassetto"/>
          <w:rFonts w:asciiTheme="minorHAnsi" w:hAnsiTheme="minorHAnsi" w:cstheme="minorHAnsi"/>
          <w:sz w:val="20"/>
          <w:szCs w:val="20"/>
        </w:rPr>
        <w:t>Rivista di Digital Politics</w:t>
      </w:r>
      <w:r w:rsidRPr="00A84315">
        <w:rPr>
          <w:rFonts w:asciiTheme="minorHAnsi" w:hAnsiTheme="minorHAnsi" w:cstheme="minorHAnsi"/>
          <w:sz w:val="20"/>
          <w:szCs w:val="20"/>
        </w:rPr>
        <w:t xml:space="preserve"> si propone come sede di elaborazione e documentazione sui processi di trasformazione politica legati al digitale. Di cadenza </w:t>
      </w:r>
      <w:r w:rsidRPr="00A84315">
        <w:rPr>
          <w:rStyle w:val="Enfasigrassetto"/>
          <w:rFonts w:asciiTheme="minorHAnsi" w:hAnsiTheme="minorHAnsi" w:cstheme="minorHAnsi"/>
          <w:sz w:val="20"/>
          <w:szCs w:val="20"/>
        </w:rPr>
        <w:t>quadrimestrale</w:t>
      </w:r>
      <w:r w:rsidRPr="00A84315">
        <w:rPr>
          <w:rFonts w:asciiTheme="minorHAnsi" w:hAnsiTheme="minorHAnsi" w:cstheme="minorHAnsi"/>
          <w:sz w:val="20"/>
          <w:szCs w:val="20"/>
        </w:rPr>
        <w:t xml:space="preserve">, la Rivista pubblicata da </w:t>
      </w:r>
      <w:r w:rsidRPr="00A84315">
        <w:rPr>
          <w:rStyle w:val="Enfasigrassetto"/>
          <w:rFonts w:asciiTheme="minorHAnsi" w:hAnsiTheme="minorHAnsi" w:cstheme="minorHAnsi"/>
          <w:sz w:val="20"/>
          <w:szCs w:val="20"/>
        </w:rPr>
        <w:t>il Mulino</w:t>
      </w:r>
      <w:r w:rsidRPr="00A84315">
        <w:rPr>
          <w:rFonts w:asciiTheme="minorHAnsi" w:hAnsiTheme="minorHAnsi" w:cstheme="minorHAnsi"/>
          <w:sz w:val="20"/>
          <w:szCs w:val="20"/>
        </w:rPr>
        <w:t xml:space="preserve"> ospiterà articoli sottoposti a peer review, </w:t>
      </w:r>
      <w:r w:rsidRPr="00A84315">
        <w:rPr>
          <w:rStyle w:val="Enfasigrassetto"/>
          <w:rFonts w:asciiTheme="minorHAnsi" w:hAnsiTheme="minorHAnsi" w:cstheme="minorHAnsi"/>
          <w:sz w:val="20"/>
          <w:szCs w:val="20"/>
        </w:rPr>
        <w:t>in inglese e italiano</w:t>
      </w:r>
      <w:r w:rsidRPr="00A84315">
        <w:rPr>
          <w:rFonts w:asciiTheme="minorHAnsi" w:hAnsiTheme="minorHAnsi" w:cstheme="minorHAnsi"/>
          <w:sz w:val="20"/>
          <w:szCs w:val="20"/>
        </w:rPr>
        <w:t>.</w:t>
      </w:r>
    </w:p>
    <w:p w14:paraId="416B49D4" w14:textId="77777777" w:rsidR="00961C61" w:rsidRPr="00A84315" w:rsidRDefault="00961C61" w:rsidP="00961C61">
      <w:pPr>
        <w:pStyle w:val="NormaleWeb"/>
        <w:spacing w:before="0" w:beforeAutospacing="0" w:after="0" w:afterAutospacing="0"/>
        <w:jc w:val="both"/>
        <w:rPr>
          <w:rFonts w:asciiTheme="minorHAnsi" w:hAnsiTheme="minorHAnsi" w:cstheme="minorHAnsi"/>
          <w:sz w:val="20"/>
          <w:szCs w:val="20"/>
        </w:rPr>
      </w:pPr>
      <w:r w:rsidRPr="00A84315">
        <w:rPr>
          <w:rFonts w:asciiTheme="minorHAnsi" w:hAnsiTheme="minorHAnsi" w:cstheme="minorHAnsi"/>
          <w:sz w:val="20"/>
          <w:szCs w:val="20"/>
        </w:rPr>
        <w:t>RDP analizzerà il ruolo del digitale negli assetti democratici e non democratici, i cambiamenti che riguardano gli attori chiave degli assetti rappresentativi, l’articolazione dei processi di produzione e implementazione delle politiche pubbliche, i profili cangianti della cittadinanza, i confini sempre più mobili che separano pubblico e privato, il rapporto tra digitale e security studies, l’analisi di big-data e meta-dati come nuove fonti – e paradigma – di conoscenza.</w:t>
      </w:r>
    </w:p>
    <w:p w14:paraId="4BFC2F9E" w14:textId="77777777" w:rsidR="00961C61" w:rsidRPr="00A84315" w:rsidRDefault="00961C61" w:rsidP="00961C61">
      <w:pPr>
        <w:pStyle w:val="NormaleWeb"/>
        <w:spacing w:before="0" w:beforeAutospacing="0" w:after="0" w:afterAutospacing="0"/>
        <w:jc w:val="both"/>
        <w:rPr>
          <w:rFonts w:asciiTheme="minorHAnsi" w:hAnsiTheme="minorHAnsi" w:cstheme="minorHAnsi"/>
          <w:sz w:val="20"/>
          <w:szCs w:val="20"/>
        </w:rPr>
      </w:pPr>
      <w:r w:rsidRPr="00A84315">
        <w:rPr>
          <w:rFonts w:asciiTheme="minorHAnsi" w:hAnsiTheme="minorHAnsi" w:cstheme="minorHAnsi"/>
          <w:sz w:val="20"/>
          <w:szCs w:val="20"/>
        </w:rPr>
        <w:t xml:space="preserve">Con un taglio </w:t>
      </w:r>
      <w:r w:rsidRPr="00A84315">
        <w:rPr>
          <w:rStyle w:val="Enfasigrassetto"/>
          <w:rFonts w:asciiTheme="minorHAnsi" w:hAnsiTheme="minorHAnsi" w:cstheme="minorHAnsi"/>
          <w:sz w:val="20"/>
          <w:szCs w:val="20"/>
        </w:rPr>
        <w:t>interdisciplinare</w:t>
      </w:r>
      <w:r w:rsidRPr="00A84315">
        <w:rPr>
          <w:rFonts w:asciiTheme="minorHAnsi" w:hAnsiTheme="minorHAnsi" w:cstheme="minorHAnsi"/>
          <w:sz w:val="20"/>
          <w:szCs w:val="20"/>
        </w:rPr>
        <w:t xml:space="preserve"> attento alle trasformazioni dell’ecosistema informatico che ruota intorno al ruolo dei social media: dalla platform society agli analytics, dalla cyberwar alle frontiere della digital education open access.</w:t>
      </w:r>
    </w:p>
    <w:p w14:paraId="1B34E503" w14:textId="182917E8" w:rsidR="00961C61" w:rsidRPr="00A84315" w:rsidRDefault="00961C61" w:rsidP="00A84315">
      <w:pPr>
        <w:pStyle w:val="NormaleWeb"/>
        <w:spacing w:before="0" w:beforeAutospacing="0" w:after="0" w:afterAutospacing="0"/>
        <w:jc w:val="both"/>
        <w:rPr>
          <w:rFonts w:asciiTheme="minorHAnsi" w:hAnsiTheme="minorHAnsi" w:cstheme="minorHAnsi"/>
          <w:sz w:val="20"/>
          <w:szCs w:val="20"/>
        </w:rPr>
      </w:pPr>
      <w:r w:rsidRPr="00A84315">
        <w:rPr>
          <w:rFonts w:asciiTheme="minorHAnsi" w:hAnsiTheme="minorHAnsi" w:cstheme="minorHAnsi"/>
          <w:sz w:val="20"/>
          <w:szCs w:val="20"/>
        </w:rPr>
        <w:t xml:space="preserve">La rivista è articolata in </w:t>
      </w:r>
      <w:r w:rsidRPr="00A84315">
        <w:rPr>
          <w:rStyle w:val="Enfasigrassetto"/>
          <w:rFonts w:asciiTheme="minorHAnsi" w:hAnsiTheme="minorHAnsi" w:cstheme="minorHAnsi"/>
          <w:sz w:val="20"/>
          <w:szCs w:val="20"/>
        </w:rPr>
        <w:t>tre sezioni</w:t>
      </w:r>
      <w:r w:rsidRPr="00A84315">
        <w:rPr>
          <w:rFonts w:asciiTheme="minorHAnsi" w:hAnsiTheme="minorHAnsi" w:cstheme="minorHAnsi"/>
          <w:sz w:val="20"/>
          <w:szCs w:val="20"/>
        </w:rPr>
        <w:t xml:space="preserve">. La prima accoglie </w:t>
      </w:r>
      <w:r w:rsidRPr="00A84315">
        <w:rPr>
          <w:rStyle w:val="Enfasigrassetto"/>
          <w:rFonts w:asciiTheme="minorHAnsi" w:hAnsiTheme="minorHAnsi" w:cstheme="minorHAnsi"/>
          <w:sz w:val="20"/>
          <w:szCs w:val="20"/>
        </w:rPr>
        <w:t>saggi di riflessione</w:t>
      </w:r>
      <w:r w:rsidRPr="00A84315">
        <w:rPr>
          <w:rFonts w:asciiTheme="minorHAnsi" w:hAnsiTheme="minorHAnsi" w:cstheme="minorHAnsi"/>
          <w:sz w:val="20"/>
          <w:szCs w:val="20"/>
        </w:rPr>
        <w:t xml:space="preserve"> teorica in chiave comparata sui principali ambiti della politica digitale. La seconda (</w:t>
      </w:r>
      <w:r w:rsidRPr="00A84315">
        <w:rPr>
          <w:rStyle w:val="Enfasigrassetto"/>
          <w:rFonts w:asciiTheme="minorHAnsi" w:hAnsiTheme="minorHAnsi" w:cstheme="minorHAnsi"/>
          <w:sz w:val="20"/>
          <w:szCs w:val="20"/>
        </w:rPr>
        <w:t>Focus</w:t>
      </w:r>
      <w:r w:rsidRPr="00A84315">
        <w:rPr>
          <w:rFonts w:asciiTheme="minorHAnsi" w:hAnsiTheme="minorHAnsi" w:cstheme="minorHAnsi"/>
          <w:sz w:val="20"/>
          <w:szCs w:val="20"/>
        </w:rPr>
        <w:t>) è a carattere monografico, e presenta analisi sui principali temi emergenti. La terza sezione (</w:t>
      </w:r>
      <w:r w:rsidRPr="00A84315">
        <w:rPr>
          <w:rStyle w:val="Enfasigrassetto"/>
          <w:rFonts w:asciiTheme="minorHAnsi" w:hAnsiTheme="minorHAnsi" w:cstheme="minorHAnsi"/>
          <w:sz w:val="20"/>
          <w:szCs w:val="20"/>
        </w:rPr>
        <w:t>Web Reviews</w:t>
      </w:r>
      <w:r w:rsidRPr="00A84315">
        <w:rPr>
          <w:rFonts w:asciiTheme="minorHAnsi" w:hAnsiTheme="minorHAnsi" w:cstheme="minorHAnsi"/>
          <w:sz w:val="20"/>
          <w:szCs w:val="20"/>
        </w:rPr>
        <w:t xml:space="preserve">) presenta approfondimenti tematici che attingono alle attività di ricognizione sistematica dell’Osservatorio di Digital Politics del </w:t>
      </w:r>
      <w:hyperlink r:id="rId6" w:tgtFrame="_blank" w:history="1">
        <w:r w:rsidRPr="00A84315">
          <w:rPr>
            <w:rStyle w:val="Enfasigrassetto"/>
            <w:rFonts w:asciiTheme="minorHAnsi" w:hAnsiTheme="minorHAnsi" w:cstheme="minorHAnsi"/>
            <w:color w:val="0000FF"/>
            <w:sz w:val="20"/>
            <w:szCs w:val="20"/>
            <w:u w:val="single"/>
          </w:rPr>
          <w:t>Centro Federica Weblearning</w:t>
        </w:r>
      </w:hyperlink>
      <w:r w:rsidRPr="00A84315">
        <w:rPr>
          <w:rFonts w:asciiTheme="minorHAnsi" w:hAnsiTheme="minorHAnsi" w:cstheme="minorHAnsi"/>
          <w:sz w:val="20"/>
          <w:szCs w:val="20"/>
        </w:rPr>
        <w:t xml:space="preserve"> dell’Università di Napoli Federico II.</w:t>
      </w:r>
      <w:r w:rsidR="00A84315">
        <w:rPr>
          <w:rFonts w:asciiTheme="minorHAnsi" w:hAnsiTheme="minorHAnsi" w:cstheme="minorHAnsi"/>
          <w:sz w:val="20"/>
          <w:szCs w:val="20"/>
        </w:rPr>
        <w:t xml:space="preserve"> </w:t>
      </w:r>
      <w:hyperlink r:id="rId7" w:history="1">
        <w:r w:rsidRPr="00A84315">
          <w:rPr>
            <w:rStyle w:val="Collegamentoipertestuale"/>
            <w:rFonts w:asciiTheme="minorHAnsi" w:hAnsiTheme="minorHAnsi" w:cstheme="minorHAnsi"/>
            <w:sz w:val="20"/>
            <w:szCs w:val="20"/>
          </w:rPr>
          <w:t>https://www.digitalpolitics.it/rivista/</w:t>
        </w:r>
      </w:hyperlink>
    </w:p>
    <w:p w14:paraId="1A3096A5" w14:textId="550FE8A5" w:rsidR="00961C61" w:rsidRPr="00A84315" w:rsidRDefault="00961C61" w:rsidP="00961C61">
      <w:pPr>
        <w:jc w:val="both"/>
        <w:rPr>
          <w:rFonts w:asciiTheme="minorHAnsi" w:hAnsiTheme="minorHAnsi" w:cstheme="minorHAnsi"/>
          <w:sz w:val="20"/>
          <w:szCs w:val="20"/>
        </w:rPr>
      </w:pPr>
    </w:p>
    <w:p w14:paraId="0301EA17" w14:textId="24B53491" w:rsidR="00961C61" w:rsidRPr="00A84315" w:rsidRDefault="00961C61" w:rsidP="00961C61">
      <w:pPr>
        <w:pStyle w:val="NormaleWeb"/>
        <w:spacing w:before="0" w:beforeAutospacing="0" w:after="0" w:afterAutospacing="0"/>
        <w:jc w:val="both"/>
        <w:rPr>
          <w:rFonts w:asciiTheme="minorHAnsi" w:hAnsiTheme="minorHAnsi" w:cstheme="minorHAnsi"/>
          <w:sz w:val="20"/>
          <w:szCs w:val="20"/>
        </w:rPr>
      </w:pPr>
      <w:r w:rsidRPr="00A84315">
        <w:rPr>
          <w:rStyle w:val="Enfasigrassetto"/>
          <w:rFonts w:asciiTheme="minorHAnsi" w:hAnsiTheme="minorHAnsi" w:cstheme="minorHAnsi"/>
          <w:sz w:val="20"/>
          <w:szCs w:val="20"/>
        </w:rPr>
        <w:t>Editor</w:t>
      </w:r>
      <w:r w:rsidRPr="00A84315">
        <w:rPr>
          <w:rStyle w:val="Enfasigrassetto"/>
          <w:rFonts w:asciiTheme="minorHAnsi" w:hAnsiTheme="minorHAnsi" w:cstheme="minorHAnsi"/>
          <w:sz w:val="20"/>
          <w:szCs w:val="20"/>
        </w:rPr>
        <w:t xml:space="preserve"> </w:t>
      </w:r>
      <w:r w:rsidRPr="00A84315">
        <w:rPr>
          <w:rFonts w:asciiTheme="minorHAnsi" w:hAnsiTheme="minorHAnsi" w:cstheme="minorHAnsi"/>
          <w:sz w:val="20"/>
          <w:szCs w:val="20"/>
        </w:rPr>
        <w:t>Mauro Calise</w:t>
      </w:r>
    </w:p>
    <w:p w14:paraId="3451AAF5" w14:textId="4A31573E" w:rsidR="00961C61" w:rsidRPr="00A84315" w:rsidRDefault="00961C61" w:rsidP="00961C61">
      <w:pPr>
        <w:pStyle w:val="NormaleWeb"/>
        <w:spacing w:before="0" w:beforeAutospacing="0" w:after="0" w:afterAutospacing="0"/>
        <w:jc w:val="both"/>
        <w:rPr>
          <w:rFonts w:asciiTheme="minorHAnsi" w:hAnsiTheme="minorHAnsi" w:cstheme="minorHAnsi"/>
          <w:sz w:val="20"/>
          <w:szCs w:val="20"/>
        </w:rPr>
      </w:pPr>
      <w:r w:rsidRPr="00A84315">
        <w:rPr>
          <w:rStyle w:val="Enfasigrassetto"/>
          <w:rFonts w:asciiTheme="minorHAnsi" w:hAnsiTheme="minorHAnsi" w:cstheme="minorHAnsi"/>
          <w:sz w:val="20"/>
          <w:szCs w:val="20"/>
        </w:rPr>
        <w:lastRenderedPageBreak/>
        <w:t>Editorial Board</w:t>
      </w:r>
      <w:r w:rsidRPr="00A84315">
        <w:rPr>
          <w:rFonts w:asciiTheme="minorHAnsi" w:hAnsiTheme="minorHAnsi" w:cstheme="minorHAnsi"/>
          <w:b/>
          <w:bCs/>
          <w:sz w:val="20"/>
          <w:szCs w:val="20"/>
        </w:rPr>
        <w:t xml:space="preserve"> </w:t>
      </w:r>
      <w:r w:rsidRPr="00A84315">
        <w:rPr>
          <w:rFonts w:asciiTheme="minorHAnsi" w:hAnsiTheme="minorHAnsi" w:cstheme="minorHAnsi"/>
          <w:sz w:val="20"/>
          <w:szCs w:val="20"/>
        </w:rPr>
        <w:t>Donatella Campus, Maurizio Ferraris, Antonio Funiciello, Paolo Gerbaudo, Fortunato Musella, Paolo Natale, Antonio Pescapè, Daniela Piana, Stefano Quintarelli, Susanna Sancassani, Vincenzo Trione, Cristian Vaccari</w:t>
      </w:r>
    </w:p>
    <w:p w14:paraId="08D660AF" w14:textId="53A11702" w:rsidR="00961C61" w:rsidRPr="00A84315" w:rsidRDefault="00961C61" w:rsidP="00961C61">
      <w:pPr>
        <w:pStyle w:val="NormaleWeb"/>
        <w:spacing w:before="0" w:beforeAutospacing="0" w:after="0" w:afterAutospacing="0"/>
        <w:jc w:val="both"/>
        <w:rPr>
          <w:rFonts w:asciiTheme="minorHAnsi" w:hAnsiTheme="minorHAnsi" w:cstheme="minorHAnsi"/>
          <w:sz w:val="20"/>
          <w:szCs w:val="20"/>
        </w:rPr>
      </w:pPr>
      <w:r w:rsidRPr="00A84315">
        <w:rPr>
          <w:rStyle w:val="Enfasigrassetto"/>
          <w:rFonts w:asciiTheme="minorHAnsi" w:hAnsiTheme="minorHAnsi" w:cstheme="minorHAnsi"/>
          <w:sz w:val="20"/>
          <w:szCs w:val="20"/>
        </w:rPr>
        <w:t>Editorial Management</w:t>
      </w:r>
      <w:r w:rsidRPr="00A84315">
        <w:rPr>
          <w:rFonts w:asciiTheme="minorHAnsi" w:hAnsiTheme="minorHAnsi" w:cstheme="minorHAnsi"/>
          <w:b/>
          <w:bCs/>
          <w:sz w:val="20"/>
          <w:szCs w:val="20"/>
        </w:rPr>
        <w:t xml:space="preserve"> </w:t>
      </w:r>
      <w:r w:rsidRPr="00A84315">
        <w:rPr>
          <w:rFonts w:asciiTheme="minorHAnsi" w:hAnsiTheme="minorHAnsi" w:cstheme="minorHAnsi"/>
          <w:sz w:val="20"/>
          <w:szCs w:val="20"/>
        </w:rPr>
        <w:t>Marco Valbruzzi, Federica Nunziata, Luigi Rullo, Mauro Santaniello</w:t>
      </w:r>
    </w:p>
    <w:p w14:paraId="14923D66" w14:textId="79D2985E" w:rsidR="00961C61" w:rsidRPr="00A84315" w:rsidRDefault="00961C61" w:rsidP="00961C61">
      <w:pPr>
        <w:pStyle w:val="NormaleWeb"/>
        <w:spacing w:before="0" w:beforeAutospacing="0" w:after="0" w:afterAutospacing="0"/>
        <w:jc w:val="both"/>
        <w:rPr>
          <w:rFonts w:asciiTheme="minorHAnsi" w:hAnsiTheme="minorHAnsi" w:cstheme="minorHAnsi"/>
          <w:sz w:val="20"/>
          <w:szCs w:val="20"/>
        </w:rPr>
      </w:pPr>
      <w:r w:rsidRPr="00A84315">
        <w:rPr>
          <w:rStyle w:val="Enfasigrassetto"/>
          <w:rFonts w:asciiTheme="minorHAnsi" w:hAnsiTheme="minorHAnsi" w:cstheme="minorHAnsi"/>
          <w:sz w:val="20"/>
          <w:szCs w:val="20"/>
        </w:rPr>
        <w:t>Web Reviews Editor</w:t>
      </w:r>
      <w:r w:rsidRPr="00A84315">
        <w:rPr>
          <w:rFonts w:asciiTheme="minorHAnsi" w:hAnsiTheme="minorHAnsi" w:cstheme="minorHAnsi"/>
          <w:b/>
          <w:bCs/>
          <w:sz w:val="20"/>
          <w:szCs w:val="20"/>
        </w:rPr>
        <w:t xml:space="preserve"> </w:t>
      </w:r>
      <w:r w:rsidRPr="00A84315">
        <w:rPr>
          <w:rFonts w:asciiTheme="minorHAnsi" w:hAnsiTheme="minorHAnsi" w:cstheme="minorHAnsi"/>
          <w:sz w:val="20"/>
          <w:szCs w:val="20"/>
        </w:rPr>
        <w:t>Valentina Reda</w:t>
      </w:r>
    </w:p>
    <w:p w14:paraId="3C7D64DB" w14:textId="757AD0C1" w:rsidR="00961C61" w:rsidRPr="00A84315" w:rsidRDefault="00961C61" w:rsidP="00961C61">
      <w:pPr>
        <w:pStyle w:val="NormaleWeb"/>
        <w:spacing w:before="0" w:beforeAutospacing="0" w:after="0" w:afterAutospacing="0"/>
        <w:jc w:val="both"/>
        <w:rPr>
          <w:rFonts w:asciiTheme="minorHAnsi" w:hAnsiTheme="minorHAnsi" w:cstheme="minorHAnsi"/>
          <w:sz w:val="20"/>
          <w:szCs w:val="20"/>
        </w:rPr>
      </w:pPr>
      <w:r w:rsidRPr="00A84315">
        <w:rPr>
          <w:rStyle w:val="Enfasigrassetto"/>
          <w:rFonts w:asciiTheme="minorHAnsi" w:hAnsiTheme="minorHAnsi" w:cstheme="minorHAnsi"/>
          <w:sz w:val="20"/>
          <w:szCs w:val="20"/>
        </w:rPr>
        <w:t>International Advisory Board</w:t>
      </w:r>
      <w:r w:rsidRPr="00A84315">
        <w:rPr>
          <w:rFonts w:asciiTheme="minorHAnsi" w:hAnsiTheme="minorHAnsi" w:cstheme="minorHAnsi"/>
          <w:b/>
          <w:bCs/>
          <w:sz w:val="20"/>
          <w:szCs w:val="20"/>
        </w:rPr>
        <w:t xml:space="preserve"> </w:t>
      </w:r>
      <w:r w:rsidRPr="00A84315">
        <w:rPr>
          <w:rFonts w:asciiTheme="minorHAnsi" w:hAnsiTheme="minorHAnsi" w:cstheme="minorHAnsi"/>
          <w:sz w:val="20"/>
          <w:szCs w:val="20"/>
        </w:rPr>
        <w:t>Giuliano Amato, Francesco Amoretti, Adam Arvidsson, Sara Bentivegna, Giliberto Capano, Marta Cartabia, Sabino Cassese, Ilvo Diamanti, Rita di Leo, José van Dijck, Susan Halford, Derrick de Kerckhove, Norbert Kersting, Marianne Kneuer, Nando Pagnoncelli, Werner J. Patzelt, Francesco Raniolo, Andrea Renda, Franca Roncarolo, Yves Schemeil, Philippe Schmitter</w:t>
      </w:r>
    </w:p>
    <w:p w14:paraId="6D40560A" w14:textId="4F1BDC2C" w:rsidR="00961C61" w:rsidRPr="00A84315" w:rsidRDefault="00961C61" w:rsidP="00961C61">
      <w:pPr>
        <w:pStyle w:val="NormaleWeb"/>
        <w:spacing w:before="0" w:beforeAutospacing="0" w:after="0" w:afterAutospacing="0"/>
        <w:jc w:val="both"/>
        <w:rPr>
          <w:rFonts w:asciiTheme="minorHAnsi" w:hAnsiTheme="minorHAnsi" w:cstheme="minorHAnsi"/>
          <w:sz w:val="20"/>
          <w:szCs w:val="20"/>
        </w:rPr>
      </w:pPr>
      <w:r w:rsidRPr="00A84315">
        <w:rPr>
          <w:rStyle w:val="Enfasigrassetto"/>
          <w:rFonts w:asciiTheme="minorHAnsi" w:hAnsiTheme="minorHAnsi" w:cstheme="minorHAnsi"/>
          <w:sz w:val="20"/>
          <w:szCs w:val="20"/>
        </w:rPr>
        <w:t>REDAZIONE</w:t>
      </w:r>
      <w:r w:rsidRPr="00A84315">
        <w:rPr>
          <w:rFonts w:asciiTheme="minorHAnsi" w:hAnsiTheme="minorHAnsi" w:cstheme="minorHAnsi"/>
          <w:b/>
          <w:bCs/>
          <w:sz w:val="20"/>
          <w:szCs w:val="20"/>
        </w:rPr>
        <w:t xml:space="preserve"> </w:t>
      </w:r>
      <w:hyperlink r:id="rId8" w:history="1">
        <w:r w:rsidRPr="00A84315">
          <w:rPr>
            <w:rStyle w:val="Collegamentoipertestuale"/>
            <w:rFonts w:asciiTheme="minorHAnsi" w:hAnsiTheme="minorHAnsi" w:cstheme="minorHAnsi"/>
            <w:sz w:val="20"/>
            <w:szCs w:val="20"/>
          </w:rPr>
          <w:t>redazione@digitalpolitics.it</w:t>
        </w:r>
      </w:hyperlink>
    </w:p>
    <w:p w14:paraId="029B028D" w14:textId="24964AAA" w:rsidR="00961C61" w:rsidRPr="00A84315" w:rsidRDefault="00961C61" w:rsidP="00961C61">
      <w:pPr>
        <w:pStyle w:val="NormaleWeb"/>
        <w:spacing w:before="0" w:beforeAutospacing="0" w:after="0" w:afterAutospacing="0"/>
        <w:jc w:val="both"/>
        <w:rPr>
          <w:rFonts w:asciiTheme="minorHAnsi" w:hAnsiTheme="minorHAnsi" w:cstheme="minorHAnsi"/>
          <w:sz w:val="20"/>
          <w:szCs w:val="20"/>
        </w:rPr>
      </w:pPr>
      <w:r w:rsidRPr="00A84315">
        <w:rPr>
          <w:rStyle w:val="Enfasigrassetto"/>
          <w:rFonts w:asciiTheme="minorHAnsi" w:hAnsiTheme="minorHAnsi" w:cstheme="minorHAnsi"/>
          <w:sz w:val="20"/>
          <w:szCs w:val="20"/>
        </w:rPr>
        <w:t>AMMINISTRAZIONE</w:t>
      </w:r>
      <w:r w:rsidRPr="00A84315">
        <w:rPr>
          <w:rFonts w:asciiTheme="minorHAnsi" w:hAnsiTheme="minorHAnsi" w:cstheme="minorHAnsi"/>
          <w:b/>
          <w:bCs/>
          <w:sz w:val="20"/>
          <w:szCs w:val="20"/>
        </w:rPr>
        <w:t xml:space="preserve"> </w:t>
      </w:r>
      <w:r w:rsidRPr="00A84315">
        <w:rPr>
          <w:rFonts w:asciiTheme="minorHAnsi" w:hAnsiTheme="minorHAnsi" w:cstheme="minorHAnsi"/>
          <w:sz w:val="20"/>
          <w:szCs w:val="20"/>
        </w:rPr>
        <w:t xml:space="preserve">Società editrice il Mulino Strada Maggiore 37 40125 Bologna, Italy riviste@mulino.it </w:t>
      </w:r>
      <w:hyperlink r:id="rId9" w:tgtFrame="_blank" w:history="1">
        <w:r w:rsidRPr="00A84315">
          <w:rPr>
            <w:rStyle w:val="Collegamentoipertestuale"/>
            <w:rFonts w:asciiTheme="minorHAnsi" w:hAnsiTheme="minorHAnsi" w:cstheme="minorHAnsi"/>
            <w:sz w:val="20"/>
            <w:szCs w:val="20"/>
          </w:rPr>
          <w:t>www.rivisteweb.it</w:t>
        </w:r>
      </w:hyperlink>
    </w:p>
    <w:p w14:paraId="5E5CDE54" w14:textId="61C20F52" w:rsidR="00961C61" w:rsidRPr="00A84315" w:rsidRDefault="00961C61" w:rsidP="00961C61">
      <w:pPr>
        <w:jc w:val="both"/>
        <w:rPr>
          <w:rFonts w:asciiTheme="minorHAnsi" w:hAnsiTheme="minorHAnsi" w:cstheme="minorHAnsi"/>
          <w:sz w:val="20"/>
          <w:szCs w:val="20"/>
        </w:rPr>
      </w:pPr>
      <w:hyperlink r:id="rId10" w:history="1">
        <w:r w:rsidRPr="00A84315">
          <w:rPr>
            <w:rStyle w:val="Collegamentoipertestuale"/>
            <w:rFonts w:asciiTheme="minorHAnsi" w:hAnsiTheme="minorHAnsi" w:cstheme="minorHAnsi"/>
            <w:sz w:val="20"/>
            <w:szCs w:val="20"/>
          </w:rPr>
          <w:t>https://www.digitalpolitics.it/comitato-editoriale/</w:t>
        </w:r>
      </w:hyperlink>
    </w:p>
    <w:p w14:paraId="70ABE5BE" w14:textId="09FBC767" w:rsidR="00961C61" w:rsidRPr="00A84315" w:rsidRDefault="00961C61" w:rsidP="00961C61">
      <w:pPr>
        <w:jc w:val="both"/>
        <w:rPr>
          <w:rFonts w:asciiTheme="minorHAnsi" w:hAnsiTheme="minorHAnsi" w:cstheme="minorHAnsi"/>
          <w:sz w:val="20"/>
          <w:szCs w:val="20"/>
        </w:rPr>
      </w:pPr>
    </w:p>
    <w:p w14:paraId="765279ED" w14:textId="77777777" w:rsidR="00961C61" w:rsidRPr="00961C61" w:rsidRDefault="00961C61" w:rsidP="00961C61">
      <w:pPr>
        <w:jc w:val="both"/>
        <w:outlineLvl w:val="1"/>
        <w:rPr>
          <w:rFonts w:asciiTheme="minorHAnsi" w:hAnsiTheme="minorHAnsi" w:cstheme="minorHAnsi"/>
          <w:b/>
          <w:bCs/>
          <w:sz w:val="20"/>
          <w:szCs w:val="20"/>
        </w:rPr>
      </w:pPr>
      <w:r w:rsidRPr="00961C61">
        <w:rPr>
          <w:rFonts w:asciiTheme="minorHAnsi" w:hAnsiTheme="minorHAnsi" w:cstheme="minorHAnsi"/>
          <w:b/>
          <w:bCs/>
          <w:sz w:val="20"/>
          <w:szCs w:val="20"/>
        </w:rPr>
        <w:t>Nasce la Rivista di Digital Politics</w:t>
      </w:r>
    </w:p>
    <w:p w14:paraId="5D696571" w14:textId="02DFF8DD" w:rsidR="00961C61" w:rsidRPr="00961C61" w:rsidRDefault="00961C61" w:rsidP="00961C61">
      <w:pPr>
        <w:jc w:val="both"/>
        <w:rPr>
          <w:rFonts w:asciiTheme="minorHAnsi" w:hAnsiTheme="minorHAnsi" w:cstheme="minorHAnsi"/>
          <w:sz w:val="20"/>
          <w:szCs w:val="20"/>
        </w:rPr>
      </w:pPr>
      <w:r w:rsidRPr="00961C61">
        <w:rPr>
          <w:rFonts w:asciiTheme="minorHAnsi" w:hAnsiTheme="minorHAnsi" w:cstheme="minorHAnsi"/>
          <w:b/>
          <w:bCs/>
          <w:sz w:val="20"/>
          <w:szCs w:val="20"/>
        </w:rPr>
        <w:t xml:space="preserve">È nata la </w:t>
      </w:r>
      <w:hyperlink r:id="rId11" w:history="1">
        <w:r w:rsidRPr="00961C61">
          <w:rPr>
            <w:rFonts w:asciiTheme="minorHAnsi" w:hAnsiTheme="minorHAnsi" w:cstheme="minorHAnsi"/>
            <w:b/>
            <w:bCs/>
            <w:color w:val="0000FF"/>
            <w:sz w:val="20"/>
            <w:szCs w:val="20"/>
            <w:u w:val="single"/>
          </w:rPr>
          <w:t>Rivista di Digital Politics</w:t>
        </w:r>
      </w:hyperlink>
      <w:r w:rsidRPr="00961C61">
        <w:rPr>
          <w:rFonts w:asciiTheme="minorHAnsi" w:hAnsiTheme="minorHAnsi" w:cstheme="minorHAnsi"/>
          <w:b/>
          <w:bCs/>
          <w:sz w:val="20"/>
          <w:szCs w:val="20"/>
        </w:rPr>
        <w:t>, la nuova rivista scientifica online e open access</w:t>
      </w:r>
      <w:r w:rsidRPr="00961C61">
        <w:rPr>
          <w:rFonts w:asciiTheme="minorHAnsi" w:hAnsiTheme="minorHAnsi" w:cstheme="minorHAnsi"/>
          <w:sz w:val="20"/>
          <w:szCs w:val="20"/>
        </w:rPr>
        <w:t xml:space="preserve"> dalla vocazione fortemente internazionale, edita da Il Mulino, che mette al centro i </w:t>
      </w:r>
      <w:r w:rsidRPr="00961C61">
        <w:rPr>
          <w:rFonts w:asciiTheme="minorHAnsi" w:hAnsiTheme="minorHAnsi" w:cstheme="minorHAnsi"/>
          <w:b/>
          <w:bCs/>
          <w:sz w:val="20"/>
          <w:szCs w:val="20"/>
        </w:rPr>
        <w:t>processi di trasformazione politica legata al digitale</w:t>
      </w:r>
      <w:r w:rsidRPr="00961C61">
        <w:rPr>
          <w:rFonts w:asciiTheme="minorHAnsi" w:hAnsiTheme="minorHAnsi" w:cstheme="minorHAnsi"/>
          <w:sz w:val="20"/>
          <w:szCs w:val="20"/>
        </w:rPr>
        <w:t>. </w:t>
      </w:r>
      <w:r w:rsidRPr="00A84315">
        <w:rPr>
          <w:rFonts w:asciiTheme="minorHAnsi" w:hAnsiTheme="minorHAnsi" w:cstheme="minorHAnsi"/>
          <w:sz w:val="20"/>
          <w:szCs w:val="20"/>
        </w:rPr>
        <w:t xml:space="preserve"> </w:t>
      </w:r>
      <w:r w:rsidRPr="00961C61">
        <w:rPr>
          <w:rFonts w:asciiTheme="minorHAnsi" w:hAnsiTheme="minorHAnsi" w:cstheme="minorHAnsi"/>
          <w:sz w:val="20"/>
          <w:szCs w:val="20"/>
        </w:rPr>
        <w:t xml:space="preserve">La Rivista di Digital Politics colma un importante vuoto dell'editoria scientifica italiana, rispondendo a un'esigenza di </w:t>
      </w:r>
      <w:r w:rsidRPr="00961C61">
        <w:rPr>
          <w:rFonts w:asciiTheme="minorHAnsi" w:hAnsiTheme="minorHAnsi" w:cstheme="minorHAnsi"/>
          <w:b/>
          <w:bCs/>
          <w:sz w:val="20"/>
          <w:szCs w:val="20"/>
        </w:rPr>
        <w:t>approfondimento sui mutamenti politici dei nostri tempi fortemente influenzati dall'irrompere delle tecnologie digitali. </w:t>
      </w:r>
    </w:p>
    <w:p w14:paraId="65B99233" w14:textId="7D3F1A6E" w:rsidR="00961C61" w:rsidRPr="00961C61" w:rsidRDefault="00961C61" w:rsidP="00961C61">
      <w:pPr>
        <w:jc w:val="both"/>
        <w:rPr>
          <w:rFonts w:asciiTheme="minorHAnsi" w:hAnsiTheme="minorHAnsi" w:cstheme="minorHAnsi"/>
          <w:sz w:val="20"/>
          <w:szCs w:val="20"/>
        </w:rPr>
      </w:pPr>
      <w:r w:rsidRPr="00961C61">
        <w:rPr>
          <w:rFonts w:asciiTheme="minorHAnsi" w:hAnsiTheme="minorHAnsi" w:cstheme="minorHAnsi"/>
          <w:sz w:val="20"/>
          <w:szCs w:val="20"/>
        </w:rPr>
        <w:t xml:space="preserve">La Rivista, pubblicata con </w:t>
      </w:r>
      <w:r w:rsidRPr="00961C61">
        <w:rPr>
          <w:rFonts w:asciiTheme="minorHAnsi" w:hAnsiTheme="minorHAnsi" w:cstheme="minorHAnsi"/>
          <w:b/>
          <w:bCs/>
          <w:sz w:val="20"/>
          <w:szCs w:val="20"/>
        </w:rPr>
        <w:t>cadenza quadrimestrale</w:t>
      </w:r>
      <w:r w:rsidRPr="00961C61">
        <w:rPr>
          <w:rFonts w:asciiTheme="minorHAnsi" w:hAnsiTheme="minorHAnsi" w:cstheme="minorHAnsi"/>
          <w:sz w:val="20"/>
          <w:szCs w:val="20"/>
        </w:rPr>
        <w:t xml:space="preserve">, si articola in </w:t>
      </w:r>
      <w:r w:rsidRPr="00961C61">
        <w:rPr>
          <w:rFonts w:asciiTheme="minorHAnsi" w:hAnsiTheme="minorHAnsi" w:cstheme="minorHAnsi"/>
          <w:b/>
          <w:bCs/>
          <w:sz w:val="20"/>
          <w:szCs w:val="20"/>
        </w:rPr>
        <w:t>tre sezioni</w:t>
      </w:r>
      <w:r w:rsidRPr="00961C61">
        <w:rPr>
          <w:rFonts w:asciiTheme="minorHAnsi" w:hAnsiTheme="minorHAnsi" w:cstheme="minorHAnsi"/>
          <w:sz w:val="20"/>
          <w:szCs w:val="20"/>
        </w:rPr>
        <w:t xml:space="preserve">: una è dedicata ai </w:t>
      </w:r>
      <w:r w:rsidRPr="00961C61">
        <w:rPr>
          <w:rFonts w:asciiTheme="minorHAnsi" w:hAnsiTheme="minorHAnsi" w:cstheme="minorHAnsi"/>
          <w:b/>
          <w:bCs/>
          <w:sz w:val="20"/>
          <w:szCs w:val="20"/>
        </w:rPr>
        <w:t>saggi</w:t>
      </w:r>
      <w:r w:rsidRPr="00961C61">
        <w:rPr>
          <w:rFonts w:asciiTheme="minorHAnsi" w:hAnsiTheme="minorHAnsi" w:cstheme="minorHAnsi"/>
          <w:sz w:val="20"/>
          <w:szCs w:val="20"/>
        </w:rPr>
        <w:t xml:space="preserve"> sui principali ambiti della politica digitale; la sezione </w:t>
      </w:r>
      <w:r w:rsidRPr="00961C61">
        <w:rPr>
          <w:rFonts w:asciiTheme="minorHAnsi" w:hAnsiTheme="minorHAnsi" w:cstheme="minorHAnsi"/>
          <w:b/>
          <w:bCs/>
          <w:sz w:val="20"/>
          <w:szCs w:val="20"/>
        </w:rPr>
        <w:t>Focus, a carattere monografico</w:t>
      </w:r>
      <w:r w:rsidRPr="00961C61">
        <w:rPr>
          <w:rFonts w:asciiTheme="minorHAnsi" w:hAnsiTheme="minorHAnsi" w:cstheme="minorHAnsi"/>
          <w:sz w:val="20"/>
          <w:szCs w:val="20"/>
        </w:rPr>
        <w:t xml:space="preserve">, ospita le analisi su un tema emergente; infine, le </w:t>
      </w:r>
      <w:r w:rsidRPr="00961C61">
        <w:rPr>
          <w:rFonts w:asciiTheme="minorHAnsi" w:hAnsiTheme="minorHAnsi" w:cstheme="minorHAnsi"/>
          <w:b/>
          <w:bCs/>
          <w:sz w:val="20"/>
          <w:szCs w:val="20"/>
        </w:rPr>
        <w:t xml:space="preserve">"web reviews" </w:t>
      </w:r>
      <w:r w:rsidRPr="00961C61">
        <w:rPr>
          <w:rFonts w:asciiTheme="minorHAnsi" w:hAnsiTheme="minorHAnsi" w:cstheme="minorHAnsi"/>
          <w:sz w:val="20"/>
          <w:szCs w:val="20"/>
        </w:rPr>
        <w:t xml:space="preserve">presentano le attività di ricognizione sistematica dell'Osservatorio di Digital Politics del </w:t>
      </w:r>
      <w:r w:rsidRPr="00961C61">
        <w:rPr>
          <w:rFonts w:asciiTheme="minorHAnsi" w:hAnsiTheme="minorHAnsi" w:cstheme="minorHAnsi"/>
          <w:b/>
          <w:bCs/>
          <w:sz w:val="20"/>
          <w:szCs w:val="20"/>
        </w:rPr>
        <w:t>Centro</w:t>
      </w:r>
      <w:r w:rsidRPr="00961C61">
        <w:rPr>
          <w:rFonts w:asciiTheme="minorHAnsi" w:hAnsiTheme="minorHAnsi" w:cstheme="minorHAnsi"/>
          <w:sz w:val="20"/>
          <w:szCs w:val="20"/>
        </w:rPr>
        <w:t xml:space="preserve"> </w:t>
      </w:r>
      <w:r w:rsidRPr="00961C61">
        <w:rPr>
          <w:rFonts w:asciiTheme="minorHAnsi" w:hAnsiTheme="minorHAnsi" w:cstheme="minorHAnsi"/>
          <w:b/>
          <w:bCs/>
          <w:sz w:val="20"/>
          <w:szCs w:val="20"/>
        </w:rPr>
        <w:t>Federica Web Learning dell'Università di Napoli Federico II per l'innovazione, la sperimentazione e la diffusione della didattica multimediale.</w:t>
      </w:r>
      <w:r w:rsidR="00A84315">
        <w:rPr>
          <w:rFonts w:asciiTheme="minorHAnsi" w:hAnsiTheme="minorHAnsi" w:cstheme="minorHAnsi"/>
          <w:sz w:val="20"/>
          <w:szCs w:val="20"/>
        </w:rPr>
        <w:t xml:space="preserve"> </w:t>
      </w:r>
      <w:r w:rsidRPr="00961C61">
        <w:rPr>
          <w:rFonts w:asciiTheme="minorHAnsi" w:hAnsiTheme="minorHAnsi" w:cstheme="minorHAnsi"/>
          <w:sz w:val="20"/>
          <w:szCs w:val="20"/>
        </w:rPr>
        <w:t>Il periodico, i cui articoli saranno pubblicati</w:t>
      </w:r>
      <w:r w:rsidRPr="00961C61">
        <w:rPr>
          <w:rFonts w:asciiTheme="minorHAnsi" w:hAnsiTheme="minorHAnsi" w:cstheme="minorHAnsi"/>
          <w:b/>
          <w:bCs/>
          <w:sz w:val="20"/>
          <w:szCs w:val="20"/>
        </w:rPr>
        <w:t xml:space="preserve"> in italiano o in inglese, </w:t>
      </w:r>
      <w:r w:rsidRPr="00961C61">
        <w:rPr>
          <w:rFonts w:asciiTheme="minorHAnsi" w:hAnsiTheme="minorHAnsi" w:cstheme="minorHAnsi"/>
          <w:sz w:val="20"/>
          <w:szCs w:val="20"/>
        </w:rPr>
        <w:t>sarà un nuovo spazio di riflessione sul ruolo del digitale nella vita individuale e collettiva e accenderà un faro sui cambiamenti che stanno attraversando i protagonisti dei sistemi politici, su come è cambiata la costruzione del consenso, su quanto è diventato sottile il confine tra pubblico e privato e analizzerà come i big data e i meta-dati si sono trasformati in una nuova fonte di conoscenza e quale peso ha oggi il digitale negli assetti democratici e non democratici.</w:t>
      </w:r>
    </w:p>
    <w:p w14:paraId="78C32522" w14:textId="3C604F34" w:rsidR="00961C61" w:rsidRPr="00961C61" w:rsidRDefault="00961C61" w:rsidP="00961C61">
      <w:pPr>
        <w:jc w:val="both"/>
        <w:rPr>
          <w:rFonts w:asciiTheme="minorHAnsi" w:hAnsiTheme="minorHAnsi" w:cstheme="minorHAnsi"/>
          <w:sz w:val="20"/>
          <w:szCs w:val="20"/>
        </w:rPr>
      </w:pPr>
      <w:r w:rsidRPr="00961C61">
        <w:rPr>
          <w:rFonts w:asciiTheme="minorHAnsi" w:hAnsiTheme="minorHAnsi" w:cstheme="minorHAnsi"/>
          <w:b/>
          <w:bCs/>
          <w:sz w:val="20"/>
          <w:szCs w:val="20"/>
        </w:rPr>
        <w:t>A carattere interdisciplinare, la rivista prenderà in oggetto importanti snodi del cambiamento in corso, dalla platform society agli analytics, dalla cyberwar alle frontiere della digital education open access.</w:t>
      </w:r>
      <w:r w:rsidRPr="00961C61">
        <w:rPr>
          <w:rFonts w:asciiTheme="minorHAnsi" w:hAnsiTheme="minorHAnsi" w:cstheme="minorHAnsi"/>
          <w:sz w:val="20"/>
          <w:szCs w:val="20"/>
        </w:rPr>
        <w:br/>
      </w:r>
      <w:r w:rsidRPr="00961C61">
        <w:rPr>
          <w:rFonts w:asciiTheme="minorHAnsi" w:hAnsiTheme="minorHAnsi" w:cstheme="minorHAnsi"/>
          <w:b/>
          <w:bCs/>
          <w:sz w:val="20"/>
          <w:szCs w:val="20"/>
        </w:rPr>
        <w:t>Il primo numero è già online. </w:t>
      </w:r>
      <w:r w:rsidRPr="00961C61">
        <w:rPr>
          <w:rFonts w:asciiTheme="minorHAnsi" w:hAnsiTheme="minorHAnsi" w:cstheme="minorHAnsi"/>
          <w:sz w:val="20"/>
          <w:szCs w:val="20"/>
        </w:rPr>
        <w:t>E' possibile iscriversi alla mailing list della rivista per seguire i prossimi aggiornamenti e condividere la call for papers con colleghi e con il proprio network.</w:t>
      </w:r>
    </w:p>
    <w:p w14:paraId="1B1D649B" w14:textId="7A4AFD50" w:rsidR="00961C61" w:rsidRPr="00A84315" w:rsidRDefault="00961C61" w:rsidP="00961C61">
      <w:pPr>
        <w:jc w:val="both"/>
        <w:rPr>
          <w:rFonts w:asciiTheme="minorHAnsi" w:hAnsiTheme="minorHAnsi" w:cstheme="minorHAnsi"/>
          <w:sz w:val="20"/>
          <w:szCs w:val="20"/>
        </w:rPr>
      </w:pPr>
      <w:hyperlink r:id="rId12" w:history="1">
        <w:r w:rsidRPr="00A84315">
          <w:rPr>
            <w:rStyle w:val="Collegamentoipertestuale"/>
            <w:rFonts w:asciiTheme="minorHAnsi" w:hAnsiTheme="minorHAnsi" w:cstheme="minorHAnsi"/>
            <w:sz w:val="20"/>
            <w:szCs w:val="20"/>
          </w:rPr>
          <w:t>https://www.unina.it/-/26184592-nasce-la-rivista-di-digital-politics</w:t>
        </w:r>
      </w:hyperlink>
    </w:p>
    <w:p w14:paraId="0D30A507" w14:textId="77777777" w:rsidR="00961C61" w:rsidRPr="00A84315" w:rsidRDefault="00961C61" w:rsidP="00961C61">
      <w:pPr>
        <w:jc w:val="both"/>
        <w:rPr>
          <w:rFonts w:asciiTheme="minorHAnsi" w:hAnsiTheme="minorHAnsi" w:cstheme="minorHAnsi"/>
          <w:sz w:val="20"/>
          <w:szCs w:val="20"/>
        </w:rPr>
      </w:pPr>
    </w:p>
    <w:p w14:paraId="6631058B" w14:textId="77777777" w:rsidR="00961C61" w:rsidRPr="00A84315" w:rsidRDefault="00961C61" w:rsidP="00961C61">
      <w:pPr>
        <w:pStyle w:val="NormaleWeb"/>
        <w:spacing w:before="0" w:beforeAutospacing="0" w:after="0" w:afterAutospacing="0"/>
        <w:jc w:val="both"/>
        <w:rPr>
          <w:rFonts w:asciiTheme="minorHAnsi" w:hAnsiTheme="minorHAnsi" w:cstheme="minorHAnsi"/>
          <w:sz w:val="20"/>
          <w:szCs w:val="20"/>
        </w:rPr>
      </w:pPr>
      <w:r w:rsidRPr="00A84315">
        <w:rPr>
          <w:rFonts w:asciiTheme="minorHAnsi" w:hAnsiTheme="minorHAnsi" w:cstheme="minorHAnsi"/>
          <w:sz w:val="20"/>
          <w:szCs w:val="20"/>
        </w:rPr>
        <w:t>È nata la</w:t>
      </w:r>
      <w:r w:rsidRPr="00A84315">
        <w:rPr>
          <w:rStyle w:val="Enfasigrassetto"/>
          <w:rFonts w:asciiTheme="minorHAnsi" w:hAnsiTheme="minorHAnsi" w:cstheme="minorHAnsi"/>
          <w:sz w:val="20"/>
          <w:szCs w:val="20"/>
        </w:rPr>
        <w:t xml:space="preserve"> </w:t>
      </w:r>
      <w:hyperlink r:id="rId13" w:tgtFrame="_blank" w:history="1">
        <w:r w:rsidRPr="00A84315">
          <w:rPr>
            <w:rStyle w:val="Collegamentoipertestuale"/>
            <w:rFonts w:asciiTheme="minorHAnsi" w:hAnsiTheme="minorHAnsi" w:cstheme="minorHAnsi"/>
            <w:b/>
            <w:bCs/>
            <w:sz w:val="20"/>
            <w:szCs w:val="20"/>
          </w:rPr>
          <w:t>Rivista di Digital Politics</w:t>
        </w:r>
      </w:hyperlink>
      <w:r w:rsidRPr="00A84315">
        <w:rPr>
          <w:rFonts w:asciiTheme="minorHAnsi" w:hAnsiTheme="minorHAnsi" w:cstheme="minorHAnsi"/>
          <w:sz w:val="20"/>
          <w:szCs w:val="20"/>
        </w:rPr>
        <w:t xml:space="preserve">, la nuova rivista scientifica </w:t>
      </w:r>
      <w:r w:rsidRPr="00A84315">
        <w:rPr>
          <w:rStyle w:val="Enfasigrassetto"/>
          <w:rFonts w:asciiTheme="minorHAnsi" w:hAnsiTheme="minorHAnsi" w:cstheme="minorHAnsi"/>
          <w:sz w:val="20"/>
          <w:szCs w:val="20"/>
        </w:rPr>
        <w:t>online e open access</w:t>
      </w:r>
      <w:r w:rsidRPr="00A84315">
        <w:rPr>
          <w:rFonts w:asciiTheme="minorHAnsi" w:hAnsiTheme="minorHAnsi" w:cstheme="minorHAnsi"/>
          <w:sz w:val="20"/>
          <w:szCs w:val="20"/>
        </w:rPr>
        <w:t xml:space="preserve"> dalla vocazione fortemente internazionale, edita da </w:t>
      </w:r>
      <w:r w:rsidRPr="00A84315">
        <w:rPr>
          <w:rStyle w:val="Enfasigrassetto"/>
          <w:rFonts w:asciiTheme="minorHAnsi" w:hAnsiTheme="minorHAnsi" w:cstheme="minorHAnsi"/>
          <w:sz w:val="20"/>
          <w:szCs w:val="20"/>
        </w:rPr>
        <w:t>Il Mulino</w:t>
      </w:r>
      <w:r w:rsidRPr="00A84315">
        <w:rPr>
          <w:rFonts w:asciiTheme="minorHAnsi" w:hAnsiTheme="minorHAnsi" w:cstheme="minorHAnsi"/>
          <w:sz w:val="20"/>
          <w:szCs w:val="20"/>
        </w:rPr>
        <w:t xml:space="preserve">, che mette al centro i processi di </w:t>
      </w:r>
      <w:r w:rsidRPr="00A84315">
        <w:rPr>
          <w:rStyle w:val="Enfasigrassetto"/>
          <w:rFonts w:asciiTheme="minorHAnsi" w:hAnsiTheme="minorHAnsi" w:cstheme="minorHAnsi"/>
          <w:sz w:val="20"/>
          <w:szCs w:val="20"/>
        </w:rPr>
        <w:t>trasformazione politica legata al digitale</w:t>
      </w:r>
      <w:r w:rsidRPr="00A84315">
        <w:rPr>
          <w:rFonts w:asciiTheme="minorHAnsi" w:hAnsiTheme="minorHAnsi" w:cstheme="minorHAnsi"/>
          <w:sz w:val="20"/>
          <w:szCs w:val="20"/>
        </w:rPr>
        <w:t>. </w:t>
      </w:r>
    </w:p>
    <w:p w14:paraId="01AE8CFA" w14:textId="77777777" w:rsidR="00961C61" w:rsidRPr="00A84315" w:rsidRDefault="00961C61" w:rsidP="00961C61">
      <w:pPr>
        <w:pStyle w:val="NormaleWeb"/>
        <w:spacing w:before="0" w:beforeAutospacing="0" w:after="0" w:afterAutospacing="0"/>
        <w:jc w:val="both"/>
        <w:rPr>
          <w:rFonts w:asciiTheme="minorHAnsi" w:hAnsiTheme="minorHAnsi" w:cstheme="minorHAnsi"/>
          <w:sz w:val="20"/>
          <w:szCs w:val="20"/>
        </w:rPr>
      </w:pPr>
      <w:r w:rsidRPr="00A84315">
        <w:rPr>
          <w:rFonts w:asciiTheme="minorHAnsi" w:hAnsiTheme="minorHAnsi" w:cstheme="minorHAnsi"/>
          <w:sz w:val="20"/>
          <w:szCs w:val="20"/>
        </w:rPr>
        <w:t>La Rivista di Digital Politics colma un importante vuoto dell’editoria scientifica italiana, rispondendo a un’esigenza di approfondimento sui mutamenti politici dei nostri tempi fortemente influenzati dall’irrompere delle tecnologie digitali. </w:t>
      </w:r>
    </w:p>
    <w:p w14:paraId="20630061" w14:textId="721D1331" w:rsidR="00961C61" w:rsidRPr="00A84315" w:rsidRDefault="00961C61" w:rsidP="00961C61">
      <w:pPr>
        <w:pStyle w:val="NormaleWeb"/>
        <w:spacing w:before="0" w:beforeAutospacing="0" w:after="0" w:afterAutospacing="0"/>
        <w:jc w:val="both"/>
        <w:rPr>
          <w:rFonts w:asciiTheme="minorHAnsi" w:hAnsiTheme="minorHAnsi" w:cstheme="minorHAnsi"/>
          <w:sz w:val="20"/>
          <w:szCs w:val="20"/>
        </w:rPr>
      </w:pPr>
      <w:r w:rsidRPr="00A84315">
        <w:rPr>
          <w:rFonts w:asciiTheme="minorHAnsi" w:hAnsiTheme="minorHAnsi" w:cstheme="minorHAnsi"/>
          <w:sz w:val="20"/>
          <w:szCs w:val="20"/>
        </w:rPr>
        <w:t xml:space="preserve">La Rivista, pubblicata con </w:t>
      </w:r>
      <w:r w:rsidRPr="00A84315">
        <w:rPr>
          <w:rStyle w:val="Enfasigrassetto"/>
          <w:rFonts w:asciiTheme="minorHAnsi" w:hAnsiTheme="minorHAnsi" w:cstheme="minorHAnsi"/>
          <w:sz w:val="20"/>
          <w:szCs w:val="20"/>
        </w:rPr>
        <w:t>cadenza quadrimestrale</w:t>
      </w:r>
      <w:r w:rsidRPr="00A84315">
        <w:rPr>
          <w:rFonts w:asciiTheme="minorHAnsi" w:hAnsiTheme="minorHAnsi" w:cstheme="minorHAnsi"/>
          <w:sz w:val="20"/>
          <w:szCs w:val="20"/>
        </w:rPr>
        <w:t xml:space="preserve">, si articola in </w:t>
      </w:r>
      <w:r w:rsidRPr="00A84315">
        <w:rPr>
          <w:rStyle w:val="Enfasigrassetto"/>
          <w:rFonts w:asciiTheme="minorHAnsi" w:hAnsiTheme="minorHAnsi" w:cstheme="minorHAnsi"/>
          <w:sz w:val="20"/>
          <w:szCs w:val="20"/>
        </w:rPr>
        <w:t>tre sezioni</w:t>
      </w:r>
      <w:r w:rsidRPr="00A84315">
        <w:rPr>
          <w:rFonts w:asciiTheme="minorHAnsi" w:hAnsiTheme="minorHAnsi" w:cstheme="minorHAnsi"/>
          <w:sz w:val="20"/>
          <w:szCs w:val="20"/>
        </w:rPr>
        <w:t xml:space="preserve">: una è dedicata ai </w:t>
      </w:r>
      <w:r w:rsidRPr="00A84315">
        <w:rPr>
          <w:rStyle w:val="Enfasigrassetto"/>
          <w:rFonts w:asciiTheme="minorHAnsi" w:hAnsiTheme="minorHAnsi" w:cstheme="minorHAnsi"/>
          <w:sz w:val="20"/>
          <w:szCs w:val="20"/>
        </w:rPr>
        <w:t>saggi</w:t>
      </w:r>
      <w:r w:rsidRPr="00A84315">
        <w:rPr>
          <w:rFonts w:asciiTheme="minorHAnsi" w:hAnsiTheme="minorHAnsi" w:cstheme="minorHAnsi"/>
          <w:sz w:val="20"/>
          <w:szCs w:val="20"/>
        </w:rPr>
        <w:t xml:space="preserve"> sui principali ambiti della politica digitale; la sezione </w:t>
      </w:r>
      <w:r w:rsidRPr="00A84315">
        <w:rPr>
          <w:rStyle w:val="Enfasigrassetto"/>
          <w:rFonts w:asciiTheme="minorHAnsi" w:hAnsiTheme="minorHAnsi" w:cstheme="minorHAnsi"/>
          <w:sz w:val="20"/>
          <w:szCs w:val="20"/>
        </w:rPr>
        <w:t>Focus</w:t>
      </w:r>
      <w:r w:rsidRPr="00A84315">
        <w:rPr>
          <w:rFonts w:asciiTheme="minorHAnsi" w:hAnsiTheme="minorHAnsi" w:cstheme="minorHAnsi"/>
          <w:sz w:val="20"/>
          <w:szCs w:val="20"/>
        </w:rPr>
        <w:t>, a carattere monografico, ospita le analisi su un tema emergente; infine, le “</w:t>
      </w:r>
      <w:r w:rsidRPr="00A84315">
        <w:rPr>
          <w:rStyle w:val="Enfasigrassetto"/>
          <w:rFonts w:asciiTheme="minorHAnsi" w:hAnsiTheme="minorHAnsi" w:cstheme="minorHAnsi"/>
          <w:sz w:val="20"/>
          <w:szCs w:val="20"/>
        </w:rPr>
        <w:t>web reviews</w:t>
      </w:r>
      <w:r w:rsidRPr="00A84315">
        <w:rPr>
          <w:rFonts w:asciiTheme="minorHAnsi" w:hAnsiTheme="minorHAnsi" w:cstheme="minorHAnsi"/>
          <w:sz w:val="20"/>
          <w:szCs w:val="20"/>
        </w:rPr>
        <w:t>” presentano le attività di ricognizione sistematica dell’Osservatorio di Digital Politics del Centro Federica.</w:t>
      </w:r>
      <w:r w:rsidR="00A84315" w:rsidRPr="00A84315">
        <w:rPr>
          <w:rFonts w:asciiTheme="minorHAnsi" w:hAnsiTheme="minorHAnsi" w:cstheme="minorHAnsi"/>
          <w:sz w:val="20"/>
          <w:szCs w:val="20"/>
        </w:rPr>
        <w:t xml:space="preserve"> </w:t>
      </w:r>
      <w:r w:rsidRPr="00A84315">
        <w:rPr>
          <w:rFonts w:asciiTheme="minorHAnsi" w:hAnsiTheme="minorHAnsi" w:cstheme="minorHAnsi"/>
          <w:sz w:val="20"/>
          <w:szCs w:val="20"/>
        </w:rPr>
        <w:t xml:space="preserve">Gli articoli saranno pubblicati </w:t>
      </w:r>
      <w:r w:rsidRPr="00A84315">
        <w:rPr>
          <w:rStyle w:val="Enfasigrassetto"/>
          <w:rFonts w:asciiTheme="minorHAnsi" w:hAnsiTheme="minorHAnsi" w:cstheme="minorHAnsi"/>
          <w:sz w:val="20"/>
          <w:szCs w:val="20"/>
        </w:rPr>
        <w:t>in italiano</w:t>
      </w:r>
      <w:r w:rsidRPr="00A84315">
        <w:rPr>
          <w:rFonts w:asciiTheme="minorHAnsi" w:hAnsiTheme="minorHAnsi" w:cstheme="minorHAnsi"/>
          <w:sz w:val="20"/>
          <w:szCs w:val="20"/>
        </w:rPr>
        <w:t xml:space="preserve"> o in </w:t>
      </w:r>
      <w:r w:rsidRPr="00A84315">
        <w:rPr>
          <w:rStyle w:val="Enfasigrassetto"/>
          <w:rFonts w:asciiTheme="minorHAnsi" w:hAnsiTheme="minorHAnsi" w:cstheme="minorHAnsi"/>
          <w:sz w:val="20"/>
          <w:szCs w:val="20"/>
        </w:rPr>
        <w:t>inglese</w:t>
      </w:r>
      <w:r w:rsidRPr="00A84315">
        <w:rPr>
          <w:rFonts w:asciiTheme="minorHAnsi" w:hAnsiTheme="minorHAnsi" w:cstheme="minorHAnsi"/>
          <w:sz w:val="20"/>
          <w:szCs w:val="20"/>
        </w:rPr>
        <w:t>. </w:t>
      </w:r>
    </w:p>
    <w:p w14:paraId="11124D81" w14:textId="77777777" w:rsidR="00961C61" w:rsidRPr="00A84315" w:rsidRDefault="00961C61" w:rsidP="00961C61">
      <w:pPr>
        <w:pStyle w:val="NormaleWeb"/>
        <w:spacing w:before="0" w:beforeAutospacing="0" w:after="0" w:afterAutospacing="0"/>
        <w:jc w:val="both"/>
        <w:rPr>
          <w:rFonts w:asciiTheme="minorHAnsi" w:hAnsiTheme="minorHAnsi" w:cstheme="minorHAnsi"/>
          <w:sz w:val="20"/>
          <w:szCs w:val="20"/>
        </w:rPr>
      </w:pPr>
      <w:r w:rsidRPr="00A84315">
        <w:rPr>
          <w:rFonts w:asciiTheme="minorHAnsi" w:hAnsiTheme="minorHAnsi" w:cstheme="minorHAnsi"/>
          <w:sz w:val="20"/>
          <w:szCs w:val="20"/>
        </w:rPr>
        <w:t xml:space="preserve">La Rivista di Digital Politics sarà un nuovo spazio di </w:t>
      </w:r>
      <w:r w:rsidRPr="00A84315">
        <w:rPr>
          <w:rStyle w:val="Enfasigrassetto"/>
          <w:rFonts w:asciiTheme="minorHAnsi" w:hAnsiTheme="minorHAnsi" w:cstheme="minorHAnsi"/>
          <w:sz w:val="20"/>
          <w:szCs w:val="20"/>
        </w:rPr>
        <w:t>riflessione sul ruolo del digitale nella vita individuale e collettiva</w:t>
      </w:r>
      <w:r w:rsidRPr="00A84315">
        <w:rPr>
          <w:rFonts w:asciiTheme="minorHAnsi" w:hAnsiTheme="minorHAnsi" w:cstheme="minorHAnsi"/>
          <w:sz w:val="20"/>
          <w:szCs w:val="20"/>
        </w:rPr>
        <w:t xml:space="preserve"> e accenderà un faro sui cambiamenti che stanno attraversando i protagonisti dei sistemi politici, su come è cambiata la costruzione del consenso, su quanto è diventato sottile il confine tra pubblico e privato e analizzerà come  i big data e i meta-dati si sono trasformati in una nuova fonte di conoscenza e quale peso ha oggi il digitale negli assetti democratici e non democratici.</w:t>
      </w:r>
    </w:p>
    <w:p w14:paraId="06340431" w14:textId="77777777" w:rsidR="00961C61" w:rsidRPr="00A84315" w:rsidRDefault="00961C61" w:rsidP="00961C61">
      <w:pPr>
        <w:pStyle w:val="NormaleWeb"/>
        <w:spacing w:before="0" w:beforeAutospacing="0" w:after="0" w:afterAutospacing="0"/>
        <w:jc w:val="both"/>
        <w:rPr>
          <w:rFonts w:asciiTheme="minorHAnsi" w:hAnsiTheme="minorHAnsi" w:cstheme="minorHAnsi"/>
          <w:sz w:val="20"/>
          <w:szCs w:val="20"/>
        </w:rPr>
      </w:pPr>
      <w:r w:rsidRPr="00A84315">
        <w:rPr>
          <w:rFonts w:asciiTheme="minorHAnsi" w:hAnsiTheme="minorHAnsi" w:cstheme="minorHAnsi"/>
          <w:sz w:val="20"/>
          <w:szCs w:val="20"/>
        </w:rPr>
        <w:t xml:space="preserve">A carattere </w:t>
      </w:r>
      <w:r w:rsidRPr="00A84315">
        <w:rPr>
          <w:rStyle w:val="Enfasigrassetto"/>
          <w:rFonts w:asciiTheme="minorHAnsi" w:hAnsiTheme="minorHAnsi" w:cstheme="minorHAnsi"/>
          <w:sz w:val="20"/>
          <w:szCs w:val="20"/>
        </w:rPr>
        <w:t>interdisciplinare</w:t>
      </w:r>
      <w:r w:rsidRPr="00A84315">
        <w:rPr>
          <w:rFonts w:asciiTheme="minorHAnsi" w:hAnsiTheme="minorHAnsi" w:cstheme="minorHAnsi"/>
          <w:sz w:val="20"/>
          <w:szCs w:val="20"/>
        </w:rPr>
        <w:t>, la rivista prenderà in oggetto importanti snodi del cambiamento in corso, dalla platform society agli analytics, dalla cyberwar alle frontiere della digital education open access.</w:t>
      </w:r>
    </w:p>
    <w:p w14:paraId="1491735E" w14:textId="77777777" w:rsidR="00961C61" w:rsidRPr="00A84315" w:rsidRDefault="00961C61" w:rsidP="00961C61">
      <w:pPr>
        <w:pStyle w:val="NormaleWeb"/>
        <w:spacing w:before="0" w:beforeAutospacing="0" w:after="0" w:afterAutospacing="0"/>
        <w:jc w:val="both"/>
        <w:rPr>
          <w:rFonts w:asciiTheme="minorHAnsi" w:hAnsiTheme="minorHAnsi" w:cstheme="minorHAnsi"/>
          <w:sz w:val="20"/>
          <w:szCs w:val="20"/>
        </w:rPr>
      </w:pPr>
      <w:r w:rsidRPr="00A84315">
        <w:rPr>
          <w:rFonts w:asciiTheme="minorHAnsi" w:hAnsiTheme="minorHAnsi" w:cstheme="minorHAnsi"/>
          <w:sz w:val="20"/>
          <w:szCs w:val="20"/>
        </w:rPr>
        <w:t xml:space="preserve">Il </w:t>
      </w:r>
      <w:r w:rsidRPr="00A84315">
        <w:rPr>
          <w:rStyle w:val="Enfasigrassetto"/>
          <w:rFonts w:asciiTheme="minorHAnsi" w:hAnsiTheme="minorHAnsi" w:cstheme="minorHAnsi"/>
          <w:sz w:val="20"/>
          <w:szCs w:val="20"/>
        </w:rPr>
        <w:t xml:space="preserve">primo numero è già </w:t>
      </w:r>
      <w:hyperlink r:id="rId14" w:tgtFrame="_blank" w:history="1">
        <w:r w:rsidRPr="00A84315">
          <w:rPr>
            <w:rStyle w:val="Collegamentoipertestuale"/>
            <w:rFonts w:asciiTheme="minorHAnsi" w:hAnsiTheme="minorHAnsi" w:cstheme="minorHAnsi"/>
            <w:b/>
            <w:bCs/>
            <w:sz w:val="20"/>
            <w:szCs w:val="20"/>
          </w:rPr>
          <w:t>online</w:t>
        </w:r>
      </w:hyperlink>
      <w:r w:rsidRPr="00A84315">
        <w:rPr>
          <w:rFonts w:asciiTheme="minorHAnsi" w:hAnsiTheme="minorHAnsi" w:cstheme="minorHAnsi"/>
          <w:sz w:val="20"/>
          <w:szCs w:val="20"/>
        </w:rPr>
        <w:t xml:space="preserve">. Se lo vorrai potrai </w:t>
      </w:r>
      <w:r w:rsidRPr="00A84315">
        <w:rPr>
          <w:rStyle w:val="Enfasigrassetto"/>
          <w:rFonts w:asciiTheme="minorHAnsi" w:hAnsiTheme="minorHAnsi" w:cstheme="minorHAnsi"/>
          <w:sz w:val="20"/>
          <w:szCs w:val="20"/>
        </w:rPr>
        <w:t>iscriverti alla mailing list</w:t>
      </w:r>
      <w:r w:rsidRPr="00A84315">
        <w:rPr>
          <w:rFonts w:asciiTheme="minorHAnsi" w:hAnsiTheme="minorHAnsi" w:cstheme="minorHAnsi"/>
          <w:sz w:val="20"/>
          <w:szCs w:val="20"/>
        </w:rPr>
        <w:t xml:space="preserve"> della rivista per seguire i prossimi aggiornamenti e </w:t>
      </w:r>
      <w:r w:rsidRPr="00A84315">
        <w:rPr>
          <w:rStyle w:val="Enfasigrassetto"/>
          <w:rFonts w:asciiTheme="minorHAnsi" w:hAnsiTheme="minorHAnsi" w:cstheme="minorHAnsi"/>
          <w:sz w:val="20"/>
          <w:szCs w:val="20"/>
        </w:rPr>
        <w:t>condividere</w:t>
      </w:r>
      <w:r w:rsidRPr="00A84315">
        <w:rPr>
          <w:rFonts w:asciiTheme="minorHAnsi" w:hAnsiTheme="minorHAnsi" w:cstheme="minorHAnsi"/>
          <w:sz w:val="20"/>
          <w:szCs w:val="20"/>
        </w:rPr>
        <w:t xml:space="preserve"> la </w:t>
      </w:r>
      <w:hyperlink r:id="rId15" w:anchor="cfp-digital-education" w:tgtFrame="_blank" w:history="1">
        <w:r w:rsidRPr="00A84315">
          <w:rPr>
            <w:rStyle w:val="Enfasigrassetto"/>
            <w:rFonts w:asciiTheme="minorHAnsi" w:hAnsiTheme="minorHAnsi" w:cstheme="minorHAnsi"/>
            <w:color w:val="0000FF"/>
            <w:sz w:val="20"/>
            <w:szCs w:val="20"/>
            <w:u w:val="single"/>
          </w:rPr>
          <w:t>call for papers</w:t>
        </w:r>
      </w:hyperlink>
      <w:r w:rsidRPr="00A84315">
        <w:rPr>
          <w:rFonts w:asciiTheme="minorHAnsi" w:hAnsiTheme="minorHAnsi" w:cstheme="minorHAnsi"/>
          <w:sz w:val="20"/>
          <w:szCs w:val="20"/>
        </w:rPr>
        <w:t xml:space="preserve"> con i tuoi colleghi e il tuo network.</w:t>
      </w:r>
    </w:p>
    <w:p w14:paraId="2B038D07" w14:textId="77777777" w:rsidR="00961C61" w:rsidRPr="00A84315" w:rsidRDefault="00961C61" w:rsidP="00A84315">
      <w:pPr>
        <w:pStyle w:val="NormaleWeb"/>
        <w:spacing w:before="0" w:beforeAutospacing="0" w:after="0" w:afterAutospacing="0"/>
        <w:rPr>
          <w:rFonts w:asciiTheme="minorHAnsi" w:hAnsiTheme="minorHAnsi" w:cstheme="minorHAnsi"/>
          <w:sz w:val="20"/>
          <w:szCs w:val="20"/>
        </w:rPr>
      </w:pPr>
      <w:r w:rsidRPr="00A84315">
        <w:rPr>
          <w:rStyle w:val="Enfasigrassetto"/>
          <w:rFonts w:asciiTheme="minorHAnsi" w:hAnsiTheme="minorHAnsi" w:cstheme="minorHAnsi"/>
          <w:sz w:val="20"/>
          <w:szCs w:val="20"/>
        </w:rPr>
        <w:t xml:space="preserve">Rivista di Digital Politics: </w:t>
      </w:r>
      <w:hyperlink r:id="rId16" w:tgtFrame="_blank" w:history="1">
        <w:r w:rsidRPr="00A84315">
          <w:rPr>
            <w:rStyle w:val="Collegamentoipertestuale"/>
            <w:rFonts w:asciiTheme="minorHAnsi" w:hAnsiTheme="minorHAnsi" w:cstheme="minorHAnsi"/>
            <w:b/>
            <w:bCs/>
            <w:sz w:val="20"/>
            <w:szCs w:val="20"/>
          </w:rPr>
          <w:t>www.digitalpolitics.it</w:t>
        </w:r>
      </w:hyperlink>
      <w:r w:rsidRPr="00A84315">
        <w:rPr>
          <w:rFonts w:asciiTheme="minorHAnsi" w:hAnsiTheme="minorHAnsi" w:cstheme="minorHAnsi"/>
          <w:sz w:val="20"/>
          <w:szCs w:val="20"/>
        </w:rPr>
        <w:br/>
      </w:r>
      <w:r w:rsidRPr="00A84315">
        <w:rPr>
          <w:rStyle w:val="Enfasigrassetto"/>
          <w:rFonts w:asciiTheme="minorHAnsi" w:hAnsiTheme="minorHAnsi" w:cstheme="minorHAnsi"/>
          <w:sz w:val="20"/>
          <w:szCs w:val="20"/>
        </w:rPr>
        <w:t xml:space="preserve">Facebook: </w:t>
      </w:r>
      <w:hyperlink r:id="rId17" w:tgtFrame="_blank" w:history="1">
        <w:r w:rsidRPr="00A84315">
          <w:rPr>
            <w:rStyle w:val="Enfasigrassetto"/>
            <w:rFonts w:asciiTheme="minorHAnsi" w:hAnsiTheme="minorHAnsi" w:cstheme="minorHAnsi"/>
            <w:color w:val="0000FF"/>
            <w:sz w:val="20"/>
            <w:szCs w:val="20"/>
            <w:u w:val="single"/>
          </w:rPr>
          <w:t>https://www.facebook.com/rivistadigitalpolitics</w:t>
        </w:r>
      </w:hyperlink>
      <w:r w:rsidRPr="00A84315">
        <w:rPr>
          <w:rFonts w:asciiTheme="minorHAnsi" w:hAnsiTheme="minorHAnsi" w:cstheme="minorHAnsi"/>
          <w:sz w:val="20"/>
          <w:szCs w:val="20"/>
        </w:rPr>
        <w:br/>
      </w:r>
      <w:r w:rsidRPr="00A84315">
        <w:rPr>
          <w:rStyle w:val="Enfasigrassetto"/>
          <w:rFonts w:asciiTheme="minorHAnsi" w:hAnsiTheme="minorHAnsi" w:cstheme="minorHAnsi"/>
          <w:sz w:val="20"/>
          <w:szCs w:val="20"/>
        </w:rPr>
        <w:t xml:space="preserve">LinkedIn: </w:t>
      </w:r>
      <w:hyperlink r:id="rId18" w:tgtFrame="_blank" w:history="1">
        <w:r w:rsidRPr="00A84315">
          <w:rPr>
            <w:rStyle w:val="Collegamentoipertestuale"/>
            <w:rFonts w:asciiTheme="minorHAnsi" w:hAnsiTheme="minorHAnsi" w:cstheme="minorHAnsi"/>
            <w:b/>
            <w:bCs/>
            <w:sz w:val="20"/>
            <w:szCs w:val="20"/>
          </w:rPr>
          <w:t>https://www.linkedin.com/company/rivista-di-digital-politics</w:t>
        </w:r>
      </w:hyperlink>
      <w:r w:rsidRPr="00A84315">
        <w:rPr>
          <w:rFonts w:asciiTheme="minorHAnsi" w:hAnsiTheme="minorHAnsi" w:cstheme="minorHAnsi"/>
          <w:sz w:val="20"/>
          <w:szCs w:val="20"/>
        </w:rPr>
        <w:br/>
      </w:r>
      <w:r w:rsidRPr="00A84315">
        <w:rPr>
          <w:rStyle w:val="Enfasigrassetto"/>
          <w:rFonts w:asciiTheme="minorHAnsi" w:hAnsiTheme="minorHAnsi" w:cstheme="minorHAnsi"/>
          <w:sz w:val="20"/>
          <w:szCs w:val="20"/>
        </w:rPr>
        <w:t xml:space="preserve">Twitter: </w:t>
      </w:r>
      <w:hyperlink r:id="rId19" w:tgtFrame="_blank" w:history="1">
        <w:r w:rsidRPr="00A84315">
          <w:rPr>
            <w:rStyle w:val="Enfasigrassetto"/>
            <w:rFonts w:asciiTheme="minorHAnsi" w:hAnsiTheme="minorHAnsi" w:cstheme="minorHAnsi"/>
            <w:color w:val="0000FF"/>
            <w:sz w:val="20"/>
            <w:szCs w:val="20"/>
            <w:u w:val="single"/>
          </w:rPr>
          <w:t>https://twitter.com/rivistaDP</w:t>
        </w:r>
      </w:hyperlink>
    </w:p>
    <w:p w14:paraId="414D4B9D" w14:textId="5490E815" w:rsidR="00961C61" w:rsidRPr="00A84315" w:rsidRDefault="00961C61" w:rsidP="00961C61">
      <w:pPr>
        <w:jc w:val="both"/>
        <w:rPr>
          <w:rFonts w:asciiTheme="minorHAnsi" w:hAnsiTheme="minorHAnsi" w:cstheme="minorHAnsi"/>
          <w:sz w:val="20"/>
          <w:szCs w:val="20"/>
        </w:rPr>
      </w:pPr>
      <w:hyperlink r:id="rId20" w:history="1">
        <w:r w:rsidRPr="00A84315">
          <w:rPr>
            <w:rStyle w:val="Collegamentoipertestuale"/>
            <w:rFonts w:asciiTheme="minorHAnsi" w:hAnsiTheme="minorHAnsi" w:cstheme="minorHAnsi"/>
            <w:sz w:val="20"/>
            <w:szCs w:val="20"/>
          </w:rPr>
          <w:t>https://www.federica.eu/nasce-rivista-di-digital-politics/</w:t>
        </w:r>
      </w:hyperlink>
    </w:p>
    <w:p w14:paraId="766A609E" w14:textId="77777777" w:rsidR="00961C61" w:rsidRPr="00961C61" w:rsidRDefault="00961C61" w:rsidP="00961C61">
      <w:pPr>
        <w:jc w:val="both"/>
        <w:rPr>
          <w:rFonts w:asciiTheme="minorHAnsi" w:hAnsiTheme="minorHAnsi" w:cstheme="minorHAnsi"/>
          <w:b/>
          <w:bCs/>
          <w:sz w:val="22"/>
          <w:szCs w:val="22"/>
        </w:rPr>
      </w:pPr>
    </w:p>
    <w:sectPr w:rsidR="00961C61" w:rsidRPr="00961C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10506"/>
    <w:rsid w:val="00083AB0"/>
    <w:rsid w:val="00810506"/>
    <w:rsid w:val="00961C61"/>
    <w:rsid w:val="00A84315"/>
    <w:rsid w:val="00B96A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8CB3"/>
  <w15:chartTrackingRefBased/>
  <w15:docId w15:val="{9D84BEFB-779A-4FAE-AA12-0CFD9AAF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3AB0"/>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link w:val="Titolo2Carattere"/>
    <w:uiPriority w:val="9"/>
    <w:qFormat/>
    <w:rsid w:val="00961C61"/>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83AB0"/>
    <w:rPr>
      <w:color w:val="0000FF"/>
      <w:u w:val="single"/>
    </w:rPr>
  </w:style>
  <w:style w:type="character" w:styleId="Menzionenonrisolta">
    <w:name w:val="Unresolved Mention"/>
    <w:basedOn w:val="Carpredefinitoparagrafo"/>
    <w:uiPriority w:val="99"/>
    <w:semiHidden/>
    <w:unhideWhenUsed/>
    <w:rsid w:val="00083AB0"/>
    <w:rPr>
      <w:color w:val="605E5C"/>
      <w:shd w:val="clear" w:color="auto" w:fill="E1DFDD"/>
    </w:rPr>
  </w:style>
  <w:style w:type="paragraph" w:styleId="NormaleWeb">
    <w:name w:val="Normal (Web)"/>
    <w:basedOn w:val="Normale"/>
    <w:uiPriority w:val="99"/>
    <w:unhideWhenUsed/>
    <w:rsid w:val="00961C61"/>
    <w:pPr>
      <w:spacing w:before="100" w:beforeAutospacing="1" w:after="100" w:afterAutospacing="1"/>
    </w:pPr>
  </w:style>
  <w:style w:type="character" w:styleId="Enfasigrassetto">
    <w:name w:val="Strong"/>
    <w:basedOn w:val="Carpredefinitoparagrafo"/>
    <w:uiPriority w:val="22"/>
    <w:qFormat/>
    <w:rsid w:val="00961C61"/>
    <w:rPr>
      <w:b/>
      <w:bCs/>
    </w:rPr>
  </w:style>
  <w:style w:type="character" w:customStyle="1" w:styleId="Titolo2Carattere">
    <w:name w:val="Titolo 2 Carattere"/>
    <w:basedOn w:val="Carpredefinitoparagrafo"/>
    <w:link w:val="Titolo2"/>
    <w:uiPriority w:val="9"/>
    <w:rsid w:val="00961C61"/>
    <w:rPr>
      <w:rFonts w:ascii="Times New Roman" w:eastAsia="Times New Roman" w:hAnsi="Times New Roman" w:cs="Times New Roman"/>
      <w:b/>
      <w:bCs/>
      <w:sz w:val="36"/>
      <w:szCs w:val="3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82576">
      <w:bodyDiv w:val="1"/>
      <w:marLeft w:val="0"/>
      <w:marRight w:val="0"/>
      <w:marTop w:val="0"/>
      <w:marBottom w:val="0"/>
      <w:divBdr>
        <w:top w:val="none" w:sz="0" w:space="0" w:color="auto"/>
        <w:left w:val="none" w:sz="0" w:space="0" w:color="auto"/>
        <w:bottom w:val="none" w:sz="0" w:space="0" w:color="auto"/>
        <w:right w:val="none" w:sz="0" w:space="0" w:color="auto"/>
      </w:divBdr>
    </w:div>
    <w:div w:id="485785583">
      <w:bodyDiv w:val="1"/>
      <w:marLeft w:val="0"/>
      <w:marRight w:val="0"/>
      <w:marTop w:val="0"/>
      <w:marBottom w:val="0"/>
      <w:divBdr>
        <w:top w:val="none" w:sz="0" w:space="0" w:color="auto"/>
        <w:left w:val="none" w:sz="0" w:space="0" w:color="auto"/>
        <w:bottom w:val="none" w:sz="0" w:space="0" w:color="auto"/>
        <w:right w:val="none" w:sz="0" w:space="0" w:color="auto"/>
      </w:divBdr>
      <w:divsChild>
        <w:div w:id="308480970">
          <w:marLeft w:val="300"/>
          <w:marRight w:val="0"/>
          <w:marTop w:val="0"/>
          <w:marBottom w:val="300"/>
          <w:divBdr>
            <w:top w:val="none" w:sz="0" w:space="0" w:color="auto"/>
            <w:left w:val="none" w:sz="0" w:space="0" w:color="auto"/>
            <w:bottom w:val="none" w:sz="0" w:space="0" w:color="auto"/>
            <w:right w:val="none" w:sz="0" w:space="0" w:color="auto"/>
          </w:divBdr>
        </w:div>
        <w:div w:id="755367967">
          <w:marLeft w:val="0"/>
          <w:marRight w:val="0"/>
          <w:marTop w:val="0"/>
          <w:marBottom w:val="0"/>
          <w:divBdr>
            <w:top w:val="none" w:sz="0" w:space="0" w:color="auto"/>
            <w:left w:val="none" w:sz="0" w:space="0" w:color="auto"/>
            <w:bottom w:val="none" w:sz="0" w:space="0" w:color="auto"/>
            <w:right w:val="none" w:sz="0" w:space="0" w:color="auto"/>
          </w:divBdr>
          <w:divsChild>
            <w:div w:id="249701123">
              <w:marLeft w:val="0"/>
              <w:marRight w:val="0"/>
              <w:marTop w:val="0"/>
              <w:marBottom w:val="0"/>
              <w:divBdr>
                <w:top w:val="none" w:sz="0" w:space="0" w:color="auto"/>
                <w:left w:val="none" w:sz="0" w:space="0" w:color="auto"/>
                <w:bottom w:val="none" w:sz="0" w:space="0" w:color="auto"/>
                <w:right w:val="none" w:sz="0" w:space="0" w:color="auto"/>
              </w:divBdr>
              <w:divsChild>
                <w:div w:id="1500197097">
                  <w:marLeft w:val="0"/>
                  <w:marRight w:val="0"/>
                  <w:marTop w:val="0"/>
                  <w:marBottom w:val="0"/>
                  <w:divBdr>
                    <w:top w:val="none" w:sz="0" w:space="0" w:color="auto"/>
                    <w:left w:val="none" w:sz="0" w:space="0" w:color="auto"/>
                    <w:bottom w:val="none" w:sz="0" w:space="0" w:color="auto"/>
                    <w:right w:val="none" w:sz="0" w:space="0" w:color="auto"/>
                  </w:divBdr>
                </w:div>
                <w:div w:id="1814786787">
                  <w:marLeft w:val="0"/>
                  <w:marRight w:val="0"/>
                  <w:marTop w:val="0"/>
                  <w:marBottom w:val="0"/>
                  <w:divBdr>
                    <w:top w:val="none" w:sz="0" w:space="0" w:color="auto"/>
                    <w:left w:val="none" w:sz="0" w:space="0" w:color="auto"/>
                    <w:bottom w:val="none" w:sz="0" w:space="0" w:color="auto"/>
                    <w:right w:val="none" w:sz="0" w:space="0" w:color="auto"/>
                  </w:divBdr>
                </w:div>
                <w:div w:id="668754209">
                  <w:marLeft w:val="0"/>
                  <w:marRight w:val="0"/>
                  <w:marTop w:val="0"/>
                  <w:marBottom w:val="0"/>
                  <w:divBdr>
                    <w:top w:val="none" w:sz="0" w:space="0" w:color="auto"/>
                    <w:left w:val="none" w:sz="0" w:space="0" w:color="auto"/>
                    <w:bottom w:val="none" w:sz="0" w:space="0" w:color="auto"/>
                    <w:right w:val="none" w:sz="0" w:space="0" w:color="auto"/>
                  </w:divBdr>
                </w:div>
                <w:div w:id="1563756259">
                  <w:marLeft w:val="0"/>
                  <w:marRight w:val="0"/>
                  <w:marTop w:val="0"/>
                  <w:marBottom w:val="0"/>
                  <w:divBdr>
                    <w:top w:val="none" w:sz="0" w:space="0" w:color="auto"/>
                    <w:left w:val="none" w:sz="0" w:space="0" w:color="auto"/>
                    <w:bottom w:val="none" w:sz="0" w:space="0" w:color="auto"/>
                    <w:right w:val="none" w:sz="0" w:space="0" w:color="auto"/>
                  </w:divBdr>
                </w:div>
                <w:div w:id="1331442469">
                  <w:marLeft w:val="0"/>
                  <w:marRight w:val="0"/>
                  <w:marTop w:val="0"/>
                  <w:marBottom w:val="0"/>
                  <w:divBdr>
                    <w:top w:val="none" w:sz="0" w:space="0" w:color="auto"/>
                    <w:left w:val="none" w:sz="0" w:space="0" w:color="auto"/>
                    <w:bottom w:val="none" w:sz="0" w:space="0" w:color="auto"/>
                    <w:right w:val="none" w:sz="0" w:space="0" w:color="auto"/>
                  </w:divBdr>
                </w:div>
                <w:div w:id="488518207">
                  <w:marLeft w:val="0"/>
                  <w:marRight w:val="0"/>
                  <w:marTop w:val="0"/>
                  <w:marBottom w:val="0"/>
                  <w:divBdr>
                    <w:top w:val="none" w:sz="0" w:space="0" w:color="auto"/>
                    <w:left w:val="none" w:sz="0" w:space="0" w:color="auto"/>
                    <w:bottom w:val="none" w:sz="0" w:space="0" w:color="auto"/>
                    <w:right w:val="none" w:sz="0" w:space="0" w:color="auto"/>
                  </w:divBdr>
                </w:div>
                <w:div w:id="8547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6603">
      <w:bodyDiv w:val="1"/>
      <w:marLeft w:val="0"/>
      <w:marRight w:val="0"/>
      <w:marTop w:val="0"/>
      <w:marBottom w:val="0"/>
      <w:divBdr>
        <w:top w:val="none" w:sz="0" w:space="0" w:color="auto"/>
        <w:left w:val="none" w:sz="0" w:space="0" w:color="auto"/>
        <w:bottom w:val="none" w:sz="0" w:space="0" w:color="auto"/>
        <w:right w:val="none" w:sz="0" w:space="0" w:color="auto"/>
      </w:divBdr>
      <w:divsChild>
        <w:div w:id="1819572068">
          <w:marLeft w:val="0"/>
          <w:marRight w:val="0"/>
          <w:marTop w:val="0"/>
          <w:marBottom w:val="0"/>
          <w:divBdr>
            <w:top w:val="none" w:sz="0" w:space="0" w:color="auto"/>
            <w:left w:val="none" w:sz="0" w:space="0" w:color="auto"/>
            <w:bottom w:val="none" w:sz="0" w:space="0" w:color="auto"/>
            <w:right w:val="none" w:sz="0" w:space="0" w:color="auto"/>
          </w:divBdr>
          <w:divsChild>
            <w:div w:id="1368791875">
              <w:marLeft w:val="0"/>
              <w:marRight w:val="0"/>
              <w:marTop w:val="0"/>
              <w:marBottom w:val="0"/>
              <w:divBdr>
                <w:top w:val="none" w:sz="0" w:space="0" w:color="auto"/>
                <w:left w:val="none" w:sz="0" w:space="0" w:color="auto"/>
                <w:bottom w:val="none" w:sz="0" w:space="0" w:color="auto"/>
                <w:right w:val="none" w:sz="0" w:space="0" w:color="auto"/>
              </w:divBdr>
              <w:divsChild>
                <w:div w:id="141717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550">
      <w:bodyDiv w:val="1"/>
      <w:marLeft w:val="0"/>
      <w:marRight w:val="0"/>
      <w:marTop w:val="0"/>
      <w:marBottom w:val="0"/>
      <w:divBdr>
        <w:top w:val="none" w:sz="0" w:space="0" w:color="auto"/>
        <w:left w:val="none" w:sz="0" w:space="0" w:color="auto"/>
        <w:bottom w:val="none" w:sz="0" w:space="0" w:color="auto"/>
        <w:right w:val="none" w:sz="0" w:space="0" w:color="auto"/>
      </w:divBdr>
      <w:divsChild>
        <w:div w:id="1498687584">
          <w:marLeft w:val="0"/>
          <w:marRight w:val="0"/>
          <w:marTop w:val="0"/>
          <w:marBottom w:val="0"/>
          <w:divBdr>
            <w:top w:val="none" w:sz="0" w:space="0" w:color="auto"/>
            <w:left w:val="none" w:sz="0" w:space="0" w:color="auto"/>
            <w:bottom w:val="none" w:sz="0" w:space="0" w:color="auto"/>
            <w:right w:val="none" w:sz="0" w:space="0" w:color="auto"/>
          </w:divBdr>
          <w:divsChild>
            <w:div w:id="1272008902">
              <w:marLeft w:val="0"/>
              <w:marRight w:val="0"/>
              <w:marTop w:val="0"/>
              <w:marBottom w:val="0"/>
              <w:divBdr>
                <w:top w:val="none" w:sz="0" w:space="0" w:color="auto"/>
                <w:left w:val="none" w:sz="0" w:space="0" w:color="auto"/>
                <w:bottom w:val="none" w:sz="0" w:space="0" w:color="auto"/>
                <w:right w:val="none" w:sz="0" w:space="0" w:color="auto"/>
              </w:divBdr>
              <w:divsChild>
                <w:div w:id="939534414">
                  <w:marLeft w:val="0"/>
                  <w:marRight w:val="0"/>
                  <w:marTop w:val="0"/>
                  <w:marBottom w:val="0"/>
                  <w:divBdr>
                    <w:top w:val="none" w:sz="0" w:space="0" w:color="auto"/>
                    <w:left w:val="none" w:sz="0" w:space="0" w:color="auto"/>
                    <w:bottom w:val="none" w:sz="0" w:space="0" w:color="auto"/>
                    <w:right w:val="none" w:sz="0" w:space="0" w:color="auto"/>
                  </w:divBdr>
                  <w:divsChild>
                    <w:div w:id="654341179">
                      <w:marLeft w:val="0"/>
                      <w:marRight w:val="0"/>
                      <w:marTop w:val="0"/>
                      <w:marBottom w:val="0"/>
                      <w:divBdr>
                        <w:top w:val="none" w:sz="0" w:space="0" w:color="auto"/>
                        <w:left w:val="none" w:sz="0" w:space="0" w:color="auto"/>
                        <w:bottom w:val="none" w:sz="0" w:space="0" w:color="auto"/>
                        <w:right w:val="none" w:sz="0" w:space="0" w:color="auto"/>
                      </w:divBdr>
                      <w:divsChild>
                        <w:div w:id="702287067">
                          <w:marLeft w:val="0"/>
                          <w:marRight w:val="0"/>
                          <w:marTop w:val="0"/>
                          <w:marBottom w:val="0"/>
                          <w:divBdr>
                            <w:top w:val="none" w:sz="0" w:space="0" w:color="auto"/>
                            <w:left w:val="none" w:sz="0" w:space="0" w:color="auto"/>
                            <w:bottom w:val="none" w:sz="0" w:space="0" w:color="auto"/>
                            <w:right w:val="none" w:sz="0" w:space="0" w:color="auto"/>
                          </w:divBdr>
                          <w:divsChild>
                            <w:div w:id="1772041100">
                              <w:marLeft w:val="0"/>
                              <w:marRight w:val="0"/>
                              <w:marTop w:val="0"/>
                              <w:marBottom w:val="0"/>
                              <w:divBdr>
                                <w:top w:val="none" w:sz="0" w:space="0" w:color="auto"/>
                                <w:left w:val="none" w:sz="0" w:space="0" w:color="auto"/>
                                <w:bottom w:val="none" w:sz="0" w:space="0" w:color="auto"/>
                                <w:right w:val="none" w:sz="0" w:space="0" w:color="auto"/>
                              </w:divBdr>
                              <w:divsChild>
                                <w:div w:id="1642492228">
                                  <w:marLeft w:val="0"/>
                                  <w:marRight w:val="0"/>
                                  <w:marTop w:val="0"/>
                                  <w:marBottom w:val="0"/>
                                  <w:divBdr>
                                    <w:top w:val="none" w:sz="0" w:space="0" w:color="auto"/>
                                    <w:left w:val="none" w:sz="0" w:space="0" w:color="auto"/>
                                    <w:bottom w:val="none" w:sz="0" w:space="0" w:color="auto"/>
                                    <w:right w:val="none" w:sz="0" w:space="0" w:color="auto"/>
                                  </w:divBdr>
                                  <w:divsChild>
                                    <w:div w:id="842940563">
                                      <w:marLeft w:val="0"/>
                                      <w:marRight w:val="0"/>
                                      <w:marTop w:val="0"/>
                                      <w:marBottom w:val="0"/>
                                      <w:divBdr>
                                        <w:top w:val="none" w:sz="0" w:space="0" w:color="auto"/>
                                        <w:left w:val="none" w:sz="0" w:space="0" w:color="auto"/>
                                        <w:bottom w:val="none" w:sz="0" w:space="0" w:color="auto"/>
                                        <w:right w:val="none" w:sz="0" w:space="0" w:color="auto"/>
                                      </w:divBdr>
                                      <w:divsChild>
                                        <w:div w:id="7998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azione@digitalpolitics.it" TargetMode="External"/><Relationship Id="rId13" Type="http://schemas.openxmlformats.org/officeDocument/2006/relationships/hyperlink" Target="https://www.digitalpolitics.it?utm_medium=federica&amp;utm_source=blog&amp;utm_campaign=lancio-digital-politics&amp;utm_content=link" TargetMode="External"/><Relationship Id="rId18" Type="http://schemas.openxmlformats.org/officeDocument/2006/relationships/hyperlink" Target="http://www.linkedin.com/company/rivista-di-digital-politic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digitalpolitics.it/rivista/" TargetMode="External"/><Relationship Id="rId12" Type="http://schemas.openxmlformats.org/officeDocument/2006/relationships/hyperlink" Target="https://www.unina.it/-/26184592-nasce-la-rivista-di-digital-politics" TargetMode="External"/><Relationship Id="rId17" Type="http://schemas.openxmlformats.org/officeDocument/2006/relationships/hyperlink" Target="https://www.facebook.com/rivistadigitalpolitics" TargetMode="External"/><Relationship Id="rId2" Type="http://schemas.openxmlformats.org/officeDocument/2006/relationships/settings" Target="settings.xml"/><Relationship Id="rId16" Type="http://schemas.openxmlformats.org/officeDocument/2006/relationships/hyperlink" Target="https://www.digitalpolitics.it?utm_medium=federica&amp;utm_source=blog&amp;utm_campaign=lancio-digital-politics&amp;utm_content=link" TargetMode="External"/><Relationship Id="rId20" Type="http://schemas.openxmlformats.org/officeDocument/2006/relationships/hyperlink" Target="https://www.federica.eu/nasce-rivista-di-digital-politics/" TargetMode="External"/><Relationship Id="rId1" Type="http://schemas.openxmlformats.org/officeDocument/2006/relationships/styles" Target="styles.xml"/><Relationship Id="rId6" Type="http://schemas.openxmlformats.org/officeDocument/2006/relationships/hyperlink" Target="https://www.federica.eu" TargetMode="External"/><Relationship Id="rId11" Type="http://schemas.openxmlformats.org/officeDocument/2006/relationships/hyperlink" Target="http://www.digitalpolitics.it" TargetMode="External"/><Relationship Id="rId5" Type="http://schemas.openxmlformats.org/officeDocument/2006/relationships/hyperlink" Target="https://www.rivisteweb.it/issn/2785-0072" TargetMode="External"/><Relationship Id="rId15" Type="http://schemas.openxmlformats.org/officeDocument/2006/relationships/hyperlink" Target="https://www.digitalpolitics.it/" TargetMode="External"/><Relationship Id="rId10" Type="http://schemas.openxmlformats.org/officeDocument/2006/relationships/hyperlink" Target="https://www.digitalpolitics.it/comitato-editoriale/" TargetMode="External"/><Relationship Id="rId19" Type="http://schemas.openxmlformats.org/officeDocument/2006/relationships/hyperlink" Target="https://twitter.com/rivistaDP" TargetMode="External"/><Relationship Id="rId4" Type="http://schemas.openxmlformats.org/officeDocument/2006/relationships/image" Target="media/image1.jpeg"/><Relationship Id="rId9" Type="http://schemas.openxmlformats.org/officeDocument/2006/relationships/hyperlink" Target="https://www.rivisteweb.it" TargetMode="External"/><Relationship Id="rId14" Type="http://schemas.openxmlformats.org/officeDocument/2006/relationships/hyperlink" Target="https://www.digitalpolitics.it?utm_medium=federica&amp;utm_source=blog&amp;utm_campaign=lancio-digital-politics&amp;utm_content=link"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1382</Words>
  <Characters>7880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2022-11-01T17:36:00Z</dcterms:created>
  <dcterms:modified xsi:type="dcterms:W3CDTF">2022-11-01T18:05:00Z</dcterms:modified>
</cp:coreProperties>
</file>