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FB77" w14:textId="41994AA8" w:rsidR="006D4171" w:rsidRDefault="006D4171" w:rsidP="006D4171">
      <w:pPr>
        <w:jc w:val="both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  <w:r w:rsidRPr="007F4EAF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CL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2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74</w:t>
      </w:r>
      <w:r w:rsidRPr="007F4EAF">
        <w:rPr>
          <w:rStyle w:val="Enfasigrassetto"/>
          <w:rFonts w:asciiTheme="minorHAnsi" w:hAnsiTheme="minorHAnsi" w:cstheme="minorHAnsi"/>
          <w:sz w:val="44"/>
          <w:szCs w:val="44"/>
        </w:rPr>
        <w:t xml:space="preserve"> </w:t>
      </w:r>
      <w:r w:rsidRPr="007F4EAF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Scheda creata</w:t>
      </w:r>
      <w:r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 xml:space="preserve"> il </w:t>
      </w:r>
      <w:r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12</w:t>
      </w:r>
      <w:r w:rsidRPr="007F4EAF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dic</w:t>
      </w:r>
      <w:r w:rsidRPr="007F4EAF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embre 2022</w:t>
      </w:r>
    </w:p>
    <w:p w14:paraId="2576E3D5" w14:textId="6E821950" w:rsidR="00F133CF" w:rsidRDefault="00F133CF" w:rsidP="006D4171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9CD4C7D" wp14:editId="245CC8C1">
            <wp:extent cx="2880000" cy="260640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6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F0AB34" wp14:editId="168E5C92">
            <wp:extent cx="2880000" cy="259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BECA7" w14:textId="46577D83" w:rsidR="006D4171" w:rsidRDefault="006D4171" w:rsidP="006D4171">
      <w:pPr>
        <w:jc w:val="both"/>
        <w:rPr>
          <w:rStyle w:val="Enfasigrassetto"/>
          <w:rFonts w:ascii="Calibri" w:hAnsi="Calibri" w:cs="Calibri"/>
          <w:sz w:val="22"/>
          <w:szCs w:val="22"/>
        </w:rPr>
      </w:pPr>
      <w:r w:rsidRPr="007F4EAF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bibliografica</w:t>
      </w:r>
      <w:r w:rsidRPr="00574E7D">
        <w:rPr>
          <w:rStyle w:val="Enfasigrassetto"/>
          <w:rFonts w:ascii="Calibri" w:hAnsi="Calibri" w:cs="Calibri"/>
          <w:sz w:val="22"/>
          <w:szCs w:val="22"/>
        </w:rPr>
        <w:t xml:space="preserve"> </w:t>
      </w:r>
    </w:p>
    <w:p w14:paraId="477C448B" w14:textId="204E1140" w:rsidR="006D4171" w:rsidRPr="006D4171" w:rsidRDefault="006D4171" w:rsidP="006D4171">
      <w:pPr>
        <w:jc w:val="both"/>
        <w:rPr>
          <w:rFonts w:ascii="Calibri" w:hAnsi="Calibri" w:cs="Calibri"/>
          <w:sz w:val="22"/>
          <w:szCs w:val="22"/>
        </w:rPr>
      </w:pPr>
      <w:r w:rsidRPr="006D4171">
        <w:rPr>
          <w:rFonts w:ascii="Calibri" w:hAnsi="Calibri" w:cs="Calibri"/>
          <w:b/>
          <w:sz w:val="22"/>
          <w:szCs w:val="22"/>
        </w:rPr>
        <w:t xml:space="preserve">*Magici unicorni </w:t>
      </w:r>
      <w:r w:rsidRPr="006D4171">
        <w:rPr>
          <w:rFonts w:ascii="Calibri" w:hAnsi="Calibri" w:cs="Calibri"/>
          <w:sz w:val="22"/>
          <w:szCs w:val="22"/>
        </w:rPr>
        <w:t>: colora e gioca</w:t>
      </w:r>
      <w:r w:rsidRPr="006D4171">
        <w:rPr>
          <w:rStyle w:val="Enfasigrassetto"/>
          <w:rFonts w:ascii="Calibri" w:hAnsi="Calibri" w:cs="Calibri"/>
          <w:b w:val="0"/>
          <w:sz w:val="22"/>
          <w:szCs w:val="22"/>
        </w:rPr>
        <w:t xml:space="preserve">. </w:t>
      </w:r>
      <w:r w:rsidRPr="006D4171">
        <w:rPr>
          <w:rFonts w:ascii="Calibri" w:hAnsi="Calibri" w:cs="Calibri"/>
          <w:sz w:val="22"/>
          <w:szCs w:val="22"/>
        </w:rPr>
        <w:t>- N. 1 (maggio/giugno 2020)-</w:t>
      </w:r>
      <w:r w:rsidR="00F133CF">
        <w:rPr>
          <w:rFonts w:ascii="Calibri" w:hAnsi="Calibri" w:cs="Calibri"/>
          <w:sz w:val="22"/>
          <w:szCs w:val="22"/>
        </w:rPr>
        <w:t>n. 2 (febbraio/marzo 2021)</w:t>
      </w:r>
      <w:r w:rsidRPr="006D4171">
        <w:rPr>
          <w:rFonts w:ascii="Calibri" w:hAnsi="Calibri" w:cs="Calibri"/>
          <w:sz w:val="22"/>
          <w:szCs w:val="22"/>
        </w:rPr>
        <w:t>. - Cernusco sul Naviglio (Mi) : Sprea, 2020-</w:t>
      </w:r>
      <w:r w:rsidR="00F133CF">
        <w:rPr>
          <w:rFonts w:ascii="Calibri" w:hAnsi="Calibri" w:cs="Calibri"/>
          <w:sz w:val="22"/>
          <w:szCs w:val="22"/>
        </w:rPr>
        <w:t>2021</w:t>
      </w:r>
      <w:r w:rsidRPr="006D4171">
        <w:rPr>
          <w:rFonts w:ascii="Calibri" w:hAnsi="Calibri" w:cs="Calibri"/>
          <w:sz w:val="22"/>
          <w:szCs w:val="22"/>
        </w:rPr>
        <w:t>. – volumi : ill. ; 19 x 22 cm. ((Bimestrale</w:t>
      </w:r>
      <w:r w:rsidR="00F133CF">
        <w:rPr>
          <w:rFonts w:ascii="Calibri" w:hAnsi="Calibri" w:cs="Calibri"/>
          <w:sz w:val="22"/>
          <w:szCs w:val="22"/>
        </w:rPr>
        <w:t>; ma annuale</w:t>
      </w:r>
      <w:r w:rsidRPr="006D4171">
        <w:rPr>
          <w:rFonts w:ascii="Calibri" w:hAnsi="Calibri" w:cs="Calibri"/>
          <w:sz w:val="22"/>
          <w:szCs w:val="22"/>
        </w:rPr>
        <w:t>. – ISSN 2612-3339. - BVE0848454</w:t>
      </w:r>
    </w:p>
    <w:p w14:paraId="055E530E" w14:textId="6D339B25" w:rsidR="006D4171" w:rsidRPr="006D4171" w:rsidRDefault="006D4171" w:rsidP="006D4171">
      <w:pPr>
        <w:jc w:val="both"/>
        <w:rPr>
          <w:rFonts w:ascii="Calibri" w:hAnsi="Calibri" w:cs="Calibri"/>
          <w:sz w:val="22"/>
          <w:szCs w:val="22"/>
        </w:rPr>
      </w:pPr>
      <w:r w:rsidRPr="006D4171">
        <w:rPr>
          <w:rFonts w:ascii="Calibri" w:hAnsi="Calibri" w:cs="Calibri"/>
          <w:sz w:val="22"/>
          <w:szCs w:val="22"/>
        </w:rPr>
        <w:t>Variante del titolo: *Colora e gioca. Unicorni. - Continuazione parziale di: *Colora e gioca [C</w:t>
      </w:r>
      <w:r>
        <w:rPr>
          <w:rFonts w:ascii="Calibri" w:hAnsi="Calibri" w:cs="Calibri"/>
          <w:sz w:val="22"/>
          <w:szCs w:val="22"/>
        </w:rPr>
        <w:t>L</w:t>
      </w:r>
      <w:r w:rsidRPr="006D4171">
        <w:rPr>
          <w:rFonts w:ascii="Calibri" w:hAnsi="Calibri" w:cs="Calibri"/>
          <w:sz w:val="22"/>
          <w:szCs w:val="22"/>
        </w:rPr>
        <w:t>208]</w:t>
      </w:r>
    </w:p>
    <w:p w14:paraId="01D01A49" w14:textId="77777777" w:rsidR="00204AF7" w:rsidRDefault="00204AF7"/>
    <w:sectPr w:rsidR="00204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6BB8"/>
    <w:rsid w:val="00204AF7"/>
    <w:rsid w:val="006D4171"/>
    <w:rsid w:val="008C6BB8"/>
    <w:rsid w:val="00F1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F05B"/>
  <w15:chartTrackingRefBased/>
  <w15:docId w15:val="{C148F2D9-83D4-4C5C-A2D9-7F113DFA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6D4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2022-12-12T06:38:00Z</dcterms:created>
  <dcterms:modified xsi:type="dcterms:W3CDTF">2022-12-12T06:45:00Z</dcterms:modified>
</cp:coreProperties>
</file>