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8918" w14:textId="2216968E" w:rsidR="005B2030" w:rsidRDefault="005B2030" w:rsidP="005B2030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19386771"/>
      <w:r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12325</w:t>
      </w:r>
      <w:r w:rsidRPr="00C72672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Pr="00C72672">
        <w:rPr>
          <w:rFonts w:asciiTheme="minorHAnsi" w:hAnsiTheme="minorHAnsi" w:cstheme="minorHAnsi"/>
          <w:b/>
          <w:sz w:val="22"/>
          <w:szCs w:val="22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/>
          <w:sz w:val="16"/>
          <w:szCs w:val="16"/>
        </w:rPr>
        <w:tab/>
      </w:r>
      <w:r w:rsidRPr="00C72672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C7267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febbraio 2023</w:t>
      </w:r>
    </w:p>
    <w:bookmarkEnd w:id="0"/>
    <w:p w14:paraId="3CC978A4" w14:textId="10C8A0A9" w:rsidR="005B2030" w:rsidRDefault="005B2030" w:rsidP="005B203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78776E28" wp14:editId="7C3B914B">
            <wp:extent cx="2908800" cy="3960000"/>
            <wp:effectExtent l="0" t="0" r="6350" b="2540"/>
            <wp:docPr id="1" name="Immagine 1" descr="MUOVERSI - Dicembre 2022 / Gennaio 2023 - carta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MUOVERSI - Dicembre 2022 / Gennaio 2023 - cartace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078">
        <w:rPr>
          <w:rFonts w:asciiTheme="minorHAnsi" w:hAnsiTheme="minorHAnsi" w:cstheme="minorHAnsi"/>
          <w:b/>
          <w:color w:val="C00000"/>
          <w:sz w:val="40"/>
          <w:szCs w:val="40"/>
        </w:rPr>
        <w:t xml:space="preserve"> </w:t>
      </w:r>
      <w:r w:rsidRPr="005B2030">
        <w:drawing>
          <wp:inline distT="0" distB="0" distL="0" distR="0" wp14:anchorId="7BC8381A" wp14:editId="5BEF8B03">
            <wp:extent cx="2908800" cy="3960000"/>
            <wp:effectExtent l="0" t="0" r="6350" b="254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0202" w14:textId="1441D65D" w:rsidR="005B2030" w:rsidRPr="00842078" w:rsidRDefault="005B2030" w:rsidP="005B2030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842078">
        <w:rPr>
          <w:rFonts w:asciiTheme="minorHAnsi" w:hAnsiTheme="minorHAnsi" w:cstheme="minorHAnsi"/>
          <w:b/>
          <w:color w:val="C00000"/>
          <w:sz w:val="40"/>
          <w:szCs w:val="40"/>
        </w:rPr>
        <w:t>Descrizione bibliografica</w:t>
      </w:r>
    </w:p>
    <w:p w14:paraId="23C54EB8" w14:textId="0FB4D42D" w:rsidR="00E41A48" w:rsidRPr="005B2030" w:rsidRDefault="005B2030" w:rsidP="005B2030">
      <w:pPr>
        <w:jc w:val="both"/>
        <w:rPr>
          <w:rFonts w:asciiTheme="minorHAnsi" w:hAnsiTheme="minorHAnsi" w:cstheme="minorHAnsi"/>
          <w:sz w:val="22"/>
          <w:szCs w:val="22"/>
        </w:rPr>
      </w:pPr>
      <w:r w:rsidRPr="005B2030">
        <w:rPr>
          <w:rFonts w:asciiTheme="minorHAnsi" w:hAnsiTheme="minorHAnsi" w:cstheme="minorHAnsi"/>
          <w:sz w:val="22"/>
          <w:szCs w:val="22"/>
        </w:rPr>
        <w:t>*</w:t>
      </w:r>
      <w:r w:rsidRPr="005B2030">
        <w:rPr>
          <w:rFonts w:asciiTheme="minorHAnsi" w:hAnsiTheme="minorHAnsi" w:cstheme="minorHAnsi"/>
          <w:b/>
          <w:bCs/>
          <w:sz w:val="22"/>
          <w:szCs w:val="22"/>
        </w:rPr>
        <w:t>Muoversi</w:t>
      </w:r>
      <w:r w:rsidRPr="005B2030">
        <w:rPr>
          <w:rFonts w:asciiTheme="minorHAnsi" w:hAnsiTheme="minorHAnsi" w:cstheme="minorHAnsi"/>
          <w:sz w:val="22"/>
          <w:szCs w:val="22"/>
        </w:rPr>
        <w:t>. - Anno 1, n. 1 (</w:t>
      </w:r>
      <w:proofErr w:type="gramStart"/>
      <w:r w:rsidRPr="005B2030">
        <w:rPr>
          <w:rFonts w:asciiTheme="minorHAnsi" w:hAnsiTheme="minorHAnsi" w:cstheme="minorHAnsi"/>
          <w:sz w:val="22"/>
          <w:szCs w:val="22"/>
        </w:rPr>
        <w:t>dic.[</w:t>
      </w:r>
      <w:proofErr w:type="gramEnd"/>
      <w:r w:rsidRPr="005B2030">
        <w:rPr>
          <w:rFonts w:asciiTheme="minorHAnsi" w:hAnsiTheme="minorHAnsi" w:cstheme="minorHAnsi"/>
          <w:sz w:val="22"/>
          <w:szCs w:val="22"/>
        </w:rPr>
        <w:t>2022]-gen. 2023)-</w:t>
      </w:r>
      <w:r w:rsidRPr="005B2030">
        <w:rPr>
          <w:rFonts w:asciiTheme="minorHAnsi" w:hAnsiTheme="minorHAnsi" w:cstheme="minorHAnsi"/>
          <w:sz w:val="22"/>
          <w:szCs w:val="22"/>
        </w:rPr>
        <w:t xml:space="preserve">    </w:t>
      </w:r>
      <w:r w:rsidRPr="005B2030">
        <w:rPr>
          <w:rFonts w:asciiTheme="minorHAnsi" w:hAnsiTheme="minorHAnsi" w:cstheme="minorHAnsi"/>
          <w:sz w:val="22"/>
          <w:szCs w:val="22"/>
        </w:rPr>
        <w:t xml:space="preserve">. - Locate di </w:t>
      </w:r>
      <w:proofErr w:type="gramStart"/>
      <w:r w:rsidRPr="005B2030">
        <w:rPr>
          <w:rFonts w:asciiTheme="minorHAnsi" w:hAnsiTheme="minorHAnsi" w:cstheme="minorHAnsi"/>
          <w:sz w:val="22"/>
          <w:szCs w:val="22"/>
        </w:rPr>
        <w:t>Triulzi :</w:t>
      </w:r>
      <w:proofErr w:type="gramEnd"/>
      <w:r w:rsidRPr="005B2030">
        <w:rPr>
          <w:rFonts w:asciiTheme="minorHAnsi" w:hAnsiTheme="minorHAnsi" w:cstheme="minorHAnsi"/>
          <w:sz w:val="22"/>
          <w:szCs w:val="22"/>
        </w:rPr>
        <w:t xml:space="preserve"> C&amp;C, 2022-</w:t>
      </w:r>
      <w:r w:rsidRPr="005B2030">
        <w:rPr>
          <w:rFonts w:asciiTheme="minorHAnsi" w:hAnsiTheme="minorHAnsi" w:cstheme="minorHAnsi"/>
          <w:sz w:val="22"/>
          <w:szCs w:val="22"/>
        </w:rPr>
        <w:t xml:space="preserve">    </w:t>
      </w:r>
      <w:r w:rsidRPr="005B203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5B2030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5B2030">
        <w:rPr>
          <w:rFonts w:asciiTheme="minorHAnsi" w:hAnsiTheme="minorHAnsi" w:cstheme="minorHAnsi"/>
          <w:sz w:val="22"/>
          <w:szCs w:val="22"/>
        </w:rPr>
        <w:t xml:space="preserve"> ill. ; 26 cm. </w:t>
      </w:r>
      <w:r w:rsidRPr="005B2030">
        <w:rPr>
          <w:rFonts w:asciiTheme="minorHAnsi" w:hAnsiTheme="minorHAnsi" w:cstheme="minorHAnsi"/>
          <w:sz w:val="22"/>
          <w:szCs w:val="22"/>
        </w:rPr>
        <w:t>((</w:t>
      </w:r>
      <w:r w:rsidRPr="005B2030">
        <w:rPr>
          <w:rFonts w:asciiTheme="minorHAnsi" w:hAnsiTheme="minorHAnsi" w:cstheme="minorHAnsi"/>
          <w:sz w:val="22"/>
          <w:szCs w:val="22"/>
        </w:rPr>
        <w:t>Bimestrale. - Pubblicato anche online. - ISSN 2974-5268.</w:t>
      </w:r>
      <w:r w:rsidRPr="005B2030">
        <w:rPr>
          <w:rFonts w:asciiTheme="minorHAnsi" w:hAnsiTheme="minorHAnsi" w:cstheme="minorHAnsi"/>
          <w:sz w:val="22"/>
          <w:szCs w:val="22"/>
        </w:rPr>
        <w:t xml:space="preserve"> - </w:t>
      </w:r>
      <w:r w:rsidRPr="005B2030">
        <w:rPr>
          <w:rFonts w:asciiTheme="minorHAnsi" w:hAnsiTheme="minorHAnsi" w:cstheme="minorHAnsi"/>
          <w:sz w:val="22"/>
          <w:szCs w:val="22"/>
        </w:rPr>
        <w:t>CFI1097556</w:t>
      </w:r>
    </w:p>
    <w:p w14:paraId="273C6CE9" w14:textId="5A7F6013" w:rsidR="005B2030" w:rsidRPr="005B2030" w:rsidRDefault="005B2030" w:rsidP="005B2030">
      <w:pPr>
        <w:jc w:val="both"/>
        <w:rPr>
          <w:rFonts w:asciiTheme="minorHAnsi" w:hAnsiTheme="minorHAnsi" w:cstheme="minorHAnsi"/>
          <w:sz w:val="22"/>
          <w:szCs w:val="22"/>
        </w:rPr>
      </w:pPr>
      <w:r w:rsidRPr="005B2030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5B2030">
        <w:rPr>
          <w:rFonts w:asciiTheme="minorHAnsi" w:hAnsiTheme="minorHAnsi" w:cstheme="minorHAnsi"/>
          <w:sz w:val="22"/>
          <w:szCs w:val="22"/>
        </w:rPr>
        <w:t xml:space="preserve">Corse podistiche </w:t>
      </w:r>
      <w:r w:rsidRPr="005B2030">
        <w:rPr>
          <w:rFonts w:asciiTheme="minorHAnsi" w:hAnsiTheme="minorHAnsi" w:cstheme="minorHAnsi"/>
          <w:sz w:val="22"/>
          <w:szCs w:val="22"/>
        </w:rPr>
        <w:t>–</w:t>
      </w:r>
      <w:r w:rsidRPr="005B2030">
        <w:rPr>
          <w:rFonts w:asciiTheme="minorHAnsi" w:hAnsiTheme="minorHAnsi" w:cstheme="minorHAnsi"/>
          <w:sz w:val="22"/>
          <w:szCs w:val="22"/>
        </w:rPr>
        <w:t xml:space="preserve"> Periodici</w:t>
      </w:r>
    </w:p>
    <w:p w14:paraId="4AC85263" w14:textId="5E895131" w:rsidR="005B2030" w:rsidRPr="005B2030" w:rsidRDefault="005B2030" w:rsidP="005B2030">
      <w:pPr>
        <w:jc w:val="both"/>
        <w:rPr>
          <w:rFonts w:asciiTheme="minorHAnsi" w:hAnsiTheme="minorHAnsi" w:cstheme="minorHAnsi"/>
          <w:sz w:val="22"/>
          <w:szCs w:val="22"/>
        </w:rPr>
      </w:pPr>
      <w:r w:rsidRPr="005B2030">
        <w:rPr>
          <w:rFonts w:asciiTheme="minorHAnsi" w:hAnsiTheme="minorHAnsi" w:cstheme="minorHAnsi"/>
          <w:sz w:val="22"/>
          <w:szCs w:val="22"/>
        </w:rPr>
        <w:t>Classe: D</w:t>
      </w:r>
      <w:r w:rsidRPr="005B2030">
        <w:rPr>
          <w:rFonts w:asciiTheme="minorHAnsi" w:hAnsiTheme="minorHAnsi" w:cstheme="minorHAnsi"/>
          <w:sz w:val="22"/>
          <w:szCs w:val="22"/>
        </w:rPr>
        <w:t>796.42505</w:t>
      </w:r>
    </w:p>
    <w:p w14:paraId="2024044E" w14:textId="77777777" w:rsidR="005B2030" w:rsidRDefault="005B2030" w:rsidP="005B2030">
      <w:pPr>
        <w:jc w:val="both"/>
      </w:pPr>
    </w:p>
    <w:p w14:paraId="7AFA2535" w14:textId="77777777" w:rsidR="005B2030" w:rsidRDefault="005B2030" w:rsidP="005B2030">
      <w:pPr>
        <w:jc w:val="both"/>
      </w:pPr>
    </w:p>
    <w:sectPr w:rsidR="005B20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6A1B"/>
    <w:rsid w:val="005B2030"/>
    <w:rsid w:val="00686A1B"/>
    <w:rsid w:val="00E4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B25B0"/>
  <w15:chartTrackingRefBased/>
  <w15:docId w15:val="{57FF740F-F8DD-46C7-957F-A986A32E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203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280</Characters>
  <Application>Microsoft Office Word</Application>
  <DocSecurity>0</DocSecurity>
  <Lines>2</Lines>
  <Paragraphs>1</Paragraphs>
  <ScaleCrop>false</ScaleCrop>
  <Company>HP</Company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2023-02-25T08:09:00Z</dcterms:created>
  <dcterms:modified xsi:type="dcterms:W3CDTF">2023-02-25T08:15:00Z</dcterms:modified>
</cp:coreProperties>
</file>