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ED521" w14:textId="7094E479" w:rsidR="002C7F18" w:rsidRPr="009D00AD" w:rsidRDefault="002C7F18" w:rsidP="009D00AD">
      <w:pPr>
        <w:tabs>
          <w:tab w:val="right" w:pos="6660"/>
        </w:tabs>
        <w:jc w:val="both"/>
        <w:rPr>
          <w:rFonts w:asciiTheme="minorHAnsi" w:hAnsiTheme="minorHAnsi" w:cstheme="minorHAnsi"/>
          <w:i/>
          <w:sz w:val="16"/>
          <w:szCs w:val="16"/>
        </w:rPr>
      </w:pPr>
      <w:bookmarkStart w:id="0" w:name="_Hlk126386809"/>
      <w:r w:rsidRPr="009D00AD">
        <w:rPr>
          <w:rFonts w:asciiTheme="minorHAnsi" w:hAnsiTheme="minorHAnsi" w:cstheme="minorHAnsi"/>
          <w:b/>
          <w:color w:val="C00000"/>
          <w:sz w:val="44"/>
          <w:szCs w:val="44"/>
        </w:rPr>
        <w:t>XY33</w:t>
      </w:r>
      <w:r w:rsidRPr="009D00AD">
        <w:rPr>
          <w:rFonts w:asciiTheme="minorHAnsi" w:hAnsiTheme="minorHAnsi" w:cstheme="minorHAnsi"/>
          <w:b/>
          <w:color w:val="C00000"/>
          <w:sz w:val="44"/>
          <w:szCs w:val="44"/>
        </w:rPr>
        <w:t>3</w:t>
      </w:r>
      <w:r w:rsidRPr="009D00AD">
        <w:rPr>
          <w:rFonts w:asciiTheme="minorHAnsi" w:hAnsiTheme="minorHAnsi" w:cstheme="minorHAnsi"/>
          <w:b/>
          <w:color w:val="C00000"/>
          <w:sz w:val="44"/>
          <w:szCs w:val="44"/>
        </w:rPr>
        <w:t xml:space="preserve"> </w:t>
      </w:r>
      <w:r w:rsidRPr="009D00AD">
        <w:rPr>
          <w:rFonts w:asciiTheme="minorHAnsi" w:hAnsiTheme="minorHAnsi" w:cstheme="minorHAnsi"/>
          <w:b/>
          <w:sz w:val="16"/>
          <w:szCs w:val="16"/>
        </w:rPr>
        <w:tab/>
      </w:r>
      <w:r w:rsidRPr="009D00AD">
        <w:rPr>
          <w:rFonts w:asciiTheme="minorHAnsi" w:hAnsiTheme="minorHAnsi" w:cstheme="minorHAnsi"/>
          <w:b/>
          <w:sz w:val="16"/>
          <w:szCs w:val="16"/>
        </w:rPr>
        <w:tab/>
      </w:r>
      <w:r w:rsidRPr="009D00AD">
        <w:rPr>
          <w:rFonts w:asciiTheme="minorHAnsi" w:hAnsiTheme="minorHAnsi" w:cstheme="minorHAnsi"/>
          <w:i/>
          <w:sz w:val="16"/>
          <w:szCs w:val="16"/>
        </w:rPr>
        <w:t xml:space="preserve">Scheda creata il </w:t>
      </w:r>
      <w:r w:rsidRPr="009D00AD">
        <w:rPr>
          <w:rFonts w:asciiTheme="minorHAnsi" w:hAnsiTheme="minorHAnsi" w:cstheme="minorHAnsi"/>
          <w:i/>
          <w:sz w:val="16"/>
          <w:szCs w:val="16"/>
        </w:rPr>
        <w:t>4</w:t>
      </w:r>
      <w:r w:rsidRPr="009D00AD">
        <w:rPr>
          <w:rFonts w:asciiTheme="minorHAnsi" w:hAnsiTheme="minorHAnsi" w:cstheme="minorHAnsi"/>
          <w:i/>
          <w:sz w:val="16"/>
          <w:szCs w:val="16"/>
        </w:rPr>
        <w:t xml:space="preserve"> febbraio 2023</w:t>
      </w:r>
    </w:p>
    <w:p w14:paraId="1B0DF1F7" w14:textId="77777777" w:rsidR="002C7F18" w:rsidRPr="009D00AD" w:rsidRDefault="002C7F18" w:rsidP="009D00AD">
      <w:pPr>
        <w:tabs>
          <w:tab w:val="right" w:pos="6660"/>
        </w:tabs>
        <w:jc w:val="both"/>
        <w:rPr>
          <w:rFonts w:asciiTheme="minorHAnsi" w:hAnsiTheme="minorHAnsi" w:cstheme="minorHAnsi"/>
          <w:i/>
          <w:sz w:val="22"/>
          <w:szCs w:val="22"/>
        </w:rPr>
      </w:pPr>
    </w:p>
    <w:p w14:paraId="221AC672" w14:textId="01E67371" w:rsidR="002C7F18" w:rsidRPr="009D00AD" w:rsidRDefault="002C7F18" w:rsidP="009D00AD">
      <w:pPr>
        <w:tabs>
          <w:tab w:val="right" w:pos="6660"/>
        </w:tabs>
        <w:jc w:val="both"/>
        <w:rPr>
          <w:rFonts w:asciiTheme="minorHAnsi" w:hAnsiTheme="minorHAnsi" w:cstheme="minorHAnsi"/>
          <w:b/>
          <w:color w:val="C00000"/>
          <w:sz w:val="44"/>
          <w:szCs w:val="44"/>
        </w:rPr>
      </w:pPr>
      <w:bookmarkStart w:id="1" w:name="_Hlk126386777"/>
      <w:bookmarkEnd w:id="0"/>
      <w:r w:rsidRPr="009D00AD">
        <w:rPr>
          <w:rFonts w:asciiTheme="minorHAnsi" w:hAnsiTheme="minorHAnsi" w:cstheme="minorHAnsi"/>
          <w:noProof/>
          <w:sz w:val="44"/>
          <w:szCs w:val="44"/>
        </w:rPr>
        <w:drawing>
          <wp:anchor distT="0" distB="0" distL="114300" distR="114300" simplePos="0" relativeHeight="251659776" behindDoc="0" locked="0" layoutInCell="1" allowOverlap="1" wp14:anchorId="714EC919" wp14:editId="7B6FE5C6">
            <wp:simplePos x="0" y="0"/>
            <wp:positionH relativeFrom="column">
              <wp:posOffset>60325</wp:posOffset>
            </wp:positionH>
            <wp:positionV relativeFrom="paragraph">
              <wp:posOffset>-1270</wp:posOffset>
            </wp:positionV>
            <wp:extent cx="2523600" cy="3600000"/>
            <wp:effectExtent l="0" t="0" r="0" b="635"/>
            <wp:wrapSquare wrapText="bothSides"/>
            <wp:docPr id="3" name="Immagine 3" descr="Instituta. Rivista di Storia delle istituzioni europee e internazionali. Ediz. italiana e inglese (2022). Vol. 1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ituta. Rivista di Storia delle istituzioni europee e internazionali. Ediz. italiana e inglese (2022). Vol. 1 - copert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3600" cy="36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0AD">
        <w:rPr>
          <w:rFonts w:asciiTheme="minorHAnsi" w:hAnsiTheme="minorHAnsi" w:cstheme="minorHAnsi"/>
          <w:b/>
          <w:color w:val="C00000"/>
          <w:sz w:val="44"/>
          <w:szCs w:val="44"/>
        </w:rPr>
        <w:t>Descrizione bibliografica</w:t>
      </w:r>
    </w:p>
    <w:bookmarkEnd w:id="1"/>
    <w:p w14:paraId="22D1D74D" w14:textId="5F49F493" w:rsidR="00FD4A18" w:rsidRPr="009D00AD" w:rsidRDefault="002C7F18" w:rsidP="009D00AD">
      <w:pPr>
        <w:jc w:val="both"/>
        <w:rPr>
          <w:rFonts w:asciiTheme="minorHAnsi" w:hAnsiTheme="minorHAnsi" w:cstheme="minorHAnsi"/>
          <w:sz w:val="22"/>
          <w:szCs w:val="22"/>
        </w:rPr>
      </w:pPr>
      <w:r w:rsidRPr="009D00AD">
        <w:rPr>
          <w:rFonts w:asciiTheme="minorHAnsi" w:hAnsiTheme="minorHAnsi" w:cstheme="minorHAnsi"/>
          <w:sz w:val="22"/>
          <w:szCs w:val="22"/>
        </w:rPr>
        <w:t>*</w:t>
      </w:r>
      <w:proofErr w:type="spellStart"/>
      <w:proofErr w:type="gramStart"/>
      <w:r w:rsidRPr="009D00AD">
        <w:rPr>
          <w:rFonts w:asciiTheme="minorHAnsi" w:hAnsiTheme="minorHAnsi" w:cstheme="minorHAnsi"/>
          <w:b/>
          <w:bCs/>
          <w:sz w:val="22"/>
          <w:szCs w:val="22"/>
        </w:rPr>
        <w:t>Instituta</w:t>
      </w:r>
      <w:proofErr w:type="spellEnd"/>
      <w:r w:rsidRPr="009D00AD">
        <w:rPr>
          <w:rFonts w:asciiTheme="minorHAnsi" w:hAnsiTheme="minorHAnsi" w:cstheme="minorHAnsi"/>
          <w:sz w:val="22"/>
          <w:szCs w:val="22"/>
        </w:rPr>
        <w:t xml:space="preserve"> :</w:t>
      </w:r>
      <w:proofErr w:type="gramEnd"/>
      <w:r w:rsidRPr="009D00AD">
        <w:rPr>
          <w:rFonts w:asciiTheme="minorHAnsi" w:hAnsiTheme="minorHAnsi" w:cstheme="minorHAnsi"/>
          <w:sz w:val="22"/>
          <w:szCs w:val="22"/>
        </w:rPr>
        <w:t xml:space="preserve"> rivista di storia delle istituzioni europee e internazionali = journal of history of </w:t>
      </w:r>
      <w:proofErr w:type="spellStart"/>
      <w:r w:rsidRPr="009D00AD">
        <w:rPr>
          <w:rFonts w:asciiTheme="minorHAnsi" w:hAnsiTheme="minorHAnsi" w:cstheme="minorHAnsi"/>
          <w:sz w:val="22"/>
          <w:szCs w:val="22"/>
        </w:rPr>
        <w:t>European</w:t>
      </w:r>
      <w:proofErr w:type="spellEnd"/>
      <w:r w:rsidRPr="009D00AD">
        <w:rPr>
          <w:rFonts w:asciiTheme="minorHAnsi" w:hAnsiTheme="minorHAnsi" w:cstheme="minorHAnsi"/>
          <w:sz w:val="22"/>
          <w:szCs w:val="22"/>
        </w:rPr>
        <w:t xml:space="preserve"> and international institutions. - Anno 1, n. 1 (mag</w:t>
      </w:r>
      <w:r w:rsidRPr="009D00AD">
        <w:rPr>
          <w:rFonts w:asciiTheme="minorHAnsi" w:hAnsiTheme="minorHAnsi" w:cstheme="minorHAnsi"/>
          <w:sz w:val="22"/>
          <w:szCs w:val="22"/>
        </w:rPr>
        <w:t>gio</w:t>
      </w:r>
      <w:r w:rsidRPr="009D00AD">
        <w:rPr>
          <w:rFonts w:asciiTheme="minorHAnsi" w:hAnsiTheme="minorHAnsi" w:cstheme="minorHAnsi"/>
          <w:sz w:val="22"/>
          <w:szCs w:val="22"/>
        </w:rPr>
        <w:t xml:space="preserve"> </w:t>
      </w:r>
      <w:proofErr w:type="gramStart"/>
      <w:r w:rsidRPr="009D00AD">
        <w:rPr>
          <w:rFonts w:asciiTheme="minorHAnsi" w:hAnsiTheme="minorHAnsi" w:cstheme="minorHAnsi"/>
          <w:sz w:val="22"/>
          <w:szCs w:val="22"/>
        </w:rPr>
        <w:t>2022)-</w:t>
      </w:r>
      <w:proofErr w:type="gramEnd"/>
      <w:r w:rsidRPr="009D00AD">
        <w:rPr>
          <w:rFonts w:asciiTheme="minorHAnsi" w:hAnsiTheme="minorHAnsi" w:cstheme="minorHAnsi"/>
          <w:sz w:val="22"/>
          <w:szCs w:val="22"/>
        </w:rPr>
        <w:t xml:space="preserve">    </w:t>
      </w:r>
      <w:r w:rsidRPr="009D00AD">
        <w:rPr>
          <w:rFonts w:asciiTheme="minorHAnsi" w:hAnsiTheme="minorHAnsi" w:cstheme="minorHAnsi"/>
          <w:sz w:val="22"/>
          <w:szCs w:val="22"/>
        </w:rPr>
        <w:t xml:space="preserve">. - </w:t>
      </w:r>
      <w:proofErr w:type="gramStart"/>
      <w:r w:rsidRPr="009D00AD">
        <w:rPr>
          <w:rFonts w:asciiTheme="minorHAnsi" w:hAnsiTheme="minorHAnsi" w:cstheme="minorHAnsi"/>
          <w:sz w:val="22"/>
          <w:szCs w:val="22"/>
        </w:rPr>
        <w:t>Milano :</w:t>
      </w:r>
      <w:proofErr w:type="gramEnd"/>
      <w:r w:rsidRPr="009D00AD">
        <w:rPr>
          <w:rFonts w:asciiTheme="minorHAnsi" w:hAnsiTheme="minorHAnsi" w:cstheme="minorHAnsi"/>
          <w:sz w:val="22"/>
          <w:szCs w:val="22"/>
        </w:rPr>
        <w:t xml:space="preserve"> </w:t>
      </w:r>
      <w:proofErr w:type="spellStart"/>
      <w:r w:rsidRPr="009D00AD">
        <w:rPr>
          <w:rFonts w:asciiTheme="minorHAnsi" w:hAnsiTheme="minorHAnsi" w:cstheme="minorHAnsi"/>
          <w:sz w:val="22"/>
          <w:szCs w:val="22"/>
        </w:rPr>
        <w:t>Biblion</w:t>
      </w:r>
      <w:proofErr w:type="spellEnd"/>
      <w:r w:rsidRPr="009D00AD">
        <w:rPr>
          <w:rFonts w:asciiTheme="minorHAnsi" w:hAnsiTheme="minorHAnsi" w:cstheme="minorHAnsi"/>
          <w:sz w:val="22"/>
          <w:szCs w:val="22"/>
        </w:rPr>
        <w:t>, 2022-</w:t>
      </w:r>
      <w:r w:rsidRPr="009D00AD">
        <w:rPr>
          <w:rFonts w:asciiTheme="minorHAnsi" w:hAnsiTheme="minorHAnsi" w:cstheme="minorHAnsi"/>
          <w:sz w:val="22"/>
          <w:szCs w:val="22"/>
        </w:rPr>
        <w:t xml:space="preserve">    </w:t>
      </w:r>
      <w:r w:rsidRPr="009D00AD">
        <w:rPr>
          <w:rFonts w:asciiTheme="minorHAnsi" w:hAnsiTheme="minorHAnsi" w:cstheme="minorHAnsi"/>
          <w:sz w:val="22"/>
          <w:szCs w:val="22"/>
        </w:rPr>
        <w:t xml:space="preserve">. - </w:t>
      </w:r>
      <w:proofErr w:type="gramStart"/>
      <w:r w:rsidRPr="009D00AD">
        <w:rPr>
          <w:rFonts w:asciiTheme="minorHAnsi" w:hAnsiTheme="minorHAnsi" w:cstheme="minorHAnsi"/>
          <w:sz w:val="22"/>
          <w:szCs w:val="22"/>
        </w:rPr>
        <w:t>volumi ;</w:t>
      </w:r>
      <w:proofErr w:type="gramEnd"/>
      <w:r w:rsidRPr="009D00AD">
        <w:rPr>
          <w:rFonts w:asciiTheme="minorHAnsi" w:hAnsiTheme="minorHAnsi" w:cstheme="minorHAnsi"/>
          <w:sz w:val="22"/>
          <w:szCs w:val="22"/>
        </w:rPr>
        <w:t xml:space="preserve"> 24 cm. - ISSN 2785-5872</w:t>
      </w:r>
      <w:r w:rsidRPr="009D00AD">
        <w:rPr>
          <w:rFonts w:asciiTheme="minorHAnsi" w:hAnsiTheme="minorHAnsi" w:cstheme="minorHAnsi"/>
          <w:sz w:val="22"/>
          <w:szCs w:val="22"/>
        </w:rPr>
        <w:t xml:space="preserve">. </w:t>
      </w:r>
      <w:r w:rsidR="009D00AD" w:rsidRPr="009D00AD">
        <w:rPr>
          <w:rFonts w:asciiTheme="minorHAnsi" w:hAnsiTheme="minorHAnsi" w:cstheme="minorHAnsi"/>
          <w:sz w:val="22"/>
          <w:szCs w:val="22"/>
        </w:rPr>
        <w:t xml:space="preserve">((Semestrale. </w:t>
      </w:r>
      <w:r w:rsidRPr="009D00AD">
        <w:rPr>
          <w:rFonts w:asciiTheme="minorHAnsi" w:hAnsiTheme="minorHAnsi" w:cstheme="minorHAnsi"/>
          <w:sz w:val="22"/>
          <w:szCs w:val="22"/>
        </w:rPr>
        <w:t xml:space="preserve">- </w:t>
      </w:r>
      <w:r w:rsidRPr="009D00AD">
        <w:rPr>
          <w:rFonts w:asciiTheme="minorHAnsi" w:hAnsiTheme="minorHAnsi" w:cstheme="minorHAnsi"/>
          <w:sz w:val="22"/>
          <w:szCs w:val="22"/>
        </w:rPr>
        <w:t>CFI1096061</w:t>
      </w:r>
    </w:p>
    <w:p w14:paraId="0D553806" w14:textId="5F21827F" w:rsidR="009D00AD" w:rsidRPr="009D00AD" w:rsidRDefault="009D00AD" w:rsidP="009D00AD">
      <w:pPr>
        <w:jc w:val="both"/>
        <w:rPr>
          <w:rFonts w:asciiTheme="minorHAnsi" w:hAnsiTheme="minorHAnsi" w:cstheme="minorHAnsi"/>
          <w:sz w:val="22"/>
          <w:szCs w:val="22"/>
        </w:rPr>
      </w:pPr>
      <w:r w:rsidRPr="009D00AD">
        <w:rPr>
          <w:rFonts w:asciiTheme="minorHAnsi" w:hAnsiTheme="minorHAnsi" w:cstheme="minorHAnsi"/>
          <w:sz w:val="22"/>
          <w:szCs w:val="22"/>
        </w:rPr>
        <w:t>Soggetti: E</w:t>
      </w:r>
      <w:r w:rsidRPr="009D00AD">
        <w:rPr>
          <w:rFonts w:asciiTheme="minorHAnsi" w:hAnsiTheme="minorHAnsi" w:cstheme="minorHAnsi"/>
          <w:sz w:val="22"/>
          <w:szCs w:val="22"/>
        </w:rPr>
        <w:t xml:space="preserve">uropa - </w:t>
      </w:r>
      <w:r w:rsidRPr="009D00AD">
        <w:rPr>
          <w:rFonts w:asciiTheme="minorHAnsi" w:hAnsiTheme="minorHAnsi" w:cstheme="minorHAnsi"/>
          <w:sz w:val="22"/>
          <w:szCs w:val="22"/>
        </w:rPr>
        <w:t>U</w:t>
      </w:r>
      <w:r w:rsidRPr="009D00AD">
        <w:rPr>
          <w:rFonts w:asciiTheme="minorHAnsi" w:hAnsiTheme="minorHAnsi" w:cstheme="minorHAnsi"/>
          <w:sz w:val="22"/>
          <w:szCs w:val="22"/>
        </w:rPr>
        <w:t xml:space="preserve">nificazione </w:t>
      </w:r>
      <w:r w:rsidRPr="009D00AD">
        <w:rPr>
          <w:rFonts w:asciiTheme="minorHAnsi" w:hAnsiTheme="minorHAnsi" w:cstheme="minorHAnsi"/>
          <w:sz w:val="22"/>
          <w:szCs w:val="22"/>
        </w:rPr>
        <w:t>–</w:t>
      </w:r>
      <w:r w:rsidRPr="009D00AD">
        <w:rPr>
          <w:rFonts w:asciiTheme="minorHAnsi" w:hAnsiTheme="minorHAnsi" w:cstheme="minorHAnsi"/>
          <w:sz w:val="22"/>
          <w:szCs w:val="22"/>
        </w:rPr>
        <w:t xml:space="preserve"> </w:t>
      </w:r>
      <w:r w:rsidRPr="009D00AD">
        <w:rPr>
          <w:rFonts w:asciiTheme="minorHAnsi" w:hAnsiTheme="minorHAnsi" w:cstheme="minorHAnsi"/>
          <w:sz w:val="22"/>
          <w:szCs w:val="22"/>
        </w:rPr>
        <w:t>S</w:t>
      </w:r>
      <w:r w:rsidRPr="009D00AD">
        <w:rPr>
          <w:rFonts w:asciiTheme="minorHAnsi" w:hAnsiTheme="minorHAnsi" w:cstheme="minorHAnsi"/>
          <w:sz w:val="22"/>
          <w:szCs w:val="22"/>
        </w:rPr>
        <w:t>toria</w:t>
      </w:r>
      <w:r w:rsidRPr="009D00AD">
        <w:rPr>
          <w:rFonts w:asciiTheme="minorHAnsi" w:hAnsiTheme="minorHAnsi" w:cstheme="minorHAnsi"/>
          <w:sz w:val="22"/>
          <w:szCs w:val="22"/>
        </w:rPr>
        <w:t xml:space="preserve">; </w:t>
      </w:r>
      <w:r w:rsidRPr="009D00AD">
        <w:rPr>
          <w:rFonts w:asciiTheme="minorHAnsi" w:hAnsiTheme="minorHAnsi" w:cstheme="minorHAnsi"/>
          <w:sz w:val="22"/>
          <w:szCs w:val="22"/>
        </w:rPr>
        <w:t xml:space="preserve">Organizzazioni internazionali </w:t>
      </w:r>
      <w:r w:rsidRPr="009D00AD">
        <w:rPr>
          <w:rFonts w:asciiTheme="minorHAnsi" w:hAnsiTheme="minorHAnsi" w:cstheme="minorHAnsi"/>
          <w:sz w:val="22"/>
          <w:szCs w:val="22"/>
        </w:rPr>
        <w:t>–</w:t>
      </w:r>
      <w:r w:rsidRPr="009D00AD">
        <w:rPr>
          <w:rFonts w:asciiTheme="minorHAnsi" w:hAnsiTheme="minorHAnsi" w:cstheme="minorHAnsi"/>
          <w:sz w:val="22"/>
          <w:szCs w:val="22"/>
        </w:rPr>
        <w:t xml:space="preserve"> Storia</w:t>
      </w:r>
      <w:r w:rsidRPr="009D00AD">
        <w:rPr>
          <w:rFonts w:asciiTheme="minorHAnsi" w:hAnsiTheme="minorHAnsi" w:cstheme="minorHAnsi"/>
          <w:sz w:val="22"/>
          <w:szCs w:val="22"/>
        </w:rPr>
        <w:t xml:space="preserve">; </w:t>
      </w:r>
      <w:r w:rsidRPr="009D00AD">
        <w:rPr>
          <w:rFonts w:asciiTheme="minorHAnsi" w:hAnsiTheme="minorHAnsi" w:cstheme="minorHAnsi"/>
          <w:sz w:val="22"/>
          <w:szCs w:val="22"/>
        </w:rPr>
        <w:t>Colonialismo - Storia</w:t>
      </w:r>
    </w:p>
    <w:p w14:paraId="35C921DC" w14:textId="0024D6B5" w:rsidR="002C7F18" w:rsidRPr="009D00AD" w:rsidRDefault="002C7F18" w:rsidP="009D00AD">
      <w:pPr>
        <w:jc w:val="both"/>
        <w:rPr>
          <w:rFonts w:asciiTheme="minorHAnsi" w:hAnsiTheme="minorHAnsi" w:cstheme="minorHAnsi"/>
          <w:sz w:val="22"/>
          <w:szCs w:val="22"/>
        </w:rPr>
      </w:pPr>
    </w:p>
    <w:p w14:paraId="5B05B364" w14:textId="5A8A322E" w:rsidR="002C7F18" w:rsidRDefault="002C7F18" w:rsidP="009D00AD">
      <w:pPr>
        <w:tabs>
          <w:tab w:val="right" w:pos="6660"/>
        </w:tabs>
        <w:jc w:val="both"/>
        <w:rPr>
          <w:rFonts w:asciiTheme="minorHAnsi" w:hAnsiTheme="minorHAnsi" w:cstheme="minorHAnsi"/>
          <w:b/>
          <w:bCs/>
          <w:color w:val="C00000"/>
          <w:sz w:val="36"/>
          <w:szCs w:val="36"/>
        </w:rPr>
      </w:pPr>
      <w:bookmarkStart w:id="2" w:name="_Hlk126386794"/>
      <w:r w:rsidRPr="009D00AD">
        <w:rPr>
          <w:rFonts w:asciiTheme="minorHAnsi" w:hAnsiTheme="minorHAnsi" w:cstheme="minorHAnsi"/>
          <w:b/>
          <w:bCs/>
          <w:color w:val="C00000"/>
          <w:sz w:val="36"/>
          <w:szCs w:val="36"/>
        </w:rPr>
        <w:t>Informazioni storico-bibliografiche</w:t>
      </w:r>
    </w:p>
    <w:p w14:paraId="02B3E961" w14:textId="77777777" w:rsidR="009D00AD" w:rsidRPr="009D00AD" w:rsidRDefault="009D00AD" w:rsidP="009D00AD">
      <w:pPr>
        <w:tabs>
          <w:tab w:val="right" w:pos="6660"/>
        </w:tabs>
        <w:jc w:val="both"/>
        <w:rPr>
          <w:rFonts w:asciiTheme="minorHAnsi" w:hAnsiTheme="minorHAnsi" w:cstheme="minorHAnsi"/>
          <w:b/>
          <w:bCs/>
          <w:color w:val="C00000"/>
          <w:sz w:val="36"/>
          <w:szCs w:val="36"/>
        </w:rPr>
      </w:pPr>
    </w:p>
    <w:bookmarkEnd w:id="2"/>
    <w:p w14:paraId="24BD2319" w14:textId="77777777" w:rsidR="002C7F18" w:rsidRPr="009D00AD" w:rsidRDefault="002C7F18" w:rsidP="009D00AD">
      <w:pPr>
        <w:pStyle w:val="NormaleWeb"/>
        <w:spacing w:before="0" w:beforeAutospacing="0" w:after="0" w:afterAutospacing="0"/>
        <w:jc w:val="both"/>
        <w:outlineLvl w:val="3"/>
        <w:rPr>
          <w:rFonts w:asciiTheme="minorHAnsi" w:hAnsiTheme="minorHAnsi" w:cstheme="minorHAnsi"/>
          <w:b/>
          <w:bCs/>
          <w:sz w:val="22"/>
          <w:szCs w:val="22"/>
        </w:rPr>
      </w:pPr>
      <w:r w:rsidRPr="009D00AD">
        <w:rPr>
          <w:rFonts w:asciiTheme="minorHAnsi" w:hAnsiTheme="minorHAnsi" w:cstheme="minorHAnsi"/>
          <w:b/>
          <w:bCs/>
          <w:sz w:val="22"/>
          <w:szCs w:val="22"/>
        </w:rPr>
        <w:t>La nuova rivista semestrale di storia delle istituzioni europee e internazionali</w:t>
      </w:r>
    </w:p>
    <w:p w14:paraId="06F83EB1" w14:textId="6AB8C488" w:rsidR="002C7F18" w:rsidRDefault="002C7F18" w:rsidP="009D00AD">
      <w:pPr>
        <w:pStyle w:val="NormaleWeb"/>
        <w:spacing w:before="0" w:beforeAutospacing="0" w:after="0" w:afterAutospacing="0"/>
        <w:jc w:val="both"/>
        <w:rPr>
          <w:rFonts w:asciiTheme="minorHAnsi" w:hAnsiTheme="minorHAnsi" w:cstheme="minorHAnsi"/>
          <w:sz w:val="22"/>
          <w:szCs w:val="22"/>
        </w:rPr>
      </w:pPr>
      <w:proofErr w:type="spellStart"/>
      <w:r w:rsidRPr="009D00AD">
        <w:rPr>
          <w:rStyle w:val="Enfasigrassetto"/>
          <w:rFonts w:asciiTheme="minorHAnsi" w:hAnsiTheme="minorHAnsi" w:cstheme="minorHAnsi"/>
          <w:sz w:val="22"/>
          <w:szCs w:val="22"/>
        </w:rPr>
        <w:t>Instituta</w:t>
      </w:r>
      <w:proofErr w:type="spellEnd"/>
      <w:r w:rsidRPr="009D00AD">
        <w:rPr>
          <w:rStyle w:val="parolainstituta"/>
          <w:rFonts w:asciiTheme="minorHAnsi" w:hAnsiTheme="minorHAnsi" w:cstheme="minorHAnsi"/>
          <w:sz w:val="22"/>
          <w:szCs w:val="22"/>
        </w:rPr>
        <w:t>.</w:t>
      </w:r>
      <w:r w:rsidRPr="009D00AD">
        <w:rPr>
          <w:rFonts w:asciiTheme="minorHAnsi" w:hAnsiTheme="minorHAnsi" w:cstheme="minorHAnsi"/>
          <w:sz w:val="22"/>
          <w:szCs w:val="22"/>
        </w:rPr>
        <w:t xml:space="preserve"> è una nuova iniziativa culturale che intende proporre e sviluppare un confronto tra storici di varie discipline, politologi e giuristi con l’obiettivo di fornire un nuovo strumento interdisciplinare di dialogo sulla storia delle istituzioni europee e di quelle internazionali, nonché dei sistemi coloniali e dei processi di decolonizzazione.</w:t>
      </w:r>
    </w:p>
    <w:p w14:paraId="4D589648" w14:textId="77777777" w:rsidR="009D00AD" w:rsidRPr="009D00AD" w:rsidRDefault="009D00AD" w:rsidP="009D00AD">
      <w:pPr>
        <w:pStyle w:val="NormaleWeb"/>
        <w:spacing w:before="0" w:beforeAutospacing="0" w:after="0" w:afterAutospacing="0"/>
        <w:jc w:val="both"/>
        <w:rPr>
          <w:rFonts w:asciiTheme="minorHAnsi" w:hAnsiTheme="minorHAnsi" w:cstheme="minorHAnsi"/>
          <w:sz w:val="22"/>
          <w:szCs w:val="22"/>
        </w:rPr>
      </w:pPr>
    </w:p>
    <w:p w14:paraId="45785F21" w14:textId="052242CA" w:rsidR="002C7F18" w:rsidRPr="002C7F18" w:rsidRDefault="002C7F18" w:rsidP="009D00AD">
      <w:pPr>
        <w:suppressAutoHyphens w:val="0"/>
        <w:jc w:val="both"/>
        <w:outlineLvl w:val="1"/>
        <w:rPr>
          <w:rFonts w:asciiTheme="minorHAnsi" w:eastAsia="Times New Roman" w:hAnsiTheme="minorHAnsi" w:cstheme="minorHAnsi"/>
          <w:sz w:val="22"/>
          <w:szCs w:val="22"/>
          <w:lang w:eastAsia="it-IT"/>
        </w:rPr>
      </w:pPr>
      <w:r w:rsidRPr="002C7F18">
        <w:rPr>
          <w:rFonts w:asciiTheme="minorHAnsi" w:eastAsia="Times New Roman" w:hAnsiTheme="minorHAnsi" w:cstheme="minorHAnsi"/>
          <w:b/>
          <w:bCs/>
          <w:sz w:val="22"/>
          <w:szCs w:val="22"/>
          <w:lang w:eastAsia="it-IT"/>
        </w:rPr>
        <w:t>Editoriale</w:t>
      </w:r>
      <w:r w:rsidR="009D00AD">
        <w:rPr>
          <w:rFonts w:asciiTheme="minorHAnsi" w:eastAsia="Times New Roman" w:hAnsiTheme="minorHAnsi" w:cstheme="minorHAnsi"/>
          <w:b/>
          <w:bCs/>
          <w:sz w:val="22"/>
          <w:szCs w:val="22"/>
          <w:lang w:eastAsia="it-IT"/>
        </w:rPr>
        <w:t xml:space="preserve"> </w:t>
      </w:r>
      <w:r w:rsidRPr="002C7F18">
        <w:rPr>
          <w:rFonts w:asciiTheme="minorHAnsi" w:eastAsia="Times New Roman" w:hAnsiTheme="minorHAnsi" w:cstheme="minorHAnsi"/>
          <w:b/>
          <w:bCs/>
          <w:sz w:val="22"/>
          <w:szCs w:val="22"/>
          <w:lang w:eastAsia="it-IT"/>
        </w:rPr>
        <w:t>Le ragioni di una rivista</w:t>
      </w:r>
    </w:p>
    <w:p w14:paraId="35E65BA4" w14:textId="77777777" w:rsidR="002C7F18" w:rsidRPr="002C7F18" w:rsidRDefault="002C7F18" w:rsidP="009D00AD">
      <w:pPr>
        <w:suppressAutoHyphens w:val="0"/>
        <w:jc w:val="both"/>
        <w:rPr>
          <w:rFonts w:asciiTheme="minorHAnsi" w:eastAsia="Times New Roman" w:hAnsiTheme="minorHAnsi" w:cstheme="minorHAnsi"/>
          <w:sz w:val="22"/>
          <w:szCs w:val="22"/>
          <w:lang w:eastAsia="it-IT"/>
        </w:rPr>
      </w:pPr>
      <w:r w:rsidRPr="002C7F18">
        <w:rPr>
          <w:rFonts w:asciiTheme="minorHAnsi" w:eastAsia="Times New Roman" w:hAnsiTheme="minorHAnsi" w:cstheme="minorHAnsi"/>
          <w:i/>
          <w:iCs/>
          <w:sz w:val="22"/>
          <w:szCs w:val="22"/>
          <w:lang w:eastAsia="it-IT"/>
        </w:rPr>
        <w:t>di Sandro Guerrieri, Leonida Tedoldi</w:t>
      </w:r>
    </w:p>
    <w:p w14:paraId="69510994" w14:textId="77777777" w:rsidR="009D00AD" w:rsidRDefault="002C7F18" w:rsidP="009D00AD">
      <w:pPr>
        <w:suppressAutoHyphens w:val="0"/>
        <w:jc w:val="both"/>
        <w:rPr>
          <w:rFonts w:asciiTheme="minorHAnsi" w:eastAsia="Times New Roman" w:hAnsiTheme="minorHAnsi" w:cstheme="minorHAnsi"/>
          <w:sz w:val="22"/>
          <w:szCs w:val="22"/>
          <w:lang w:eastAsia="it-IT"/>
        </w:rPr>
      </w:pPr>
      <w:r w:rsidRPr="002C7F18">
        <w:rPr>
          <w:rFonts w:asciiTheme="minorHAnsi" w:eastAsia="Times New Roman" w:hAnsiTheme="minorHAnsi" w:cstheme="minorHAnsi"/>
          <w:sz w:val="22"/>
          <w:szCs w:val="22"/>
          <w:lang w:eastAsia="it-IT"/>
        </w:rPr>
        <w:t>La nostra iniziativa nasce da un confronto all’interno di un settore scientifico, la storia delle istituzioni politiche, che dallo studio delle istituzioni nazionali e territoriali si è esteso, più recentemente, a quello delle istituzioni europee e internazionali. Argomenti di indagine, questi, che ormai risultano decisivi per analizzare in profondità la storia occidentale e mondiale del Novecento e del nuovo secolo, e che rappresentano in qualche modo la nostra “frontiera”.</w:t>
      </w:r>
    </w:p>
    <w:p w14:paraId="206A1395" w14:textId="77777777" w:rsidR="009D00AD" w:rsidRDefault="002C7F18" w:rsidP="009D00AD">
      <w:pPr>
        <w:suppressAutoHyphens w:val="0"/>
        <w:jc w:val="both"/>
        <w:rPr>
          <w:rFonts w:asciiTheme="minorHAnsi" w:eastAsia="Times New Roman" w:hAnsiTheme="minorHAnsi" w:cstheme="minorHAnsi"/>
          <w:sz w:val="22"/>
          <w:szCs w:val="22"/>
          <w:lang w:eastAsia="it-IT"/>
        </w:rPr>
      </w:pPr>
      <w:r w:rsidRPr="002C7F18">
        <w:rPr>
          <w:rFonts w:asciiTheme="minorHAnsi" w:eastAsia="Times New Roman" w:hAnsiTheme="minorHAnsi" w:cstheme="minorHAnsi"/>
          <w:sz w:val="22"/>
          <w:szCs w:val="22"/>
          <w:lang w:eastAsia="it-IT"/>
        </w:rPr>
        <w:t>Questa rivista, che vede la luce in questa fase complessa di uscita dalla pandemia e segnata anche dall’invasione russa dell’Ucraina, si colloca quindi, come tutti i luoghi di frontiera, al crocevia tra diverse esperienze di ricerca storica e, per questo, è volta a favorire anche l’incontro e il confronto “interdisciplinare”, una dimensione che riteniamo indispensabile per affrontare l’elevata complessità che la storia delle istituzioni europee e internazionali ci pone di fronte. Le istituzioni saranno analizzate nella loro struttura e dinamica interna – con una ricostruzione del comportamento dei diversi attori che le animano –, nelle loro interrelazioni e anche nel loro rapporto con gli Stati nazionali. </w:t>
      </w:r>
    </w:p>
    <w:p w14:paraId="61567692" w14:textId="29540137" w:rsidR="002C7F18" w:rsidRDefault="002C7F18" w:rsidP="009D00AD">
      <w:pPr>
        <w:suppressAutoHyphens w:val="0"/>
        <w:jc w:val="both"/>
        <w:rPr>
          <w:rFonts w:asciiTheme="minorHAnsi" w:eastAsia="Times New Roman" w:hAnsiTheme="minorHAnsi" w:cstheme="minorHAnsi"/>
          <w:sz w:val="22"/>
          <w:szCs w:val="22"/>
          <w:lang w:eastAsia="it-IT"/>
        </w:rPr>
      </w:pPr>
      <w:r w:rsidRPr="002C7F18">
        <w:rPr>
          <w:rFonts w:asciiTheme="minorHAnsi" w:eastAsia="Times New Roman" w:hAnsiTheme="minorHAnsi" w:cstheme="minorHAnsi"/>
          <w:sz w:val="22"/>
          <w:szCs w:val="22"/>
          <w:lang w:eastAsia="it-IT"/>
        </w:rPr>
        <w:t>Per queste ragioni la rivista sarà divisa in tre parti. La prima verterà sulle istituzioni europee: al centro dell’analisi vi saranno naturalmente le strutture delle Comunità e poi dell’Unione europea, ma non sarà trascurato lo studio di organizzazioni come il Consiglio d’Europa. La seconda si focalizzerà sulle istituzioni internazionali, a cominciare dall’ONU e dalle sue Agenzie specializzate. La terza parte, infine, in sintonia con l’interesse scientifico verso una consolidata storiografia sul colonialismo, sarà dedicata agli imperi nel Novecento fino alle fasi del loro sgretolamento che diede il via al processo di decolonizzazione.</w:t>
      </w:r>
    </w:p>
    <w:p w14:paraId="16BF5833" w14:textId="77777777" w:rsidR="009D00AD" w:rsidRPr="002C7F18" w:rsidRDefault="009D00AD" w:rsidP="009D00AD">
      <w:pPr>
        <w:suppressAutoHyphens w:val="0"/>
        <w:jc w:val="both"/>
        <w:rPr>
          <w:rFonts w:asciiTheme="minorHAnsi" w:eastAsia="Times New Roman" w:hAnsiTheme="minorHAnsi" w:cstheme="minorHAnsi"/>
          <w:sz w:val="22"/>
          <w:szCs w:val="22"/>
          <w:lang w:eastAsia="it-IT"/>
        </w:rPr>
      </w:pPr>
    </w:p>
    <w:p w14:paraId="3A0A3E81" w14:textId="77777777" w:rsidR="002C7F18" w:rsidRPr="009D00AD" w:rsidRDefault="002C7F18" w:rsidP="009D00AD">
      <w:pPr>
        <w:pStyle w:val="Titolo3"/>
        <w:spacing w:before="0"/>
        <w:jc w:val="both"/>
        <w:rPr>
          <w:rFonts w:asciiTheme="minorHAnsi" w:eastAsia="Times New Roman" w:hAnsiTheme="minorHAnsi" w:cstheme="minorHAnsi"/>
          <w:b/>
          <w:bCs/>
          <w:sz w:val="22"/>
          <w:szCs w:val="22"/>
          <w:lang w:eastAsia="it-IT"/>
        </w:rPr>
      </w:pPr>
      <w:r w:rsidRPr="009D00AD">
        <w:rPr>
          <w:rFonts w:asciiTheme="minorHAnsi" w:hAnsiTheme="minorHAnsi" w:cstheme="minorHAnsi"/>
          <w:b/>
          <w:bCs/>
          <w:sz w:val="22"/>
          <w:szCs w:val="22"/>
        </w:rPr>
        <w:t>Invio Contributi</w:t>
      </w:r>
    </w:p>
    <w:p w14:paraId="582618AE" w14:textId="1F847869" w:rsidR="002C7F18" w:rsidRPr="009D00AD" w:rsidRDefault="002C7F18" w:rsidP="009D00AD">
      <w:pPr>
        <w:pStyle w:val="NormaleWeb"/>
        <w:spacing w:before="0" w:beforeAutospacing="0" w:after="0" w:afterAutospacing="0"/>
        <w:jc w:val="both"/>
        <w:rPr>
          <w:rFonts w:asciiTheme="minorHAnsi" w:hAnsiTheme="minorHAnsi" w:cstheme="minorHAnsi"/>
          <w:sz w:val="22"/>
          <w:szCs w:val="22"/>
        </w:rPr>
      </w:pPr>
      <w:r w:rsidRPr="009D00AD">
        <w:rPr>
          <w:rFonts w:asciiTheme="minorHAnsi" w:hAnsiTheme="minorHAnsi" w:cstheme="minorHAnsi"/>
          <w:sz w:val="22"/>
          <w:szCs w:val="22"/>
        </w:rPr>
        <w:t xml:space="preserve">I contributi devono essere inviati online all’indirizzo </w:t>
      </w:r>
      <w:hyperlink r:id="rId5" w:history="1">
        <w:r w:rsidRPr="009D00AD">
          <w:rPr>
            <w:rStyle w:val="Collegamentoipertestuale"/>
            <w:rFonts w:asciiTheme="minorHAnsi" w:hAnsiTheme="minorHAnsi" w:cstheme="minorHAnsi"/>
            <w:sz w:val="22"/>
            <w:szCs w:val="22"/>
          </w:rPr>
          <w:t>redazione@instituta.it</w:t>
        </w:r>
      </w:hyperlink>
      <w:r w:rsidRPr="009D00AD">
        <w:rPr>
          <w:rFonts w:asciiTheme="minorHAnsi" w:hAnsiTheme="minorHAnsi" w:cstheme="minorHAnsi"/>
          <w:sz w:val="22"/>
          <w:szCs w:val="22"/>
        </w:rPr>
        <w:t xml:space="preserve"> ed è possibile presentare articoli in lingua francese, inglese, italiana e spagnola. I saggi inviati devono essere originali, inediti e non essere stati proposti a nessun’altra rivista.</w:t>
      </w:r>
      <w:r w:rsidR="009D00AD">
        <w:rPr>
          <w:rFonts w:asciiTheme="minorHAnsi" w:hAnsiTheme="minorHAnsi" w:cstheme="minorHAnsi"/>
          <w:sz w:val="22"/>
          <w:szCs w:val="22"/>
        </w:rPr>
        <w:t xml:space="preserve"> </w:t>
      </w:r>
      <w:r w:rsidRPr="009D00AD">
        <w:rPr>
          <w:rFonts w:asciiTheme="minorHAnsi" w:hAnsiTheme="minorHAnsi" w:cstheme="minorHAnsi"/>
          <w:sz w:val="22"/>
          <w:szCs w:val="22"/>
        </w:rPr>
        <w:t>I lavori accettati per la pubblicazione saranno sottoposti a una rigorosa peer-review. Sulla base di un doppio referaggio cieco, la redazione potrà decidere di accettare o rifiutare l'articolo o di ripresentarlo dopo che le modifiche suggerite saranno state inserite.</w:t>
      </w:r>
      <w:r w:rsidR="009D00AD">
        <w:rPr>
          <w:rFonts w:asciiTheme="minorHAnsi" w:hAnsiTheme="minorHAnsi" w:cstheme="minorHAnsi"/>
          <w:sz w:val="22"/>
          <w:szCs w:val="22"/>
        </w:rPr>
        <w:t xml:space="preserve"> </w:t>
      </w:r>
      <w:hyperlink r:id="rId6" w:history="1">
        <w:r w:rsidRPr="009D00AD">
          <w:rPr>
            <w:rStyle w:val="Collegamentoipertestuale"/>
            <w:rFonts w:asciiTheme="minorHAnsi" w:hAnsiTheme="minorHAnsi" w:cstheme="minorHAnsi"/>
            <w:sz w:val="22"/>
            <w:szCs w:val="22"/>
          </w:rPr>
          <w:t>https://www.instituta.it/</w:t>
        </w:r>
      </w:hyperlink>
    </w:p>
    <w:sectPr w:rsidR="002C7F18" w:rsidRPr="009D0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37D5"/>
    <w:rsid w:val="002C7F18"/>
    <w:rsid w:val="003C37D5"/>
    <w:rsid w:val="009D00AD"/>
    <w:rsid w:val="00FD4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2A84"/>
  <w15:chartTrackingRefBased/>
  <w15:docId w15:val="{4230DD32-80FB-4B66-B383-1982D875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7F18"/>
    <w:pPr>
      <w:suppressAutoHyphens/>
      <w:spacing w:after="0" w:line="240" w:lineRule="auto"/>
    </w:pPr>
    <w:rPr>
      <w:rFonts w:ascii="Times New Roman" w:eastAsia="Calibri" w:hAnsi="Times New Roman" w:cs="Times New Roman"/>
      <w:sz w:val="24"/>
      <w:szCs w:val="24"/>
      <w:lang w:eastAsia="zh-CN"/>
    </w:rPr>
  </w:style>
  <w:style w:type="paragraph" w:styleId="Titolo2">
    <w:name w:val="heading 2"/>
    <w:basedOn w:val="Normale"/>
    <w:link w:val="Titolo2Carattere"/>
    <w:uiPriority w:val="9"/>
    <w:qFormat/>
    <w:rsid w:val="002C7F18"/>
    <w:pPr>
      <w:suppressAutoHyphens w:val="0"/>
      <w:spacing w:before="100" w:beforeAutospacing="1" w:after="100" w:afterAutospacing="1"/>
      <w:outlineLvl w:val="1"/>
    </w:pPr>
    <w:rPr>
      <w:rFonts w:eastAsia="Times New Roman"/>
      <w:b/>
      <w:bCs/>
      <w:sz w:val="36"/>
      <w:szCs w:val="36"/>
      <w:lang w:eastAsia="it-IT"/>
    </w:rPr>
  </w:style>
  <w:style w:type="paragraph" w:styleId="Titolo3">
    <w:name w:val="heading 3"/>
    <w:basedOn w:val="Normale"/>
    <w:next w:val="Normale"/>
    <w:link w:val="Titolo3Carattere"/>
    <w:uiPriority w:val="9"/>
    <w:semiHidden/>
    <w:unhideWhenUsed/>
    <w:qFormat/>
    <w:rsid w:val="002C7F18"/>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7F18"/>
    <w:pPr>
      <w:suppressAutoHyphens w:val="0"/>
      <w:spacing w:before="100" w:beforeAutospacing="1" w:after="100" w:afterAutospacing="1"/>
    </w:pPr>
    <w:rPr>
      <w:rFonts w:eastAsia="Times New Roman"/>
      <w:lang w:eastAsia="it-IT"/>
    </w:rPr>
  </w:style>
  <w:style w:type="character" w:customStyle="1" w:styleId="parolainstituta">
    <w:name w:val="parolainstituta"/>
    <w:basedOn w:val="Carpredefinitoparagrafo"/>
    <w:rsid w:val="002C7F18"/>
  </w:style>
  <w:style w:type="character" w:styleId="Enfasigrassetto">
    <w:name w:val="Strong"/>
    <w:basedOn w:val="Carpredefinitoparagrafo"/>
    <w:uiPriority w:val="22"/>
    <w:qFormat/>
    <w:rsid w:val="002C7F18"/>
    <w:rPr>
      <w:b/>
      <w:bCs/>
    </w:rPr>
  </w:style>
  <w:style w:type="character" w:customStyle="1" w:styleId="Titolo2Carattere">
    <w:name w:val="Titolo 2 Carattere"/>
    <w:basedOn w:val="Carpredefinitoparagrafo"/>
    <w:link w:val="Titolo2"/>
    <w:uiPriority w:val="9"/>
    <w:rsid w:val="002C7F18"/>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2C7F18"/>
    <w:rPr>
      <w:i/>
      <w:iCs/>
    </w:rPr>
  </w:style>
  <w:style w:type="character" w:customStyle="1" w:styleId="Titolo3Carattere">
    <w:name w:val="Titolo 3 Carattere"/>
    <w:basedOn w:val="Carpredefinitoparagrafo"/>
    <w:link w:val="Titolo3"/>
    <w:uiPriority w:val="9"/>
    <w:semiHidden/>
    <w:rsid w:val="002C7F18"/>
    <w:rPr>
      <w:rFonts w:asciiTheme="majorHAnsi" w:eastAsiaTheme="majorEastAsia" w:hAnsiTheme="majorHAnsi" w:cstheme="majorBidi"/>
      <w:color w:val="243F60" w:themeColor="accent1" w:themeShade="7F"/>
      <w:sz w:val="24"/>
      <w:szCs w:val="24"/>
      <w:lang w:eastAsia="zh-CN"/>
    </w:rPr>
  </w:style>
  <w:style w:type="character" w:styleId="Collegamentoipertestuale">
    <w:name w:val="Hyperlink"/>
    <w:basedOn w:val="Carpredefinitoparagrafo"/>
    <w:uiPriority w:val="99"/>
    <w:unhideWhenUsed/>
    <w:rsid w:val="002C7F18"/>
    <w:rPr>
      <w:color w:val="0000FF"/>
      <w:u w:val="single"/>
    </w:rPr>
  </w:style>
  <w:style w:type="character" w:styleId="Menzionenonrisolta">
    <w:name w:val="Unresolved Mention"/>
    <w:basedOn w:val="Carpredefinitoparagrafo"/>
    <w:uiPriority w:val="99"/>
    <w:semiHidden/>
    <w:unhideWhenUsed/>
    <w:rsid w:val="002C7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5511">
      <w:bodyDiv w:val="1"/>
      <w:marLeft w:val="0"/>
      <w:marRight w:val="0"/>
      <w:marTop w:val="0"/>
      <w:marBottom w:val="0"/>
      <w:divBdr>
        <w:top w:val="none" w:sz="0" w:space="0" w:color="auto"/>
        <w:left w:val="none" w:sz="0" w:space="0" w:color="auto"/>
        <w:bottom w:val="none" w:sz="0" w:space="0" w:color="auto"/>
        <w:right w:val="none" w:sz="0" w:space="0" w:color="auto"/>
      </w:divBdr>
      <w:divsChild>
        <w:div w:id="1863548694">
          <w:marLeft w:val="0"/>
          <w:marRight w:val="0"/>
          <w:marTop w:val="0"/>
          <w:marBottom w:val="0"/>
          <w:divBdr>
            <w:top w:val="none" w:sz="0" w:space="0" w:color="auto"/>
            <w:left w:val="none" w:sz="0" w:space="0" w:color="auto"/>
            <w:bottom w:val="none" w:sz="0" w:space="0" w:color="auto"/>
            <w:right w:val="none" w:sz="0" w:space="0" w:color="auto"/>
          </w:divBdr>
          <w:divsChild>
            <w:div w:id="179392397">
              <w:marLeft w:val="0"/>
              <w:marRight w:val="0"/>
              <w:marTop w:val="0"/>
              <w:marBottom w:val="0"/>
              <w:divBdr>
                <w:top w:val="none" w:sz="0" w:space="0" w:color="auto"/>
                <w:left w:val="none" w:sz="0" w:space="0" w:color="auto"/>
                <w:bottom w:val="none" w:sz="0" w:space="0" w:color="auto"/>
                <w:right w:val="none" w:sz="0" w:space="0" w:color="auto"/>
              </w:divBdr>
              <w:divsChild>
                <w:div w:id="12842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022">
      <w:bodyDiv w:val="1"/>
      <w:marLeft w:val="0"/>
      <w:marRight w:val="0"/>
      <w:marTop w:val="0"/>
      <w:marBottom w:val="0"/>
      <w:divBdr>
        <w:top w:val="none" w:sz="0" w:space="0" w:color="auto"/>
        <w:left w:val="none" w:sz="0" w:space="0" w:color="auto"/>
        <w:bottom w:val="none" w:sz="0" w:space="0" w:color="auto"/>
        <w:right w:val="none" w:sz="0" w:space="0" w:color="auto"/>
      </w:divBdr>
      <w:divsChild>
        <w:div w:id="58216348">
          <w:marLeft w:val="0"/>
          <w:marRight w:val="0"/>
          <w:marTop w:val="0"/>
          <w:marBottom w:val="0"/>
          <w:divBdr>
            <w:top w:val="none" w:sz="0" w:space="0" w:color="auto"/>
            <w:left w:val="none" w:sz="0" w:space="0" w:color="auto"/>
            <w:bottom w:val="none" w:sz="0" w:space="0" w:color="auto"/>
            <w:right w:val="none" w:sz="0" w:space="0" w:color="auto"/>
          </w:divBdr>
        </w:div>
      </w:divsChild>
    </w:div>
    <w:div w:id="1734236857">
      <w:bodyDiv w:val="1"/>
      <w:marLeft w:val="0"/>
      <w:marRight w:val="0"/>
      <w:marTop w:val="0"/>
      <w:marBottom w:val="0"/>
      <w:divBdr>
        <w:top w:val="none" w:sz="0" w:space="0" w:color="auto"/>
        <w:left w:val="none" w:sz="0" w:space="0" w:color="auto"/>
        <w:bottom w:val="none" w:sz="0" w:space="0" w:color="auto"/>
        <w:right w:val="none" w:sz="0" w:space="0" w:color="auto"/>
      </w:divBdr>
      <w:divsChild>
        <w:div w:id="29395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ituta.it/" TargetMode="External"/><Relationship Id="rId5" Type="http://schemas.openxmlformats.org/officeDocument/2006/relationships/hyperlink" Target="mailto:redazione@institut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521</Words>
  <Characters>2971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2023-02-04T06:22:00Z</dcterms:created>
  <dcterms:modified xsi:type="dcterms:W3CDTF">2023-02-04T06:38:00Z</dcterms:modified>
</cp:coreProperties>
</file>