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7B43" w14:textId="54AB66B7" w:rsidR="00E24D61" w:rsidRDefault="00E24D61" w:rsidP="00E24D61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  <w:r>
        <w:rPr>
          <w:rFonts w:asciiTheme="minorHAnsi" w:hAnsiTheme="minorHAnsi" w:cstheme="minorHAnsi"/>
          <w:b/>
          <w:color w:val="C00000"/>
          <w:sz w:val="44"/>
          <w:szCs w:val="44"/>
        </w:rPr>
        <w:t>D9494</w:t>
      </w:r>
      <w:r w:rsidRPr="00DD764B">
        <w:rPr>
          <w:rFonts w:asciiTheme="minorHAnsi" w:hAnsiTheme="minorHAnsi" w:cstheme="minorHAnsi"/>
          <w:b/>
          <w:sz w:val="22"/>
          <w:szCs w:val="22"/>
        </w:rPr>
        <w:tab/>
      </w:r>
      <w:r w:rsidRPr="00DD764B">
        <w:rPr>
          <w:rFonts w:asciiTheme="minorHAnsi" w:hAnsiTheme="minorHAnsi" w:cstheme="minorHAnsi"/>
          <w:b/>
          <w:sz w:val="16"/>
          <w:szCs w:val="16"/>
        </w:rPr>
        <w:tab/>
      </w:r>
      <w:r w:rsidRPr="00DD764B">
        <w:rPr>
          <w:rFonts w:asciiTheme="minorHAnsi" w:hAnsiTheme="minorHAnsi" w:cstheme="minorHAnsi"/>
          <w:b/>
          <w:sz w:val="16"/>
          <w:szCs w:val="16"/>
        </w:rPr>
        <w:tab/>
      </w:r>
      <w:r w:rsidRPr="00DD764B">
        <w:rPr>
          <w:rFonts w:asciiTheme="minorHAnsi" w:hAnsiTheme="minorHAnsi" w:cstheme="minorHAnsi"/>
          <w:b/>
          <w:sz w:val="16"/>
          <w:szCs w:val="16"/>
        </w:rPr>
        <w:tab/>
      </w:r>
      <w:r w:rsidRPr="00DD764B">
        <w:rPr>
          <w:rFonts w:asciiTheme="minorHAnsi" w:hAnsiTheme="minorHAnsi" w:cstheme="minorHAnsi"/>
          <w:b/>
          <w:sz w:val="16"/>
          <w:szCs w:val="16"/>
        </w:rPr>
        <w:tab/>
      </w:r>
      <w:r w:rsidRPr="00DD764B">
        <w:rPr>
          <w:rFonts w:asciiTheme="minorHAnsi" w:hAnsiTheme="minorHAnsi" w:cstheme="minorHAnsi"/>
          <w:b/>
          <w:sz w:val="16"/>
          <w:szCs w:val="16"/>
        </w:rPr>
        <w:tab/>
      </w:r>
      <w:r w:rsidRPr="00DD764B">
        <w:rPr>
          <w:rFonts w:asciiTheme="minorHAnsi" w:hAnsiTheme="minorHAnsi" w:cstheme="minorHAnsi"/>
          <w:b/>
          <w:sz w:val="16"/>
          <w:szCs w:val="16"/>
        </w:rPr>
        <w:tab/>
      </w:r>
      <w:r w:rsidRPr="00DD764B"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 w:rsidRPr="00DD764B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scheda creata </w:t>
      </w:r>
      <w:r>
        <w:rPr>
          <w:rFonts w:asciiTheme="minorHAnsi" w:hAnsiTheme="minorHAnsi" w:cstheme="minorHAnsi"/>
          <w:bCs/>
          <w:i/>
          <w:iCs/>
          <w:sz w:val="16"/>
          <w:szCs w:val="16"/>
        </w:rPr>
        <w:t>l’</w:t>
      </w:r>
      <w:r w:rsidRPr="00DD764B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iCs/>
          <w:sz w:val="16"/>
          <w:szCs w:val="16"/>
        </w:rPr>
        <w:t>8</w:t>
      </w:r>
      <w:r w:rsidRPr="00DD764B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marzo 2023</w:t>
      </w:r>
    </w:p>
    <w:p w14:paraId="4E90513F" w14:textId="77777777" w:rsidR="00E24D61" w:rsidRDefault="00E24D61" w:rsidP="00E24D61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24B0B48E" w14:textId="2993A597" w:rsidR="00E24D61" w:rsidRPr="00E24D61" w:rsidRDefault="00E24D61" w:rsidP="00E24D61">
      <w:pPr>
        <w:jc w:val="both"/>
        <w:rPr>
          <w:rFonts w:asciiTheme="minorHAnsi" w:hAnsiTheme="minorHAnsi" w:cstheme="minorHAnsi"/>
          <w:b/>
          <w:color w:val="C00000"/>
          <w:sz w:val="40"/>
          <w:szCs w:val="40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D792B1" wp14:editId="713C18E3">
            <wp:simplePos x="0" y="0"/>
            <wp:positionH relativeFrom="column">
              <wp:posOffset>1270</wp:posOffset>
            </wp:positionH>
            <wp:positionV relativeFrom="paragraph">
              <wp:posOffset>1905</wp:posOffset>
            </wp:positionV>
            <wp:extent cx="2793600" cy="3960000"/>
            <wp:effectExtent l="0" t="0" r="6985" b="254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4D61">
        <w:rPr>
          <w:rFonts w:asciiTheme="minorHAnsi" w:hAnsiTheme="minorHAnsi" w:cstheme="minorHAnsi"/>
          <w:b/>
          <w:color w:val="C00000"/>
          <w:sz w:val="40"/>
          <w:szCs w:val="40"/>
          <w:lang w:val="en-GB"/>
        </w:rPr>
        <w:t>Descrizione bibliografica</w:t>
      </w:r>
    </w:p>
    <w:p w14:paraId="7C643D07" w14:textId="4C5E31DA" w:rsidR="00E24D61" w:rsidRPr="00E24D61" w:rsidRDefault="00E24D61" w:rsidP="00E24D61">
      <w:pPr>
        <w:jc w:val="both"/>
        <w:rPr>
          <w:rFonts w:ascii="Calibri" w:hAnsi="Calibri" w:cs="Calibri"/>
          <w:sz w:val="22"/>
          <w:szCs w:val="22"/>
        </w:rPr>
      </w:pPr>
      <w:r w:rsidRPr="00E24D61">
        <w:rPr>
          <w:rStyle w:val="Enfasigrassetto"/>
          <w:rFonts w:ascii="Calibri" w:hAnsi="Calibri" w:cs="Calibri"/>
          <w:sz w:val="22"/>
          <w:szCs w:val="22"/>
          <w:lang w:val="en-GB"/>
        </w:rPr>
        <w:t>*Advances in group theory and applications</w:t>
      </w:r>
      <w:r w:rsidRPr="00E24D61">
        <w:rPr>
          <w:rStyle w:val="Enfasigrassetto"/>
          <w:rFonts w:ascii="Calibri" w:hAnsi="Calibri" w:cs="Calibri"/>
          <w:b w:val="0"/>
          <w:sz w:val="22"/>
          <w:szCs w:val="22"/>
          <w:lang w:val="en-GB"/>
        </w:rPr>
        <w:t xml:space="preserve"> : an open access journal. </w:t>
      </w:r>
      <w:r w:rsidRPr="00E24D61">
        <w:rPr>
          <w:rFonts w:ascii="Calibri" w:hAnsi="Calibri" w:cs="Calibri"/>
          <w:sz w:val="22"/>
          <w:szCs w:val="22"/>
          <w:lang w:val="en-GB"/>
        </w:rPr>
        <w:t>- Vol. 1 (2016)-    . - Rome : Aracne for AGTA, 2016-</w:t>
      </w:r>
      <w:r>
        <w:rPr>
          <w:rFonts w:ascii="Calibri" w:hAnsi="Calibri" w:cs="Calibri"/>
          <w:sz w:val="22"/>
          <w:szCs w:val="22"/>
          <w:lang w:val="en-GB"/>
        </w:rPr>
        <w:t xml:space="preserve">    </w:t>
      </w:r>
      <w:r w:rsidRPr="00E24D61">
        <w:rPr>
          <w:rFonts w:ascii="Calibri" w:hAnsi="Calibri" w:cs="Calibri"/>
          <w:sz w:val="22"/>
          <w:szCs w:val="22"/>
          <w:lang w:val="en-GB"/>
        </w:rPr>
        <w:t xml:space="preserve">. – </w:t>
      </w:r>
      <w:r w:rsidRPr="00E24D61">
        <w:rPr>
          <w:rFonts w:ascii="Calibri" w:hAnsi="Calibri" w:cs="Calibri"/>
          <w:bCs/>
          <w:sz w:val="22"/>
          <w:szCs w:val="22"/>
          <w:lang w:val="en-GB"/>
        </w:rPr>
        <w:t>volumi</w:t>
      </w:r>
      <w:r w:rsidRPr="00E24D61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Pr="00E24D61">
        <w:rPr>
          <w:rFonts w:ascii="Calibri" w:hAnsi="Calibri" w:cs="Calibri"/>
          <w:sz w:val="22"/>
          <w:szCs w:val="22"/>
          <w:lang w:val="en-GB"/>
        </w:rPr>
        <w:t xml:space="preserve">; 24 cm. </w:t>
      </w:r>
      <w:r w:rsidRPr="00E24D61">
        <w:rPr>
          <w:rFonts w:ascii="Calibri" w:hAnsi="Calibri" w:cs="Calibri"/>
          <w:sz w:val="22"/>
          <w:szCs w:val="22"/>
        </w:rPr>
        <w:t>((Semestrale</w:t>
      </w:r>
      <w:r>
        <w:rPr>
          <w:rFonts w:ascii="Calibri" w:hAnsi="Calibri" w:cs="Calibri"/>
          <w:sz w:val="22"/>
          <w:szCs w:val="22"/>
        </w:rPr>
        <w:t xml:space="preserve"> (giugno, dicembre)</w:t>
      </w:r>
      <w:r w:rsidRPr="00E24D61">
        <w:rPr>
          <w:rFonts w:ascii="Calibri" w:hAnsi="Calibri" w:cs="Calibri"/>
          <w:sz w:val="22"/>
          <w:szCs w:val="22"/>
        </w:rPr>
        <w:t>. - Disponibile anche online</w:t>
      </w:r>
      <w:r>
        <w:rPr>
          <w:rFonts w:ascii="Calibri" w:hAnsi="Calibri" w:cs="Calibri"/>
          <w:sz w:val="22"/>
          <w:szCs w:val="22"/>
        </w:rPr>
        <w:t xml:space="preserve">. - </w:t>
      </w:r>
      <w:r w:rsidRPr="00E24D61">
        <w:rPr>
          <w:rFonts w:ascii="Calibri" w:hAnsi="Calibri" w:cs="Calibri"/>
          <w:sz w:val="22"/>
          <w:szCs w:val="22"/>
        </w:rPr>
        <w:t>ISSN 2499-1287. - BNI 2016-134S. - CFI0935265</w:t>
      </w:r>
    </w:p>
    <w:p w14:paraId="2C8624F6" w14:textId="08A85298" w:rsidR="00E24D61" w:rsidRPr="00E24D61" w:rsidRDefault="00E24D61" w:rsidP="00E24D61">
      <w:pPr>
        <w:jc w:val="both"/>
        <w:rPr>
          <w:rFonts w:ascii="Calibri" w:hAnsi="Calibri" w:cs="Calibri"/>
          <w:sz w:val="22"/>
          <w:szCs w:val="22"/>
        </w:rPr>
      </w:pPr>
      <w:r w:rsidRPr="00E24D61">
        <w:rPr>
          <w:rFonts w:ascii="Calibri" w:hAnsi="Calibri" w:cs="Calibri"/>
          <w:sz w:val="22"/>
          <w:szCs w:val="22"/>
        </w:rPr>
        <w:t>Soggetti: Gruppi &lt;matematica&gt; - Teoria – Periodici</w:t>
      </w:r>
      <w:r>
        <w:rPr>
          <w:rFonts w:ascii="Calibri" w:hAnsi="Calibri" w:cs="Calibri"/>
          <w:sz w:val="22"/>
          <w:szCs w:val="22"/>
        </w:rPr>
        <w:t xml:space="preserve">; </w:t>
      </w:r>
      <w:r w:rsidRPr="00E24D61">
        <w:rPr>
          <w:rFonts w:ascii="Calibri" w:hAnsi="Calibri" w:cs="Calibri"/>
          <w:sz w:val="22"/>
          <w:szCs w:val="22"/>
        </w:rPr>
        <w:t>Teoria dei gruppi - Periodici</w:t>
      </w:r>
    </w:p>
    <w:p w14:paraId="3144CF1B" w14:textId="77777777" w:rsidR="00E24D61" w:rsidRPr="00E24D61" w:rsidRDefault="00E24D61" w:rsidP="00E24D61">
      <w:pPr>
        <w:jc w:val="both"/>
        <w:rPr>
          <w:rFonts w:ascii="Calibri" w:hAnsi="Calibri" w:cs="Calibri"/>
          <w:sz w:val="22"/>
          <w:szCs w:val="22"/>
        </w:rPr>
      </w:pPr>
      <w:r w:rsidRPr="00E24D61">
        <w:rPr>
          <w:rFonts w:ascii="Calibri" w:hAnsi="Calibri" w:cs="Calibri"/>
          <w:sz w:val="22"/>
          <w:szCs w:val="22"/>
        </w:rPr>
        <w:t>Classe: D512.205</w:t>
      </w:r>
    </w:p>
    <w:p w14:paraId="037E12DF" w14:textId="77777777" w:rsidR="00E24D61" w:rsidRDefault="00E24D61" w:rsidP="00E24D61">
      <w:pPr>
        <w:pStyle w:val="publisher"/>
        <w:spacing w:before="0" w:beforeAutospacing="0" w:after="0" w:afterAutospacing="0"/>
        <w:jc w:val="both"/>
        <w:rPr>
          <w:rStyle w:val="title"/>
          <w:rFonts w:ascii="Calibri" w:hAnsi="Calibri" w:cs="Calibri"/>
          <w:b/>
          <w:sz w:val="22"/>
          <w:szCs w:val="22"/>
          <w:lang w:val="en-GB"/>
        </w:rPr>
      </w:pPr>
    </w:p>
    <w:p w14:paraId="29C8938F" w14:textId="17778953" w:rsidR="00E24D61" w:rsidRPr="00E24D61" w:rsidRDefault="00E24D61" w:rsidP="00E24D61">
      <w:pPr>
        <w:jc w:val="both"/>
        <w:rPr>
          <w:rFonts w:ascii="Calibri" w:hAnsi="Calibri" w:cs="Calibri"/>
          <w:color w:val="C00000"/>
          <w:sz w:val="44"/>
          <w:szCs w:val="44"/>
        </w:rPr>
      </w:pPr>
      <w:r>
        <w:rPr>
          <w:rFonts w:ascii="Calibri" w:hAnsi="Calibri" w:cs="Calibri"/>
          <w:b/>
          <w:bCs/>
          <w:color w:val="C00000"/>
          <w:sz w:val="44"/>
          <w:szCs w:val="44"/>
        </w:rPr>
        <w:t xml:space="preserve">Volumi disponibili in rete </w:t>
      </w:r>
      <w:hyperlink r:id="rId5" w:anchor="read" w:history="1">
        <w:r w:rsidRPr="00E24D61">
          <w:rPr>
            <w:rStyle w:val="Collegamentoipertestuale"/>
            <w:rFonts w:ascii="Calibri" w:hAnsi="Calibri" w:cs="Calibri"/>
            <w:sz w:val="44"/>
            <w:szCs w:val="44"/>
          </w:rPr>
          <w:t>1(2016)-</w:t>
        </w:r>
      </w:hyperlink>
    </w:p>
    <w:p w14:paraId="0ED19FF5" w14:textId="77777777" w:rsidR="00E24D61" w:rsidRPr="00B00F0E" w:rsidRDefault="00E24D61" w:rsidP="00E24D61">
      <w:pPr>
        <w:jc w:val="both"/>
        <w:rPr>
          <w:rFonts w:ascii="Calibri" w:hAnsi="Calibri" w:cs="Calibri"/>
          <w:color w:val="C00000"/>
          <w:sz w:val="22"/>
          <w:szCs w:val="22"/>
        </w:rPr>
      </w:pPr>
    </w:p>
    <w:p w14:paraId="1AF226AA" w14:textId="77777777" w:rsidR="00E24D61" w:rsidRPr="00E24D61" w:rsidRDefault="00E24D61" w:rsidP="00E24D61">
      <w:pPr>
        <w:jc w:val="both"/>
        <w:rPr>
          <w:rFonts w:ascii="Calibri" w:hAnsi="Calibri" w:cs="Calibri"/>
          <w:b/>
          <w:bCs/>
          <w:color w:val="C00000"/>
          <w:sz w:val="32"/>
          <w:szCs w:val="32"/>
        </w:rPr>
      </w:pPr>
      <w:r w:rsidRPr="00E24D61">
        <w:rPr>
          <w:rFonts w:ascii="Calibri" w:hAnsi="Calibri" w:cs="Calibri"/>
          <w:b/>
          <w:bCs/>
          <w:color w:val="C00000"/>
          <w:sz w:val="32"/>
          <w:szCs w:val="32"/>
        </w:rPr>
        <w:t>Informazioni storico-bibliografiche</w:t>
      </w:r>
    </w:p>
    <w:p w14:paraId="29467AB0" w14:textId="77777777" w:rsidR="00E24D61" w:rsidRPr="00E24D61" w:rsidRDefault="00E24D61" w:rsidP="00E24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4D61">
        <w:rPr>
          <w:rFonts w:asciiTheme="minorHAnsi" w:hAnsiTheme="minorHAnsi" w:cstheme="minorHAnsi"/>
          <w:sz w:val="22"/>
          <w:szCs w:val="22"/>
        </w:rPr>
        <w:t>La rivista Advances in Group Theory and Applications è una pubblicazione emessa dall'associazione senza scopo di lucro AGTA, con l'obiettivo di pubblicare articoli di ricerca di alta qualità contenenti risultati originali e significativi in ​​qualsiasi argomento della teoria dei gruppi e delle sue applicazioni. Per poter presentare un articolo a Advances in Group Theory and Applications non deve essere stato precedentemente pubblicato (in nessuna lingua) e non deve essere in corso di valutazione per la pubblicazione altrove; inoltre, la sua presentazione deve essere stata approvata da tutti i coautori (se presenti). Gli articoli sono accettati dopo un rigoroso processo di peer-review al fine di garantire un'elevata qualità degli articoli pubblicati ed evitare plagi. Si noti che non ci sono costi di elaborazione della pubblicazione, poiché tutti i costi associati alla pubblicazione e alla produzione sono coperti dall'associazione AGTA.</w:t>
      </w:r>
    </w:p>
    <w:p w14:paraId="40902B3E" w14:textId="77777777" w:rsidR="00E24D61" w:rsidRPr="00E24D61" w:rsidRDefault="00E24D61" w:rsidP="00E24D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4D61">
        <w:rPr>
          <w:rFonts w:asciiTheme="minorHAnsi" w:hAnsiTheme="minorHAnsi" w:cstheme="minorHAnsi"/>
          <w:sz w:val="22"/>
          <w:szCs w:val="22"/>
        </w:rPr>
        <w:t>L'AGTA auspica che la rivista possa essere un punto di riferimento per tutti i teorici dei gruppi, e in particolare per i giovani; a tal fine la rivista contiene anche una sezione di problemi aperti e consente la riproduzione e la distribuzione degli articoli solo per usi non commerciali.</w:t>
      </w:r>
    </w:p>
    <w:p w14:paraId="26D3E36D" w14:textId="177571CD" w:rsidR="00E24D61" w:rsidRPr="00E24D61" w:rsidRDefault="00E24D61" w:rsidP="00E24D61">
      <w:pPr>
        <w:jc w:val="both"/>
        <w:rPr>
          <w:rFonts w:asciiTheme="minorHAnsi" w:hAnsiTheme="minorHAnsi" w:cstheme="minorHAnsi"/>
          <w:sz w:val="22"/>
          <w:szCs w:val="22"/>
        </w:rPr>
      </w:pPr>
      <w:hyperlink r:id="rId6" w:history="1">
        <w:r w:rsidRPr="00E24D61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https://www.google.com/search?client=firefox-b-d&amp;q=traduci+dall%27inglese+all%27italiano</w:t>
        </w:r>
      </w:hyperlink>
    </w:p>
    <w:p w14:paraId="721A3C8A" w14:textId="77777777" w:rsidR="00E24D61" w:rsidRPr="00E24D61" w:rsidRDefault="00E24D61" w:rsidP="00E24D61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E24D61" w:rsidRPr="00E24D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71D15"/>
    <w:rsid w:val="00DB61DB"/>
    <w:rsid w:val="00E24D61"/>
    <w:rsid w:val="00F7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9F46"/>
  <w15:chartTrackingRefBased/>
  <w15:docId w15:val="{6F6276BA-CA9C-4E94-B1AF-C623E645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E24D61"/>
    <w:rPr>
      <w:color w:val="0000FF"/>
      <w:u w:val="single"/>
    </w:rPr>
  </w:style>
  <w:style w:type="character" w:styleId="Enfasigrassetto">
    <w:name w:val="Strong"/>
    <w:uiPriority w:val="22"/>
    <w:qFormat/>
    <w:rsid w:val="00E24D61"/>
    <w:rPr>
      <w:b/>
      <w:bCs/>
    </w:rPr>
  </w:style>
  <w:style w:type="character" w:customStyle="1" w:styleId="title">
    <w:name w:val="title"/>
    <w:rsid w:val="00E24D61"/>
  </w:style>
  <w:style w:type="paragraph" w:customStyle="1" w:styleId="publisher">
    <w:name w:val="publisher"/>
    <w:basedOn w:val="Normale"/>
    <w:rsid w:val="00E24D61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E24D61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24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24D61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E24D61"/>
  </w:style>
  <w:style w:type="character" w:styleId="Menzionenonrisolta">
    <w:name w:val="Unresolved Mention"/>
    <w:basedOn w:val="Carpredefinitoparagrafo"/>
    <w:uiPriority w:val="99"/>
    <w:semiHidden/>
    <w:unhideWhenUsed/>
    <w:rsid w:val="00E24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client=firefox-b-d&amp;q=traduci+dall%27inglese+all%27italiano" TargetMode="External"/><Relationship Id="rId5" Type="http://schemas.openxmlformats.org/officeDocument/2006/relationships/hyperlink" Target="https://www.advgrouptheory.com/journa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1703</Characters>
  <Application>Microsoft Office Word</Application>
  <DocSecurity>0</DocSecurity>
  <Lines>14</Lines>
  <Paragraphs>3</Paragraphs>
  <ScaleCrop>false</ScaleCrop>
  <Company>HP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2</cp:revision>
  <dcterms:created xsi:type="dcterms:W3CDTF">2023-03-08T08:26:00Z</dcterms:created>
  <dcterms:modified xsi:type="dcterms:W3CDTF">2023-03-08T08:42:00Z</dcterms:modified>
</cp:coreProperties>
</file>