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39A773" w14:textId="72506957" w:rsidR="00DD7D41" w:rsidRPr="00C91CEF" w:rsidRDefault="00DD7D41" w:rsidP="00DD7D41">
      <w:pPr>
        <w:jc w:val="both"/>
        <w:rPr>
          <w:rFonts w:cstheme="minorHAnsi"/>
          <w:i/>
          <w:iCs/>
          <w:noProof/>
          <w:sz w:val="16"/>
          <w:szCs w:val="16"/>
        </w:rPr>
      </w:pPr>
      <w:r>
        <w:rPr>
          <w:rFonts w:cstheme="minorHAnsi"/>
          <w:b/>
          <w:bCs/>
          <w:noProof/>
          <w:color w:val="C00000"/>
          <w:sz w:val="44"/>
          <w:szCs w:val="44"/>
        </w:rPr>
        <w:t>V220</w:t>
      </w:r>
      <w:r w:rsidRPr="00C91CEF">
        <w:rPr>
          <w:rFonts w:cstheme="minorHAnsi"/>
          <w:b/>
          <w:bCs/>
          <w:noProof/>
          <w:color w:val="C00000"/>
        </w:rPr>
        <w:tab/>
      </w:r>
      <w:r w:rsidRPr="00C91CEF">
        <w:rPr>
          <w:rFonts w:cstheme="minorHAnsi"/>
          <w:noProof/>
          <w:sz w:val="16"/>
          <w:szCs w:val="16"/>
        </w:rPr>
        <w:tab/>
      </w:r>
      <w:r w:rsidRPr="00C91CEF">
        <w:rPr>
          <w:rFonts w:cstheme="minorHAnsi"/>
          <w:noProof/>
          <w:sz w:val="16"/>
          <w:szCs w:val="16"/>
        </w:rPr>
        <w:tab/>
      </w:r>
      <w:r w:rsidRPr="00C91CEF">
        <w:rPr>
          <w:rFonts w:cstheme="minorHAnsi"/>
          <w:noProof/>
          <w:sz w:val="16"/>
          <w:szCs w:val="16"/>
        </w:rPr>
        <w:tab/>
      </w:r>
      <w:r w:rsidRPr="00C91CEF">
        <w:rPr>
          <w:rFonts w:cstheme="minorHAnsi"/>
          <w:noProof/>
          <w:sz w:val="16"/>
          <w:szCs w:val="16"/>
        </w:rPr>
        <w:tab/>
      </w:r>
      <w:r w:rsidRPr="00C91CEF">
        <w:rPr>
          <w:rFonts w:cstheme="minorHAnsi"/>
          <w:noProof/>
          <w:sz w:val="16"/>
          <w:szCs w:val="16"/>
        </w:rPr>
        <w:tab/>
      </w:r>
      <w:r w:rsidRPr="00C91CEF">
        <w:rPr>
          <w:rFonts w:cstheme="minorHAnsi"/>
          <w:noProof/>
          <w:sz w:val="16"/>
          <w:szCs w:val="16"/>
        </w:rPr>
        <w:tab/>
      </w:r>
      <w:r w:rsidRPr="00C91CEF">
        <w:rPr>
          <w:rFonts w:cstheme="minorHAnsi"/>
          <w:noProof/>
          <w:sz w:val="16"/>
          <w:szCs w:val="16"/>
        </w:rPr>
        <w:tab/>
      </w:r>
      <w:r w:rsidRPr="00C91CEF">
        <w:rPr>
          <w:rFonts w:cstheme="minorHAnsi"/>
          <w:noProof/>
          <w:sz w:val="16"/>
          <w:szCs w:val="16"/>
        </w:rPr>
        <w:tab/>
      </w:r>
      <w:r w:rsidRPr="00C91CEF">
        <w:rPr>
          <w:rFonts w:cstheme="minorHAnsi"/>
          <w:i/>
          <w:iCs/>
          <w:noProof/>
          <w:sz w:val="16"/>
          <w:szCs w:val="16"/>
        </w:rPr>
        <w:t>Scheda creata il 2</w:t>
      </w:r>
      <w:r>
        <w:rPr>
          <w:rFonts w:cstheme="minorHAnsi"/>
          <w:i/>
          <w:iCs/>
          <w:noProof/>
          <w:sz w:val="16"/>
          <w:szCs w:val="16"/>
        </w:rPr>
        <w:t>9</w:t>
      </w:r>
      <w:r w:rsidRPr="00C91CEF">
        <w:rPr>
          <w:rFonts w:cstheme="minorHAnsi"/>
          <w:i/>
          <w:iCs/>
          <w:noProof/>
          <w:sz w:val="16"/>
          <w:szCs w:val="16"/>
        </w:rPr>
        <w:t xml:space="preserve"> marzo 2023</w:t>
      </w:r>
    </w:p>
    <w:p w14:paraId="4DCEE334" w14:textId="644BEB1C" w:rsidR="00AB1C1C" w:rsidRDefault="00AB1C1C" w:rsidP="00DD7D41">
      <w:pPr>
        <w:jc w:val="center"/>
      </w:pPr>
      <w:r w:rsidRPr="00AB1C1C">
        <w:drawing>
          <wp:inline distT="0" distB="0" distL="0" distR="0" wp14:anchorId="0F4A521F" wp14:editId="00035DCF">
            <wp:extent cx="1062000" cy="1440000"/>
            <wp:effectExtent l="0" t="0" r="5080" b="8255"/>
            <wp:docPr id="4" name="Immagine 4" descr="Immagine che contiene testo, cartello, aria aperta, giornal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 descr="Immagine che contiene testo, cartello, aria aperta, giornale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2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1C1C">
        <w:drawing>
          <wp:inline distT="0" distB="0" distL="0" distR="0" wp14:anchorId="2968D380" wp14:editId="5707FF4A">
            <wp:extent cx="1080000" cy="1440000"/>
            <wp:effectExtent l="0" t="0" r="6350" b="8255"/>
            <wp:docPr id="3" name="Immagine 3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 descr="Immagine che contiene testo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7525BC" wp14:editId="7443D450">
            <wp:extent cx="1066800" cy="1438910"/>
            <wp:effectExtent l="0" t="0" r="0" b="889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91944" w:rsidRPr="00091944">
        <w:drawing>
          <wp:inline distT="0" distB="0" distL="0" distR="0" wp14:anchorId="4016F392" wp14:editId="5D8879D0">
            <wp:extent cx="1080000" cy="1440000"/>
            <wp:effectExtent l="0" t="0" r="6350" b="8255"/>
            <wp:docPr id="11" name="Immagine 11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 11" descr="Immagine che contiene testo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B2F577" wp14:editId="3449C3A2">
            <wp:extent cx="1033200" cy="1440000"/>
            <wp:effectExtent l="0" t="0" r="0" b="8255"/>
            <wp:docPr id="1" name="Immagine 1" descr="Teoria Della Violenza 10. Quindicinale A Dispen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oria Della Violenza 10. Quindicinale A Dispens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2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62BD" w:rsidRPr="00D662BD">
        <w:drawing>
          <wp:inline distT="0" distB="0" distL="0" distR="0" wp14:anchorId="36BF2A07" wp14:editId="20D20DCE">
            <wp:extent cx="1098000" cy="1440000"/>
            <wp:effectExtent l="0" t="0" r="6985" b="8255"/>
            <wp:docPr id="12" name="Immagine 12" descr="Immagine che contiene testo, letter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magine 12" descr="Immagine che contiene testo, lettera&#10;&#10;Descrizione generata automa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98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1C1C">
        <w:drawing>
          <wp:inline distT="0" distB="0" distL="0" distR="0" wp14:anchorId="5F351373" wp14:editId="07C8C8F0">
            <wp:extent cx="1076400" cy="1440000"/>
            <wp:effectExtent l="0" t="0" r="0" b="8255"/>
            <wp:docPr id="9" name="Immagine 9" descr="Immagine che contiene testo, cartel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9" descr="Immagine che contiene testo, cartello&#10;&#10;Descrizione generata automa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764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7B1D23" wp14:editId="14EF1D75">
            <wp:extent cx="1051200" cy="1440000"/>
            <wp:effectExtent l="0" t="0" r="0" b="8255"/>
            <wp:docPr id="2" name="Immagine 2" descr="Lo Sciopero Rivoluzionario. Quindicinale A Dispen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 Sciopero Rivoluzionario. Quindicinale A Dispens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2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1C1C">
        <w:drawing>
          <wp:inline distT="0" distB="0" distL="0" distR="0" wp14:anchorId="50699453" wp14:editId="047A9929">
            <wp:extent cx="1076400" cy="1440000"/>
            <wp:effectExtent l="0" t="0" r="0" b="8255"/>
            <wp:docPr id="5" name="Immagine 5" descr="Immagine che contiene testo, cartello, aria aperta, giornal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 descr="Immagine che contiene testo, cartello, aria aperta, giornale&#10;&#10;Descrizione generata automa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764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1944" w:rsidRPr="00091944">
        <w:drawing>
          <wp:inline distT="0" distB="0" distL="0" distR="0" wp14:anchorId="52F1AD63" wp14:editId="24E4EF2A">
            <wp:extent cx="1080000" cy="1440000"/>
            <wp:effectExtent l="0" t="0" r="6350" b="8255"/>
            <wp:docPr id="10" name="Immagine 10" descr="Immagine che contiene testo, cartel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 10" descr="Immagine che contiene testo, cartello&#10;&#10;Descrizione generata automa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BEEF1" w14:textId="77777777" w:rsidR="00DD7D41" w:rsidRPr="00C91CEF" w:rsidRDefault="00DD7D41" w:rsidP="00DD7D41">
      <w:pPr>
        <w:jc w:val="both"/>
        <w:rPr>
          <w:rFonts w:cstheme="minorHAnsi"/>
          <w:b/>
          <w:bCs/>
          <w:color w:val="C00000"/>
          <w:sz w:val="44"/>
          <w:szCs w:val="44"/>
        </w:rPr>
      </w:pPr>
      <w:r w:rsidRPr="00C91CEF">
        <w:rPr>
          <w:rFonts w:cstheme="minorHAnsi"/>
          <w:b/>
          <w:bCs/>
          <w:color w:val="C00000"/>
          <w:sz w:val="44"/>
          <w:szCs w:val="44"/>
        </w:rPr>
        <w:t>Descrizione storico-bibliografica</w:t>
      </w:r>
    </w:p>
    <w:p w14:paraId="119C8E9E" w14:textId="7F25BF67" w:rsidR="00CD4CB0" w:rsidRDefault="007A31B1" w:rsidP="00D662BD">
      <w:pPr>
        <w:jc w:val="both"/>
      </w:pPr>
      <w:r>
        <w:t xml:space="preserve">I </w:t>
      </w:r>
      <w:r w:rsidR="00D662BD">
        <w:t>*</w:t>
      </w:r>
      <w:r w:rsidRPr="00D662BD">
        <w:rPr>
          <w:b/>
          <w:bCs/>
        </w:rPr>
        <w:t xml:space="preserve">classici del </w:t>
      </w:r>
      <w:proofErr w:type="gramStart"/>
      <w:r w:rsidRPr="00D662BD">
        <w:rPr>
          <w:b/>
          <w:bCs/>
        </w:rPr>
        <w:t>marxismo</w:t>
      </w:r>
      <w:r>
        <w:t xml:space="preserve"> :</w:t>
      </w:r>
      <w:proofErr w:type="gramEnd"/>
      <w:r>
        <w:t xml:space="preserve"> quindicinale a dispense. - N. 1 (28 feb</w:t>
      </w:r>
      <w:r w:rsidR="00D662BD">
        <w:t>braio</w:t>
      </w:r>
      <w:r>
        <w:t xml:space="preserve"> </w:t>
      </w:r>
      <w:proofErr w:type="gramStart"/>
      <w:r>
        <w:t>1970)-</w:t>
      </w:r>
      <w:proofErr w:type="gramEnd"/>
      <w:r>
        <w:t xml:space="preserve">n. </w:t>
      </w:r>
      <w:r w:rsidR="00D662BD">
        <w:t>speciale</w:t>
      </w:r>
      <w:r>
        <w:t xml:space="preserve"> (</w:t>
      </w:r>
      <w:r w:rsidR="00D662BD">
        <w:t xml:space="preserve">gennaio </w:t>
      </w:r>
      <w:r>
        <w:t>1973)</w:t>
      </w:r>
      <w:r>
        <w:t xml:space="preserve">. - </w:t>
      </w:r>
      <w:proofErr w:type="gramStart"/>
      <w:r>
        <w:t>Milano :</w:t>
      </w:r>
      <w:proofErr w:type="gramEnd"/>
      <w:r>
        <w:t xml:space="preserve"> Edizioni del Maquis, 1970-</w:t>
      </w:r>
      <w:r>
        <w:t>1973</w:t>
      </w:r>
      <w:r>
        <w:t xml:space="preserve">. </w:t>
      </w:r>
      <w:r>
        <w:t>–</w:t>
      </w:r>
      <w:r>
        <w:t xml:space="preserve"> </w:t>
      </w:r>
      <w:r>
        <w:t>1</w:t>
      </w:r>
      <w:r w:rsidR="00D662BD">
        <w:t>5</w:t>
      </w:r>
      <w:r>
        <w:t xml:space="preserve"> </w:t>
      </w:r>
      <w:proofErr w:type="gramStart"/>
      <w:r>
        <w:t>volumi ;</w:t>
      </w:r>
      <w:proofErr w:type="gramEnd"/>
      <w:r>
        <w:t xml:space="preserve"> 22 cm. </w:t>
      </w:r>
      <w:r>
        <w:t>((</w:t>
      </w:r>
      <w:r>
        <w:t>Quindicinale; poi irregolare. - ACNP PT01095636.</w:t>
      </w:r>
      <w:r>
        <w:t xml:space="preserve"> - </w:t>
      </w:r>
      <w:r w:rsidRPr="007A31B1">
        <w:t>MIL0282618</w:t>
      </w:r>
      <w:r>
        <w:t xml:space="preserve">; </w:t>
      </w:r>
      <w:r w:rsidRPr="007A31B1">
        <w:t>RCA0677982</w:t>
      </w:r>
      <w:r>
        <w:t xml:space="preserve">; </w:t>
      </w:r>
      <w:r>
        <w:t>TO00201157</w:t>
      </w:r>
    </w:p>
    <w:p w14:paraId="6B18A918" w14:textId="0055A58D" w:rsidR="007A31B1" w:rsidRDefault="007A31B1">
      <w:r>
        <w:t>Comprende:</w:t>
      </w:r>
    </w:p>
    <w:p w14:paraId="79A7157E" w14:textId="77777777" w:rsidR="007A31B1" w:rsidRPr="007A31B1" w:rsidRDefault="007A31B1" w:rsidP="007A31B1">
      <w:pPr>
        <w:spacing w:after="0" w:line="240" w:lineRule="auto"/>
        <w:rPr>
          <w:rFonts w:eastAsia="Times New Roman" w:cstheme="minorHAnsi"/>
          <w:sz w:val="20"/>
          <w:szCs w:val="20"/>
          <w:lang w:eastAsia="it-IT"/>
        </w:rPr>
      </w:pPr>
      <w:r w:rsidRPr="007A31B1">
        <w:rPr>
          <w:rFonts w:eastAsia="Times New Roman" w:cstheme="minorHAnsi"/>
          <w:sz w:val="20"/>
          <w:szCs w:val="20"/>
          <w:lang w:eastAsia="it-IT"/>
        </w:rPr>
        <w:t xml:space="preserve">1 (1970): </w:t>
      </w:r>
      <w:hyperlink r:id="rId14" w:tgtFrame="_self" w:history="1">
        <w:r w:rsidRPr="007A31B1">
          <w:rPr>
            <w:rFonts w:eastAsia="Times New Roman" w:cstheme="minorHAnsi"/>
            <w:sz w:val="20"/>
            <w:szCs w:val="20"/>
            <w:lang w:eastAsia="it-IT"/>
          </w:rPr>
          <w:t xml:space="preserve">Il catechismo dei comunisti / Federico </w:t>
        </w:r>
        <w:proofErr w:type="gramStart"/>
        <w:r w:rsidRPr="007A31B1">
          <w:rPr>
            <w:rFonts w:eastAsia="Times New Roman" w:cstheme="minorHAnsi"/>
            <w:sz w:val="20"/>
            <w:szCs w:val="20"/>
            <w:lang w:eastAsia="it-IT"/>
          </w:rPr>
          <w:t>Engels ;</w:t>
        </w:r>
        <w:proofErr w:type="gramEnd"/>
        <w:r w:rsidRPr="007A31B1">
          <w:rPr>
            <w:rFonts w:eastAsia="Times New Roman" w:cstheme="minorHAnsi"/>
            <w:sz w:val="20"/>
            <w:szCs w:val="20"/>
            <w:lang w:eastAsia="it-IT"/>
          </w:rPr>
          <w:t xml:space="preserve"> note originali di Edoardo Bernstein . Il manifesto dei comunisti / Carlo Marx e Federico Engels</w:t>
        </w:r>
      </w:hyperlink>
    </w:p>
    <w:p w14:paraId="4C62E6F8" w14:textId="4E8FE1AC" w:rsidR="007A31B1" w:rsidRPr="007A31B1" w:rsidRDefault="007A31B1" w:rsidP="007A31B1">
      <w:pPr>
        <w:spacing w:after="0" w:line="240" w:lineRule="auto"/>
        <w:rPr>
          <w:rFonts w:eastAsia="Times New Roman" w:cstheme="minorHAnsi"/>
          <w:sz w:val="20"/>
          <w:szCs w:val="20"/>
          <w:lang w:eastAsia="it-IT"/>
        </w:rPr>
      </w:pPr>
      <w:r w:rsidRPr="007A31B1">
        <w:rPr>
          <w:rFonts w:eastAsia="Times New Roman" w:cstheme="minorHAnsi"/>
          <w:sz w:val="20"/>
          <w:szCs w:val="20"/>
          <w:lang w:eastAsia="it-IT"/>
        </w:rPr>
        <w:t xml:space="preserve">2 (1970): </w:t>
      </w:r>
      <w:hyperlink r:id="rId15" w:tgtFrame="_self" w:history="1">
        <w:r w:rsidRPr="007A31B1">
          <w:rPr>
            <w:rFonts w:eastAsia="Times New Roman" w:cstheme="minorHAnsi"/>
            <w:sz w:val="20"/>
            <w:szCs w:val="20"/>
            <w:lang w:eastAsia="it-IT"/>
          </w:rPr>
          <w:t>Il Capitale. Merce e denaro / Marx</w:t>
        </w:r>
      </w:hyperlink>
      <w:r w:rsidRPr="007A31B1">
        <w:rPr>
          <w:rFonts w:eastAsia="Times New Roman" w:cstheme="minorHAnsi"/>
          <w:sz w:val="20"/>
          <w:szCs w:val="20"/>
          <w:lang w:eastAsia="it-IT"/>
        </w:rPr>
        <w:t xml:space="preserve"> </w:t>
      </w:r>
      <w:r w:rsidRPr="007A31B1">
        <w:rPr>
          <w:rFonts w:eastAsia="Times New Roman" w:cstheme="minorHAnsi"/>
          <w:sz w:val="20"/>
          <w:szCs w:val="20"/>
          <w:lang w:eastAsia="it-IT"/>
        </w:rPr>
        <w:br/>
      </w:r>
      <w:r w:rsidR="00AB1C1C">
        <w:rPr>
          <w:rFonts w:eastAsia="Times New Roman" w:cstheme="minorHAnsi"/>
          <w:sz w:val="20"/>
          <w:szCs w:val="20"/>
          <w:lang w:eastAsia="it-IT"/>
        </w:rPr>
        <w:t xml:space="preserve">3 (1970): </w:t>
      </w:r>
      <w:hyperlink r:id="rId16" w:tgtFrame="_self" w:history="1">
        <w:r w:rsidR="00AB1C1C" w:rsidRPr="007A31B1">
          <w:rPr>
            <w:rFonts w:eastAsia="Times New Roman" w:cstheme="minorHAnsi"/>
            <w:sz w:val="20"/>
            <w:szCs w:val="20"/>
            <w:lang w:eastAsia="it-IT"/>
          </w:rPr>
          <w:t>Programma militare della Rivoluzione e altri scritti militari / Lenin</w:t>
        </w:r>
      </w:hyperlink>
      <w:r w:rsidR="00AB1C1C" w:rsidRPr="007A31B1">
        <w:rPr>
          <w:rFonts w:eastAsia="Times New Roman" w:cstheme="minorHAnsi"/>
          <w:sz w:val="20"/>
          <w:szCs w:val="20"/>
          <w:lang w:eastAsia="it-IT"/>
        </w:rPr>
        <w:t xml:space="preserve"> </w:t>
      </w:r>
      <w:r w:rsidR="00AB1C1C" w:rsidRPr="007A31B1">
        <w:rPr>
          <w:rFonts w:eastAsia="Times New Roman" w:cstheme="minorHAnsi"/>
          <w:sz w:val="20"/>
          <w:szCs w:val="20"/>
          <w:lang w:eastAsia="it-IT"/>
        </w:rPr>
        <w:br/>
      </w:r>
      <w:hyperlink r:id="rId17" w:tgtFrame="_self" w:history="1">
        <w:r w:rsidR="00D662BD" w:rsidRPr="007A31B1">
          <w:rPr>
            <w:rFonts w:eastAsia="Times New Roman" w:cstheme="minorHAnsi"/>
            <w:sz w:val="20"/>
            <w:szCs w:val="20"/>
            <w:lang w:eastAsia="it-IT"/>
          </w:rPr>
          <w:t>Il capitale. Il carattere di feticcio della merce e il suo segreto, gli scambi, la moneta / Marx</w:t>
        </w:r>
      </w:hyperlink>
      <w:r w:rsidR="00D662BD" w:rsidRPr="007A31B1">
        <w:rPr>
          <w:rFonts w:eastAsia="Times New Roman" w:cstheme="minorHAnsi"/>
          <w:sz w:val="20"/>
          <w:szCs w:val="20"/>
          <w:lang w:eastAsia="it-IT"/>
        </w:rPr>
        <w:t xml:space="preserve"> </w:t>
      </w:r>
      <w:r w:rsidR="00D662BD" w:rsidRPr="007A31B1">
        <w:rPr>
          <w:rFonts w:eastAsia="Times New Roman" w:cstheme="minorHAnsi"/>
          <w:sz w:val="20"/>
          <w:szCs w:val="20"/>
          <w:lang w:eastAsia="it-IT"/>
        </w:rPr>
        <w:br/>
      </w:r>
      <w:hyperlink r:id="rId18" w:tgtFrame="_self" w:history="1">
        <w:r w:rsidR="00D662BD" w:rsidRPr="007A31B1">
          <w:rPr>
            <w:rFonts w:eastAsia="Times New Roman" w:cstheme="minorHAnsi"/>
            <w:sz w:val="20"/>
            <w:szCs w:val="20"/>
            <w:lang w:eastAsia="it-IT"/>
          </w:rPr>
          <w:t>Critica al programma di Gotha, Critica al programma di Erfurt / Marx, Engels</w:t>
        </w:r>
      </w:hyperlink>
      <w:r w:rsidR="00D662BD" w:rsidRPr="007A31B1">
        <w:rPr>
          <w:rFonts w:eastAsia="Times New Roman" w:cstheme="minorHAnsi"/>
          <w:sz w:val="20"/>
          <w:szCs w:val="20"/>
          <w:lang w:eastAsia="it-IT"/>
        </w:rPr>
        <w:t xml:space="preserve"> </w:t>
      </w:r>
      <w:r w:rsidR="00D662BD" w:rsidRPr="007A31B1">
        <w:rPr>
          <w:rFonts w:eastAsia="Times New Roman" w:cstheme="minorHAnsi"/>
          <w:sz w:val="20"/>
          <w:szCs w:val="20"/>
          <w:lang w:eastAsia="it-IT"/>
        </w:rPr>
        <w:br/>
      </w:r>
      <w:hyperlink r:id="rId19" w:tgtFrame="_self" w:history="1">
        <w:r w:rsidR="00D662BD" w:rsidRPr="007A31B1">
          <w:rPr>
            <w:rFonts w:eastAsia="Times New Roman" w:cstheme="minorHAnsi"/>
            <w:sz w:val="20"/>
            <w:szCs w:val="20"/>
            <w:lang w:eastAsia="it-IT"/>
          </w:rPr>
          <w:t>Sulla guerra e la condotta della guerra : note al libro di von Clausewitz / Lenin</w:t>
        </w:r>
      </w:hyperlink>
      <w:r w:rsidR="00D662BD" w:rsidRPr="007A31B1">
        <w:rPr>
          <w:rFonts w:eastAsia="Times New Roman" w:cstheme="minorHAnsi"/>
          <w:sz w:val="20"/>
          <w:szCs w:val="20"/>
          <w:lang w:eastAsia="it-IT"/>
        </w:rPr>
        <w:t xml:space="preserve"> </w:t>
      </w:r>
      <w:r w:rsidR="00D662BD" w:rsidRPr="007A31B1">
        <w:rPr>
          <w:rFonts w:eastAsia="Times New Roman" w:cstheme="minorHAnsi"/>
          <w:sz w:val="20"/>
          <w:szCs w:val="20"/>
          <w:lang w:eastAsia="it-IT"/>
        </w:rPr>
        <w:br/>
      </w:r>
      <w:r w:rsidR="00AB1C1C">
        <w:rPr>
          <w:rFonts w:eastAsia="Times New Roman" w:cstheme="minorHAnsi"/>
          <w:sz w:val="20"/>
          <w:szCs w:val="20"/>
          <w:lang w:eastAsia="it-IT"/>
        </w:rPr>
        <w:t xml:space="preserve">6 (1970): </w:t>
      </w:r>
      <w:hyperlink r:id="rId20" w:tgtFrame="_self" w:history="1">
        <w:r w:rsidRPr="007A31B1">
          <w:rPr>
            <w:rFonts w:eastAsia="Times New Roman" w:cstheme="minorHAnsi"/>
            <w:sz w:val="20"/>
            <w:szCs w:val="20"/>
            <w:lang w:eastAsia="it-IT"/>
          </w:rPr>
          <w:t xml:space="preserve">Sugli scioperi : scritti dal 1896 al 1902. 1, L'educazione delle masse alla lotta / Lenin ; a cura di Dirce </w:t>
        </w:r>
        <w:proofErr w:type="spellStart"/>
        <w:r w:rsidRPr="007A31B1">
          <w:rPr>
            <w:rFonts w:eastAsia="Times New Roman" w:cstheme="minorHAnsi"/>
            <w:sz w:val="20"/>
            <w:szCs w:val="20"/>
            <w:lang w:eastAsia="it-IT"/>
          </w:rPr>
          <w:t>Giammarchi</w:t>
        </w:r>
        <w:proofErr w:type="spellEnd"/>
        <w:r w:rsidRPr="007A31B1">
          <w:rPr>
            <w:rFonts w:eastAsia="Times New Roman" w:cstheme="minorHAnsi"/>
            <w:sz w:val="20"/>
            <w:szCs w:val="20"/>
            <w:lang w:eastAsia="it-IT"/>
          </w:rPr>
          <w:t xml:space="preserve"> e Amneris Vergani</w:t>
        </w:r>
      </w:hyperlink>
      <w:r w:rsidRPr="007A31B1">
        <w:rPr>
          <w:rFonts w:eastAsia="Times New Roman" w:cstheme="minorHAnsi"/>
          <w:sz w:val="20"/>
          <w:szCs w:val="20"/>
          <w:lang w:eastAsia="it-IT"/>
        </w:rPr>
        <w:t xml:space="preserve"> </w:t>
      </w:r>
      <w:r w:rsidRPr="007A31B1">
        <w:rPr>
          <w:rFonts w:eastAsia="Times New Roman" w:cstheme="minorHAnsi"/>
          <w:sz w:val="20"/>
          <w:szCs w:val="20"/>
          <w:lang w:eastAsia="it-IT"/>
        </w:rPr>
        <w:br/>
      </w:r>
      <w:r w:rsidR="00091944">
        <w:rPr>
          <w:rFonts w:eastAsia="Times New Roman" w:cstheme="minorHAnsi"/>
          <w:sz w:val="20"/>
          <w:szCs w:val="20"/>
          <w:lang w:eastAsia="it-IT"/>
        </w:rPr>
        <w:t xml:space="preserve">7 (1970): </w:t>
      </w:r>
      <w:hyperlink r:id="rId21" w:tgtFrame="_self" w:history="1">
        <w:r w:rsidR="00091944" w:rsidRPr="007A31B1">
          <w:rPr>
            <w:rFonts w:eastAsia="Times New Roman" w:cstheme="minorHAnsi"/>
            <w:sz w:val="20"/>
            <w:szCs w:val="20"/>
            <w:lang w:eastAsia="it-IT"/>
          </w:rPr>
          <w:t>Contro il burocratismo e per l'epurazione del partito / Lenin</w:t>
        </w:r>
      </w:hyperlink>
      <w:r w:rsidR="00091944" w:rsidRPr="007A31B1">
        <w:rPr>
          <w:rFonts w:eastAsia="Times New Roman" w:cstheme="minorHAnsi"/>
          <w:sz w:val="20"/>
          <w:szCs w:val="20"/>
          <w:lang w:eastAsia="it-IT"/>
        </w:rPr>
        <w:t xml:space="preserve"> </w:t>
      </w:r>
      <w:r w:rsidR="00091944" w:rsidRPr="007A31B1">
        <w:rPr>
          <w:rFonts w:eastAsia="Times New Roman" w:cstheme="minorHAnsi"/>
          <w:sz w:val="20"/>
          <w:szCs w:val="20"/>
          <w:lang w:eastAsia="it-IT"/>
        </w:rPr>
        <w:br/>
      </w:r>
      <w:r w:rsidR="00AB1C1C">
        <w:rPr>
          <w:rFonts w:eastAsia="Times New Roman" w:cstheme="minorHAnsi"/>
          <w:sz w:val="20"/>
          <w:szCs w:val="20"/>
          <w:lang w:eastAsia="it-IT"/>
        </w:rPr>
        <w:t xml:space="preserve">8 (1971): </w:t>
      </w:r>
      <w:hyperlink r:id="rId22" w:tgtFrame="_self" w:history="1">
        <w:r w:rsidR="00AB1C1C" w:rsidRPr="007A31B1">
          <w:rPr>
            <w:rFonts w:eastAsia="Times New Roman" w:cstheme="minorHAnsi"/>
            <w:sz w:val="20"/>
            <w:szCs w:val="20"/>
            <w:lang w:eastAsia="it-IT"/>
          </w:rPr>
          <w:t>La guerra civile in Francia (1870-1871) : la Comune di Parigi / Marx</w:t>
        </w:r>
      </w:hyperlink>
      <w:r w:rsidR="00AB1C1C" w:rsidRPr="007A31B1">
        <w:rPr>
          <w:rFonts w:eastAsia="Times New Roman" w:cstheme="minorHAnsi"/>
          <w:sz w:val="20"/>
          <w:szCs w:val="20"/>
          <w:lang w:eastAsia="it-IT"/>
        </w:rPr>
        <w:t xml:space="preserve"> </w:t>
      </w:r>
      <w:r w:rsidR="00AB1C1C" w:rsidRPr="007A31B1">
        <w:rPr>
          <w:rFonts w:eastAsia="Times New Roman" w:cstheme="minorHAnsi"/>
          <w:sz w:val="20"/>
          <w:szCs w:val="20"/>
          <w:lang w:eastAsia="it-IT"/>
        </w:rPr>
        <w:br/>
      </w:r>
      <w:r w:rsidRPr="007A31B1">
        <w:rPr>
          <w:rFonts w:eastAsia="Times New Roman" w:cstheme="minorHAnsi"/>
          <w:sz w:val="20"/>
          <w:szCs w:val="20"/>
          <w:lang w:eastAsia="it-IT"/>
        </w:rPr>
        <w:t xml:space="preserve">9 (15 gennaio 1971): </w:t>
      </w:r>
      <w:hyperlink r:id="rId23" w:tgtFrame="_self" w:history="1">
        <w:r w:rsidRPr="007A31B1">
          <w:rPr>
            <w:rFonts w:eastAsia="Times New Roman" w:cstheme="minorHAnsi"/>
            <w:sz w:val="20"/>
            <w:szCs w:val="20"/>
            <w:lang w:eastAsia="it-IT"/>
          </w:rPr>
          <w:t>Sulla rivoluzione culturale / Lenin</w:t>
        </w:r>
      </w:hyperlink>
      <w:r w:rsidRPr="007A31B1">
        <w:rPr>
          <w:rFonts w:eastAsia="Times New Roman" w:cstheme="minorHAnsi"/>
          <w:sz w:val="20"/>
          <w:szCs w:val="20"/>
          <w:lang w:eastAsia="it-IT"/>
        </w:rPr>
        <w:t xml:space="preserve"> </w:t>
      </w:r>
      <w:r w:rsidRPr="007A31B1">
        <w:rPr>
          <w:rFonts w:eastAsia="Times New Roman" w:cstheme="minorHAnsi"/>
          <w:sz w:val="20"/>
          <w:szCs w:val="20"/>
          <w:lang w:eastAsia="it-IT"/>
        </w:rPr>
        <w:br/>
      </w:r>
      <w:r w:rsidR="00AB1C1C">
        <w:rPr>
          <w:rFonts w:eastAsia="Times New Roman" w:cstheme="minorHAnsi"/>
          <w:sz w:val="20"/>
          <w:szCs w:val="20"/>
          <w:lang w:eastAsia="it-IT"/>
        </w:rPr>
        <w:t xml:space="preserve">10 (1971): </w:t>
      </w:r>
      <w:hyperlink r:id="rId24" w:tgtFrame="_self" w:history="1">
        <w:r w:rsidR="00AB1C1C" w:rsidRPr="007A31B1">
          <w:rPr>
            <w:rFonts w:eastAsia="Times New Roman" w:cstheme="minorHAnsi"/>
            <w:sz w:val="20"/>
            <w:szCs w:val="20"/>
            <w:lang w:eastAsia="it-IT"/>
          </w:rPr>
          <w:t>Teoria della violenza / Engels</w:t>
        </w:r>
      </w:hyperlink>
      <w:r w:rsidR="00AB1C1C" w:rsidRPr="007A31B1">
        <w:rPr>
          <w:rFonts w:eastAsia="Times New Roman" w:cstheme="minorHAnsi"/>
          <w:sz w:val="20"/>
          <w:szCs w:val="20"/>
          <w:lang w:eastAsia="it-IT"/>
        </w:rPr>
        <w:t xml:space="preserve"> </w:t>
      </w:r>
      <w:r w:rsidR="00AB1C1C" w:rsidRPr="007A31B1">
        <w:rPr>
          <w:rFonts w:eastAsia="Times New Roman" w:cstheme="minorHAnsi"/>
          <w:sz w:val="20"/>
          <w:szCs w:val="20"/>
          <w:lang w:eastAsia="it-IT"/>
        </w:rPr>
        <w:br/>
      </w:r>
      <w:r w:rsidRPr="007A31B1">
        <w:rPr>
          <w:rFonts w:eastAsia="Times New Roman" w:cstheme="minorHAnsi"/>
          <w:sz w:val="20"/>
          <w:szCs w:val="20"/>
          <w:lang w:eastAsia="it-IT"/>
        </w:rPr>
        <w:t xml:space="preserve">11 (1971): </w:t>
      </w:r>
      <w:hyperlink r:id="rId25" w:tgtFrame="_self" w:history="1">
        <w:r w:rsidRPr="007A31B1">
          <w:rPr>
            <w:rFonts w:eastAsia="Times New Roman" w:cstheme="minorHAnsi"/>
            <w:sz w:val="20"/>
            <w:szCs w:val="20"/>
            <w:lang w:eastAsia="it-IT"/>
          </w:rPr>
          <w:t>Sugli scioperi : scritti dal 1905 al 1912. 2\ Sciopero economico e sciopero politico / Lenin</w:t>
        </w:r>
      </w:hyperlink>
      <w:r w:rsidRPr="007A31B1">
        <w:rPr>
          <w:rFonts w:eastAsia="Times New Roman" w:cstheme="minorHAnsi"/>
          <w:sz w:val="20"/>
          <w:szCs w:val="20"/>
          <w:lang w:eastAsia="it-IT"/>
        </w:rPr>
        <w:t xml:space="preserve"> </w:t>
      </w:r>
      <w:r w:rsidRPr="007A31B1">
        <w:rPr>
          <w:rFonts w:eastAsia="Times New Roman" w:cstheme="minorHAnsi"/>
          <w:sz w:val="20"/>
          <w:szCs w:val="20"/>
          <w:lang w:eastAsia="it-IT"/>
        </w:rPr>
        <w:br/>
      </w:r>
      <w:r w:rsidR="00091944">
        <w:rPr>
          <w:rFonts w:eastAsia="Times New Roman" w:cstheme="minorHAnsi"/>
          <w:sz w:val="20"/>
          <w:szCs w:val="20"/>
          <w:lang w:eastAsia="it-IT"/>
        </w:rPr>
        <w:t xml:space="preserve">12 (1971): </w:t>
      </w:r>
      <w:hyperlink r:id="rId26" w:tgtFrame="_self" w:history="1">
        <w:r w:rsidR="00091944" w:rsidRPr="007A31B1">
          <w:rPr>
            <w:rFonts w:eastAsia="Times New Roman" w:cstheme="minorHAnsi"/>
            <w:sz w:val="20"/>
            <w:szCs w:val="20"/>
            <w:lang w:eastAsia="it-IT"/>
          </w:rPr>
          <w:t>Sulla guerra di popolo / Marx, Engels</w:t>
        </w:r>
      </w:hyperlink>
      <w:r w:rsidR="00091944" w:rsidRPr="007A31B1">
        <w:rPr>
          <w:rFonts w:eastAsia="Times New Roman" w:cstheme="minorHAnsi"/>
          <w:sz w:val="20"/>
          <w:szCs w:val="20"/>
          <w:lang w:eastAsia="it-IT"/>
        </w:rPr>
        <w:t xml:space="preserve"> </w:t>
      </w:r>
      <w:r w:rsidR="00091944" w:rsidRPr="007A31B1">
        <w:rPr>
          <w:rFonts w:eastAsia="Times New Roman" w:cstheme="minorHAnsi"/>
          <w:sz w:val="20"/>
          <w:szCs w:val="20"/>
          <w:lang w:eastAsia="it-IT"/>
        </w:rPr>
        <w:br/>
      </w:r>
      <w:r w:rsidRPr="007A31B1">
        <w:rPr>
          <w:rFonts w:eastAsia="Times New Roman" w:cstheme="minorHAnsi"/>
          <w:sz w:val="20"/>
          <w:szCs w:val="20"/>
          <w:lang w:eastAsia="it-IT"/>
        </w:rPr>
        <w:t xml:space="preserve">13 (1971): </w:t>
      </w:r>
      <w:hyperlink r:id="rId27" w:tgtFrame="_self" w:history="1">
        <w:r w:rsidRPr="007A31B1">
          <w:rPr>
            <w:rFonts w:eastAsia="Times New Roman" w:cstheme="minorHAnsi"/>
            <w:sz w:val="20"/>
            <w:szCs w:val="20"/>
            <w:lang w:eastAsia="it-IT"/>
          </w:rPr>
          <w:t xml:space="preserve">Sugli scioperi : scritti dal 1912 al 1913. 3\ Lo sciopero rivoluzionario / Lenin ; a cura di Filippo </w:t>
        </w:r>
        <w:proofErr w:type="spellStart"/>
        <w:r w:rsidRPr="007A31B1">
          <w:rPr>
            <w:rFonts w:eastAsia="Times New Roman" w:cstheme="minorHAnsi"/>
            <w:sz w:val="20"/>
            <w:szCs w:val="20"/>
            <w:lang w:eastAsia="it-IT"/>
          </w:rPr>
          <w:t>Gaja</w:t>
        </w:r>
        <w:proofErr w:type="spellEnd"/>
        <w:r w:rsidRPr="007A31B1">
          <w:rPr>
            <w:rFonts w:eastAsia="Times New Roman" w:cstheme="minorHAnsi"/>
            <w:sz w:val="20"/>
            <w:szCs w:val="20"/>
            <w:lang w:eastAsia="it-IT"/>
          </w:rPr>
          <w:t xml:space="preserve"> e Amneris Vergani</w:t>
        </w:r>
      </w:hyperlink>
      <w:r w:rsidRPr="007A31B1">
        <w:rPr>
          <w:rFonts w:eastAsia="Times New Roman" w:cstheme="minorHAnsi"/>
          <w:sz w:val="20"/>
          <w:szCs w:val="20"/>
          <w:lang w:eastAsia="it-IT"/>
        </w:rPr>
        <w:t xml:space="preserve"> </w:t>
      </w:r>
      <w:r w:rsidRPr="007A31B1">
        <w:rPr>
          <w:rFonts w:eastAsia="Times New Roman" w:cstheme="minorHAnsi"/>
          <w:sz w:val="20"/>
          <w:szCs w:val="20"/>
          <w:lang w:eastAsia="it-IT"/>
        </w:rPr>
        <w:br/>
      </w:r>
      <w:r w:rsidR="00AB1C1C">
        <w:rPr>
          <w:rFonts w:eastAsia="Times New Roman" w:cstheme="minorHAnsi"/>
          <w:sz w:val="20"/>
          <w:szCs w:val="20"/>
          <w:lang w:eastAsia="it-IT"/>
        </w:rPr>
        <w:t xml:space="preserve">14(1972): </w:t>
      </w:r>
      <w:hyperlink r:id="rId28" w:tgtFrame="_self" w:history="1">
        <w:r w:rsidR="00AB1C1C" w:rsidRPr="007A31B1">
          <w:rPr>
            <w:rFonts w:eastAsia="Times New Roman" w:cstheme="minorHAnsi"/>
            <w:sz w:val="20"/>
            <w:szCs w:val="20"/>
            <w:lang w:eastAsia="it-IT"/>
          </w:rPr>
          <w:t>Critica al programma socialdemocratico / Marx</w:t>
        </w:r>
      </w:hyperlink>
      <w:r w:rsidR="00AB1C1C" w:rsidRPr="007A31B1">
        <w:rPr>
          <w:rFonts w:eastAsia="Times New Roman" w:cstheme="minorHAnsi"/>
          <w:sz w:val="20"/>
          <w:szCs w:val="20"/>
          <w:lang w:eastAsia="it-IT"/>
        </w:rPr>
        <w:t xml:space="preserve"> </w:t>
      </w:r>
      <w:r w:rsidR="00AB1C1C" w:rsidRPr="007A31B1">
        <w:rPr>
          <w:rFonts w:eastAsia="Times New Roman" w:cstheme="minorHAnsi"/>
          <w:sz w:val="20"/>
          <w:szCs w:val="20"/>
          <w:lang w:eastAsia="it-IT"/>
        </w:rPr>
        <w:br/>
      </w:r>
      <w:r w:rsidR="00091944">
        <w:rPr>
          <w:rFonts w:eastAsia="Times New Roman" w:cstheme="minorHAnsi"/>
          <w:sz w:val="20"/>
          <w:szCs w:val="20"/>
          <w:lang w:eastAsia="it-IT"/>
        </w:rPr>
        <w:t xml:space="preserve">N. speciale (gennaio 1973): </w:t>
      </w:r>
      <w:hyperlink r:id="rId29" w:tgtFrame="_self" w:history="1">
        <w:r w:rsidRPr="007A31B1">
          <w:rPr>
            <w:rFonts w:eastAsia="Times New Roman" w:cstheme="minorHAnsi"/>
            <w:sz w:val="20"/>
            <w:szCs w:val="20"/>
            <w:lang w:eastAsia="it-IT"/>
          </w:rPr>
          <w:t>L' uomo e le armi / Giap</w:t>
        </w:r>
      </w:hyperlink>
      <w:r w:rsidRPr="007A31B1">
        <w:rPr>
          <w:rFonts w:eastAsia="Times New Roman" w:cstheme="minorHAnsi"/>
          <w:sz w:val="20"/>
          <w:szCs w:val="20"/>
          <w:lang w:eastAsia="it-IT"/>
        </w:rPr>
        <w:t xml:space="preserve"> </w:t>
      </w:r>
    </w:p>
    <w:p w14:paraId="7B88A43A" w14:textId="77777777" w:rsidR="00D662BD" w:rsidRDefault="00D662BD">
      <w:pPr>
        <w:rPr>
          <w:rFonts w:cstheme="minorHAnsi"/>
          <w:sz w:val="20"/>
          <w:szCs w:val="20"/>
        </w:rPr>
      </w:pPr>
    </w:p>
    <w:p w14:paraId="21AA9B19" w14:textId="00D16126" w:rsidR="007A31B1" w:rsidRPr="007A31B1" w:rsidRDefault="007A31B1">
      <w:pPr>
        <w:rPr>
          <w:rFonts w:cstheme="minorHAnsi"/>
          <w:sz w:val="20"/>
          <w:szCs w:val="20"/>
        </w:rPr>
      </w:pPr>
      <w:r w:rsidRPr="007A31B1">
        <w:rPr>
          <w:rFonts w:cstheme="minorHAnsi"/>
          <w:sz w:val="20"/>
          <w:szCs w:val="20"/>
        </w:rPr>
        <w:t xml:space="preserve">Soggetto: </w:t>
      </w:r>
      <w:r w:rsidRPr="007A31B1">
        <w:rPr>
          <w:rFonts w:cstheme="minorHAnsi"/>
          <w:sz w:val="20"/>
          <w:szCs w:val="20"/>
        </w:rPr>
        <w:t>Marxismo - Periodici</w:t>
      </w:r>
    </w:p>
    <w:sectPr w:rsidR="007A31B1" w:rsidRPr="007A31B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17377A"/>
    <w:rsid w:val="00091944"/>
    <w:rsid w:val="0017377A"/>
    <w:rsid w:val="007A31B1"/>
    <w:rsid w:val="00AB1C1C"/>
    <w:rsid w:val="00CD4CB0"/>
    <w:rsid w:val="00D662BD"/>
    <w:rsid w:val="00DD7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E3A04F"/>
  <w15:chartTrackingRefBased/>
  <w15:docId w15:val="{4C156BA3-43DE-4343-99B1-7CDFC24D3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semiHidden/>
    <w:unhideWhenUsed/>
    <w:rsid w:val="007A31B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487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7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hyperlink" Target="https://opac.sbn.it/c/opac/view?id=UBO1626861" TargetMode="External"/><Relationship Id="rId26" Type="http://schemas.openxmlformats.org/officeDocument/2006/relationships/hyperlink" Target="https://opac.sbn.it/c/opac/view?id=TO00841351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opac.sbn.it/c/opac/view?id=MIL0282992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hyperlink" Target="https://opac.sbn.it/c/opac/view?id=UBO3019149" TargetMode="External"/><Relationship Id="rId25" Type="http://schemas.openxmlformats.org/officeDocument/2006/relationships/hyperlink" Target="https://opac.sbn.it/c/opac/view?id=UBO3352320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opac.sbn.it/c/opac/view?id=LO10714473" TargetMode="External"/><Relationship Id="rId20" Type="http://schemas.openxmlformats.org/officeDocument/2006/relationships/hyperlink" Target="https://opac.sbn.it/c/opac/view?id=MIL0282982" TargetMode="External"/><Relationship Id="rId29" Type="http://schemas.openxmlformats.org/officeDocument/2006/relationships/hyperlink" Target="https://opac.sbn.it/c/opac/view?id=BVE0705587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hyperlink" Target="https://opac.sbn.it/c/opac/view?id=LO10724229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opac.sbn.it/c/opac/view?id=LO10714461" TargetMode="External"/><Relationship Id="rId23" Type="http://schemas.openxmlformats.org/officeDocument/2006/relationships/hyperlink" Target="https://opac.sbn.it/c/opac/view?id=BVE0593414" TargetMode="External"/><Relationship Id="rId28" Type="http://schemas.openxmlformats.org/officeDocument/2006/relationships/hyperlink" Target="https://opac.sbn.it/c/opac/view?id=UBO2995496" TargetMode="External"/><Relationship Id="rId10" Type="http://schemas.openxmlformats.org/officeDocument/2006/relationships/image" Target="media/image7.png"/><Relationship Id="rId19" Type="http://schemas.openxmlformats.org/officeDocument/2006/relationships/hyperlink" Target="https://opac.sbn.it/c/opac/view?id=UBO3019152" TargetMode="External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s://opac.sbn.it/c/opac/view?id=TO00710152" TargetMode="External"/><Relationship Id="rId22" Type="http://schemas.openxmlformats.org/officeDocument/2006/relationships/hyperlink" Target="https://opac.sbn.it/c/opac/view?id=UBO3019168" TargetMode="External"/><Relationship Id="rId27" Type="http://schemas.openxmlformats.org/officeDocument/2006/relationships/hyperlink" Target="https://opac.sbn.it/c/opac/view?id=UBO3352326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862</TotalTime>
  <Pages>1</Pages>
  <Words>433</Words>
  <Characters>2469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2</cp:revision>
  <dcterms:created xsi:type="dcterms:W3CDTF">2023-03-28T15:26:00Z</dcterms:created>
  <dcterms:modified xsi:type="dcterms:W3CDTF">2023-03-29T05:49:00Z</dcterms:modified>
</cp:coreProperties>
</file>