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1A89" w14:textId="2E0C7AE8" w:rsidR="005D34F4" w:rsidRPr="00BB7576" w:rsidRDefault="005D34F4" w:rsidP="005D34F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9179</w:t>
      </w:r>
      <w:r w:rsidRPr="00BB7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7576">
        <w:rPr>
          <w:rFonts w:asciiTheme="minorHAnsi" w:hAnsiTheme="minorHAnsi" w:cstheme="minorHAnsi"/>
          <w:b/>
          <w:sz w:val="22"/>
          <w:szCs w:val="22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BB7576">
        <w:rPr>
          <w:rFonts w:asciiTheme="minorHAnsi" w:hAnsiTheme="minorHAnsi" w:cstheme="minorHAnsi"/>
          <w:bCs/>
          <w:i/>
          <w:iCs/>
          <w:sz w:val="16"/>
          <w:szCs w:val="16"/>
        </w:rPr>
        <w:t>scheda creata il 3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</w:t>
      </w:r>
      <w:r w:rsidRPr="00BB7576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</w:p>
    <w:p w14:paraId="16D4EE5C" w14:textId="77777777" w:rsidR="005D34F4" w:rsidRPr="00E35408" w:rsidRDefault="005D34F4" w:rsidP="005D34F4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1C90B2E" w14:textId="7149CBAA" w:rsidR="005D34F4" w:rsidRPr="00BB7576" w:rsidRDefault="005D34F4" w:rsidP="005D34F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F4ED6B" wp14:editId="05A3A05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948400" cy="3600000"/>
            <wp:effectExtent l="0" t="0" r="4445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57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B78E7C0" w14:textId="5E138A6E" w:rsidR="001E3618" w:rsidRPr="001E3618" w:rsidRDefault="001E3618" w:rsidP="001E3618">
      <w:pPr>
        <w:jc w:val="both"/>
        <w:rPr>
          <w:rFonts w:ascii="Calibri" w:hAnsi="Calibri" w:cs="Calibri"/>
          <w:sz w:val="22"/>
          <w:szCs w:val="22"/>
        </w:rPr>
      </w:pPr>
      <w:r w:rsidRPr="001E3618">
        <w:rPr>
          <w:rFonts w:ascii="Calibri" w:hAnsi="Calibri" w:cs="Calibri"/>
          <w:sz w:val="22"/>
          <w:szCs w:val="22"/>
        </w:rPr>
        <w:t>*</w:t>
      </w:r>
      <w:proofErr w:type="spellStart"/>
      <w:proofErr w:type="gramStart"/>
      <w:r w:rsidRPr="001E3618">
        <w:rPr>
          <w:rFonts w:ascii="Calibri" w:hAnsi="Calibri" w:cs="Calibri"/>
          <w:b/>
          <w:sz w:val="22"/>
          <w:szCs w:val="22"/>
        </w:rPr>
        <w:t>PreText</w:t>
      </w:r>
      <w:proofErr w:type="spellEnd"/>
      <w:r w:rsidRPr="001E3618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1E3618">
        <w:rPr>
          <w:rFonts w:ascii="Calibri" w:hAnsi="Calibri" w:cs="Calibri"/>
          <w:sz w:val="22"/>
          <w:szCs w:val="22"/>
        </w:rPr>
        <w:t xml:space="preserve">  libri &amp; periodici, del loro passato del loro futuro. – N. 1 (novembre </w:t>
      </w:r>
      <w:proofErr w:type="gramStart"/>
      <w:r w:rsidRPr="001E3618">
        <w:rPr>
          <w:rFonts w:ascii="Calibri" w:hAnsi="Calibri" w:cs="Calibri"/>
          <w:sz w:val="22"/>
          <w:szCs w:val="22"/>
        </w:rPr>
        <w:t>2013)-</w:t>
      </w:r>
      <w:proofErr w:type="gramEnd"/>
      <w:r w:rsidRPr="001E3618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1E3618">
        <w:rPr>
          <w:rFonts w:ascii="Calibri" w:hAnsi="Calibri" w:cs="Calibri"/>
          <w:sz w:val="22"/>
          <w:szCs w:val="22"/>
        </w:rPr>
        <w:t>Milano :</w:t>
      </w:r>
      <w:proofErr w:type="gramEnd"/>
      <w:r w:rsidRPr="001E3618">
        <w:rPr>
          <w:rFonts w:ascii="Calibri" w:hAnsi="Calibri" w:cs="Calibri"/>
          <w:sz w:val="22"/>
          <w:szCs w:val="22"/>
        </w:rPr>
        <w:t xml:space="preserve"> Istituto lombardo di storia contemporanea, 2013-    . – </w:t>
      </w:r>
      <w:proofErr w:type="gramStart"/>
      <w:r w:rsidRPr="001E3618">
        <w:rPr>
          <w:rFonts w:ascii="Calibri" w:hAnsi="Calibri" w:cs="Calibri"/>
          <w:sz w:val="22"/>
          <w:szCs w:val="22"/>
        </w:rPr>
        <w:t>volumi :</w:t>
      </w:r>
      <w:proofErr w:type="gramEnd"/>
      <w:r w:rsidRPr="001E3618">
        <w:rPr>
          <w:rFonts w:ascii="Calibri" w:hAnsi="Calibri" w:cs="Calibri"/>
          <w:sz w:val="22"/>
          <w:szCs w:val="22"/>
        </w:rPr>
        <w:t xml:space="preserve"> ill. ; 21 cm. ((Annuale; semestrale dal 2015. – </w:t>
      </w:r>
      <w:r w:rsidR="005D34F4">
        <w:t xml:space="preserve">Disponibile </w:t>
      </w:r>
      <w:r w:rsidR="005D34F4">
        <w:t xml:space="preserve">anche </w:t>
      </w:r>
      <w:r w:rsidR="005D34F4">
        <w:t>online.</w:t>
      </w:r>
      <w:r w:rsidR="005D34F4" w:rsidRPr="001E3618">
        <w:rPr>
          <w:rFonts w:ascii="Calibri" w:hAnsi="Calibri" w:cs="Calibri"/>
          <w:sz w:val="22"/>
          <w:szCs w:val="22"/>
        </w:rPr>
        <w:t xml:space="preserve"> </w:t>
      </w:r>
      <w:r w:rsidR="005D34F4">
        <w:rPr>
          <w:rFonts w:ascii="Calibri" w:hAnsi="Calibri" w:cs="Calibri"/>
          <w:sz w:val="22"/>
          <w:szCs w:val="22"/>
        </w:rPr>
        <w:t xml:space="preserve">- </w:t>
      </w:r>
      <w:r w:rsidRPr="001E3618">
        <w:rPr>
          <w:rFonts w:ascii="Calibri" w:hAnsi="Calibri" w:cs="Calibri"/>
          <w:sz w:val="22"/>
          <w:szCs w:val="22"/>
        </w:rPr>
        <w:t>BNI 2014-2S. - BCT0007698</w:t>
      </w:r>
    </w:p>
    <w:p w14:paraId="485F8BB6" w14:textId="77777777" w:rsidR="001E3618" w:rsidRPr="001E3618" w:rsidRDefault="001E3618" w:rsidP="001E3618">
      <w:pPr>
        <w:jc w:val="both"/>
        <w:rPr>
          <w:rFonts w:ascii="Calibri" w:hAnsi="Calibri" w:cs="Calibri"/>
          <w:sz w:val="22"/>
          <w:szCs w:val="22"/>
        </w:rPr>
      </w:pPr>
      <w:r w:rsidRPr="001E3618">
        <w:rPr>
          <w:rFonts w:ascii="Calibri" w:hAnsi="Calibri" w:cs="Calibri"/>
          <w:sz w:val="22"/>
          <w:szCs w:val="22"/>
        </w:rPr>
        <w:t>Variante del titolo: *</w:t>
      </w:r>
      <w:proofErr w:type="spellStart"/>
      <w:r w:rsidRPr="001E3618">
        <w:rPr>
          <w:rFonts w:ascii="Calibri" w:hAnsi="Calibri" w:cs="Calibri"/>
          <w:sz w:val="22"/>
          <w:szCs w:val="22"/>
        </w:rPr>
        <w:t>Pre</w:t>
      </w:r>
      <w:proofErr w:type="spellEnd"/>
      <w:r w:rsidRPr="001E3618">
        <w:rPr>
          <w:rFonts w:ascii="Calibri" w:hAnsi="Calibri" w:cs="Calibri"/>
          <w:sz w:val="22"/>
          <w:szCs w:val="22"/>
        </w:rPr>
        <w:t xml:space="preserve"> text</w:t>
      </w:r>
    </w:p>
    <w:p w14:paraId="147FB297" w14:textId="16D940D5" w:rsidR="001E3618" w:rsidRPr="001E3618" w:rsidRDefault="001E3618" w:rsidP="001E3618">
      <w:pPr>
        <w:jc w:val="both"/>
        <w:rPr>
          <w:rFonts w:ascii="Calibri" w:hAnsi="Calibri" w:cs="Calibri"/>
          <w:sz w:val="22"/>
          <w:szCs w:val="22"/>
        </w:rPr>
      </w:pPr>
      <w:r w:rsidRPr="001E3618">
        <w:rPr>
          <w:rFonts w:ascii="Calibri" w:hAnsi="Calibri" w:cs="Calibri"/>
          <w:sz w:val="22"/>
          <w:szCs w:val="22"/>
        </w:rPr>
        <w:t xml:space="preserve">Soggetto: </w:t>
      </w:r>
      <w:r w:rsidR="005D34F4">
        <w:rPr>
          <w:rFonts w:ascii="Calibri" w:hAnsi="Calibri" w:cs="Calibri"/>
          <w:sz w:val="22"/>
          <w:szCs w:val="22"/>
        </w:rPr>
        <w:t xml:space="preserve">Editoria – Periodici; </w:t>
      </w:r>
      <w:r w:rsidRPr="001E3618">
        <w:rPr>
          <w:rFonts w:ascii="Calibri" w:hAnsi="Calibri" w:cs="Calibri"/>
          <w:sz w:val="22"/>
          <w:szCs w:val="22"/>
        </w:rPr>
        <w:t>Giornalismo – Periodici; Libri – Periodici; Periodici</w:t>
      </w:r>
    </w:p>
    <w:p w14:paraId="01F30CCC" w14:textId="1DE04A9A" w:rsidR="001E3618" w:rsidRDefault="001E3618" w:rsidP="001E3618">
      <w:pPr>
        <w:jc w:val="both"/>
        <w:rPr>
          <w:rFonts w:ascii="Calibri" w:hAnsi="Calibri" w:cs="Calibri"/>
          <w:sz w:val="22"/>
          <w:szCs w:val="22"/>
        </w:rPr>
      </w:pPr>
      <w:r w:rsidRPr="001E3618">
        <w:rPr>
          <w:rFonts w:ascii="Calibri" w:hAnsi="Calibri" w:cs="Calibri"/>
          <w:sz w:val="22"/>
          <w:szCs w:val="22"/>
        </w:rPr>
        <w:t>Classe: D002.05</w:t>
      </w:r>
    </w:p>
    <w:p w14:paraId="409ABE1A" w14:textId="0B7BC237" w:rsidR="005D34F4" w:rsidRDefault="005D34F4" w:rsidP="001E3618">
      <w:pPr>
        <w:jc w:val="both"/>
        <w:rPr>
          <w:rFonts w:ascii="Calibri" w:hAnsi="Calibri" w:cs="Calibri"/>
          <w:sz w:val="22"/>
          <w:szCs w:val="22"/>
        </w:rPr>
      </w:pPr>
    </w:p>
    <w:p w14:paraId="25D6787F" w14:textId="0F103B93" w:rsidR="005D34F4" w:rsidRPr="005D34F4" w:rsidRDefault="005D34F4" w:rsidP="001E36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5" w:history="1">
        <w:r w:rsidRPr="005D34F4">
          <w:rPr>
            <w:rStyle w:val="Collegamentoipertestuale"/>
            <w:rFonts w:asciiTheme="minorHAnsi" w:hAnsiTheme="minorHAnsi" w:cstheme="minorHAnsi"/>
            <w:sz w:val="44"/>
            <w:szCs w:val="44"/>
          </w:rPr>
          <w:t>1(</w:t>
        </w:r>
        <w:proofErr w:type="gramStart"/>
        <w:r w:rsidRPr="005D34F4">
          <w:rPr>
            <w:rStyle w:val="Collegamentoipertestuale"/>
            <w:rFonts w:asciiTheme="minorHAnsi" w:hAnsiTheme="minorHAnsi" w:cstheme="minorHAnsi"/>
            <w:sz w:val="44"/>
            <w:szCs w:val="44"/>
          </w:rPr>
          <w:t>2013)-</w:t>
        </w:r>
        <w:proofErr w:type="gramEnd"/>
      </w:hyperlink>
    </w:p>
    <w:p w14:paraId="787D22EC" w14:textId="77777777" w:rsidR="005D34F4" w:rsidRDefault="005D34F4">
      <w:pPr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</w:p>
    <w:p w14:paraId="4B8F7C50" w14:textId="7F519990" w:rsidR="00C300B5" w:rsidRPr="005D34F4" w:rsidRDefault="005D34F4">
      <w:pPr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D34F4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5516A7D2" w14:textId="77777777" w:rsidR="005D34F4" w:rsidRPr="005D34F4" w:rsidRDefault="005D34F4" w:rsidP="005D34F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5D34F4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PreText</w:t>
      </w:r>
      <w:proofErr w:type="spellEnd"/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. Libri &amp; periodici, del loro passato del loro futuro</w:t>
      </w:r>
      <w:r w:rsidRPr="005D34F4">
        <w:rPr>
          <w:rFonts w:asciiTheme="minorHAnsi" w:hAnsiTheme="minorHAnsi" w:cstheme="minorHAnsi"/>
          <w:sz w:val="22"/>
          <w:szCs w:val="22"/>
        </w:rPr>
        <w:t>” è una rivista nata nel 2013 e interamente dedicata al mondo dell’editoria. Nel primo editoriale Ada Gigli Marchetti e Pier Luigi Vercesi scrivevano: «</w:t>
      </w:r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 xml:space="preserve">Di questo discuteremo nelle pagine di </w:t>
      </w:r>
      <w:proofErr w:type="spellStart"/>
      <w:r w:rsidRPr="005D34F4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PreText</w:t>
      </w:r>
      <w:proofErr w:type="spellEnd"/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: non del futuro dei libri ma di ciò che è nei libri</w:t>
      </w:r>
      <w:r w:rsidRPr="005D34F4">
        <w:rPr>
          <w:rFonts w:asciiTheme="minorHAnsi" w:hAnsiTheme="minorHAnsi" w:cstheme="minorHAnsi"/>
          <w:sz w:val="22"/>
          <w:szCs w:val="22"/>
        </w:rPr>
        <w:t>». A distanza di anni, questo rimane ancora lo scopo di “</w:t>
      </w:r>
      <w:proofErr w:type="spellStart"/>
      <w:r w:rsidRPr="005D34F4">
        <w:rPr>
          <w:rFonts w:asciiTheme="minorHAnsi" w:hAnsiTheme="minorHAnsi" w:cstheme="minorHAnsi"/>
          <w:sz w:val="22"/>
          <w:szCs w:val="22"/>
        </w:rPr>
        <w:t>PreText</w:t>
      </w:r>
      <w:proofErr w:type="spellEnd"/>
      <w:r w:rsidRPr="005D34F4">
        <w:rPr>
          <w:rFonts w:asciiTheme="minorHAnsi" w:hAnsiTheme="minorHAnsi" w:cstheme="minorHAnsi"/>
          <w:sz w:val="22"/>
          <w:szCs w:val="22"/>
        </w:rPr>
        <w:t>”: non dibattere soltanto della forma del libro, cartacea o digitale che sia, quanto della sua sostanza, del suo contenuto, di quello che l’uomo oggi ha ancora da dire.</w:t>
      </w:r>
    </w:p>
    <w:p w14:paraId="61310BD0" w14:textId="77777777" w:rsidR="005D34F4" w:rsidRPr="005D34F4" w:rsidRDefault="005D34F4" w:rsidP="005D34F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5D34F4">
        <w:rPr>
          <w:rFonts w:asciiTheme="minorHAnsi" w:hAnsiTheme="minorHAnsi" w:cstheme="minorHAnsi"/>
          <w:sz w:val="22"/>
          <w:szCs w:val="22"/>
        </w:rPr>
        <w:t>La rivista accoglie testimonianze degli addetti ai lavori, offrendo il privilegiato punto di vista interno al mondo dell’editoria, e ricerche specifiche scientificamente fondate.</w:t>
      </w:r>
    </w:p>
    <w:p w14:paraId="5251FD7E" w14:textId="77777777" w:rsidR="005D34F4" w:rsidRDefault="005D34F4" w:rsidP="005D34F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Direttore scientifico</w:t>
      </w:r>
      <w:r w:rsidRPr="005D34F4">
        <w:rPr>
          <w:rFonts w:asciiTheme="minorHAnsi" w:hAnsiTheme="minorHAnsi" w:cstheme="minorHAnsi"/>
          <w:sz w:val="22"/>
          <w:szCs w:val="22"/>
        </w:rPr>
        <w:t>: Ada Gigli Marchetti</w:t>
      </w:r>
    </w:p>
    <w:p w14:paraId="26D6319B" w14:textId="77777777" w:rsidR="005D34F4" w:rsidRDefault="005D34F4" w:rsidP="005D34F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Direttore responsabile</w:t>
      </w:r>
      <w:r w:rsidRPr="005D34F4">
        <w:rPr>
          <w:rFonts w:asciiTheme="minorHAnsi" w:hAnsiTheme="minorHAnsi" w:cstheme="minorHAnsi"/>
          <w:sz w:val="22"/>
          <w:szCs w:val="22"/>
        </w:rPr>
        <w:t>: Pier Luigi Vercesi</w:t>
      </w:r>
    </w:p>
    <w:p w14:paraId="319F1350" w14:textId="0239D29E" w:rsidR="005D34F4" w:rsidRPr="005D34F4" w:rsidRDefault="005D34F4" w:rsidP="005D34F4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Redazione</w:t>
      </w:r>
      <w:r w:rsidRPr="005D34F4">
        <w:rPr>
          <w:rFonts w:asciiTheme="minorHAnsi" w:hAnsiTheme="minorHAnsi" w:cstheme="minorHAnsi"/>
          <w:sz w:val="22"/>
          <w:szCs w:val="22"/>
        </w:rPr>
        <w:t>: Maria Canella, Antonella Minetto, Michela Taloni (editing e ricerca iconografica)</w:t>
      </w:r>
      <w:r w:rsidRPr="005D34F4">
        <w:rPr>
          <w:rFonts w:asciiTheme="minorHAnsi" w:hAnsiTheme="minorHAnsi" w:cstheme="minorHAnsi"/>
          <w:sz w:val="22"/>
          <w:szCs w:val="22"/>
        </w:rPr>
        <w:br/>
      </w:r>
      <w:r w:rsidRPr="005D34F4">
        <w:rPr>
          <w:rStyle w:val="Enfasigrassetto"/>
          <w:rFonts w:asciiTheme="minorHAnsi" w:hAnsiTheme="minorHAnsi" w:cstheme="minorHAnsi"/>
          <w:sz w:val="22"/>
          <w:szCs w:val="22"/>
        </w:rPr>
        <w:t>Comitato scientifico</w:t>
      </w:r>
      <w:r w:rsidRPr="005D34F4">
        <w:rPr>
          <w:rFonts w:asciiTheme="minorHAnsi" w:hAnsiTheme="minorHAnsi" w:cstheme="minorHAnsi"/>
          <w:sz w:val="22"/>
          <w:szCs w:val="22"/>
        </w:rPr>
        <w:t xml:space="preserve">: Maria Luisa </w:t>
      </w:r>
      <w:proofErr w:type="spellStart"/>
      <w:r w:rsidRPr="005D34F4">
        <w:rPr>
          <w:rFonts w:asciiTheme="minorHAnsi" w:hAnsiTheme="minorHAnsi" w:cstheme="minorHAnsi"/>
          <w:sz w:val="22"/>
          <w:szCs w:val="22"/>
        </w:rPr>
        <w:t>Betri</w:t>
      </w:r>
      <w:proofErr w:type="spellEnd"/>
      <w:r w:rsidRPr="005D34F4">
        <w:rPr>
          <w:rFonts w:asciiTheme="minorHAnsi" w:hAnsiTheme="minorHAnsi" w:cstheme="minorHAnsi"/>
          <w:sz w:val="22"/>
          <w:szCs w:val="22"/>
        </w:rPr>
        <w:t>, Luca Clerici, Silvia Frittoli, Piergaetano Marchetti, Luigi Mascilli Migliorini, Silvia Morgana, Irene Piazzoni, Oliviero Ponte di Pino, Elena Puccinelli, Adolfo Scotto di Luzio</w:t>
      </w:r>
      <w:r w:rsidRPr="005D34F4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5D34F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http://www.ilscmilano.it/riviste/pretext/</w:t>
        </w:r>
      </w:hyperlink>
    </w:p>
    <w:p w14:paraId="129D2DF8" w14:textId="77777777" w:rsidR="005D34F4" w:rsidRDefault="005D34F4" w:rsidP="005D34F4">
      <w:pPr>
        <w:pStyle w:val="NormaleWeb"/>
        <w:jc w:val="both"/>
      </w:pPr>
    </w:p>
    <w:p w14:paraId="1C4CAF77" w14:textId="77777777" w:rsidR="005D34F4" w:rsidRPr="005D34F4" w:rsidRDefault="005D34F4" w:rsidP="005D34F4">
      <w:pPr>
        <w:jc w:val="both"/>
        <w:rPr>
          <w:b/>
          <w:bCs/>
        </w:rPr>
      </w:pPr>
    </w:p>
    <w:sectPr w:rsidR="005D34F4" w:rsidRPr="005D3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069AB"/>
    <w:rsid w:val="001E3618"/>
    <w:rsid w:val="005D34F4"/>
    <w:rsid w:val="00A069AB"/>
    <w:rsid w:val="00C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5A4"/>
  <w15:chartTrackingRefBased/>
  <w15:docId w15:val="{B192E4C2-237B-41FB-AD81-32F74D8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34F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5D34F4"/>
    <w:rPr>
      <w:b/>
      <w:bCs/>
    </w:rPr>
  </w:style>
  <w:style w:type="character" w:styleId="Enfasicorsivo">
    <w:name w:val="Emphasis"/>
    <w:basedOn w:val="Carpredefinitoparagrafo"/>
    <w:uiPriority w:val="20"/>
    <w:qFormat/>
    <w:rsid w:val="005D34F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D34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cmilano.it/riviste/pretext/" TargetMode="External"/><Relationship Id="rId5" Type="http://schemas.openxmlformats.org/officeDocument/2006/relationships/hyperlink" Target="http://www.ilscmilano.it/riviste/pretex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2023-04-03T07:28:00Z</dcterms:created>
  <dcterms:modified xsi:type="dcterms:W3CDTF">2023-04-03T10:14:00Z</dcterms:modified>
</cp:coreProperties>
</file>