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7481E" w14:textId="7D551B41" w:rsidR="0037385B" w:rsidRPr="002836AB" w:rsidRDefault="0037385B" w:rsidP="0037385B">
      <w:pPr>
        <w:pStyle w:val="Corpotesto"/>
        <w:rPr>
          <w:rFonts w:asciiTheme="minorHAnsi" w:hAnsiTheme="minorHAnsi" w:cstheme="minorHAnsi"/>
          <w:bCs/>
          <w:sz w:val="16"/>
          <w:szCs w:val="16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F562</w:t>
      </w:r>
      <w:r w:rsidRPr="002836AB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r>
        <w:rPr>
          <w:rFonts w:asciiTheme="minorHAnsi" w:hAnsiTheme="minorHAnsi" w:cstheme="minorHAnsi"/>
          <w:bCs/>
          <w:i/>
          <w:sz w:val="22"/>
          <w:szCs w:val="22"/>
        </w:rPr>
        <w:tab/>
      </w:r>
      <w:r>
        <w:rPr>
          <w:rFonts w:asciiTheme="minorHAnsi" w:hAnsiTheme="minorHAnsi" w:cstheme="minorHAnsi"/>
          <w:bCs/>
          <w:i/>
          <w:sz w:val="22"/>
          <w:szCs w:val="22"/>
        </w:rPr>
        <w:tab/>
      </w:r>
      <w:r w:rsidRPr="002836AB">
        <w:rPr>
          <w:rFonts w:asciiTheme="minorHAnsi" w:hAnsiTheme="minorHAnsi" w:cstheme="minorHAnsi"/>
          <w:bCs/>
          <w:i/>
          <w:sz w:val="16"/>
          <w:szCs w:val="16"/>
        </w:rPr>
        <w:t xml:space="preserve">Scheda creata </w:t>
      </w:r>
      <w:r>
        <w:rPr>
          <w:rFonts w:asciiTheme="minorHAnsi" w:hAnsiTheme="minorHAnsi" w:cstheme="minorHAnsi"/>
          <w:bCs/>
          <w:i/>
          <w:sz w:val="16"/>
          <w:szCs w:val="16"/>
        </w:rPr>
        <w:t>il 6 aprile 2023</w:t>
      </w:r>
    </w:p>
    <w:p w14:paraId="6DC5212E" w14:textId="4EB83EEF" w:rsidR="002D092E" w:rsidRDefault="002D092E" w:rsidP="002D092E">
      <w:pPr>
        <w:pStyle w:val="Corpotesto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D092E">
        <w:drawing>
          <wp:inline distT="0" distB="0" distL="0" distR="0" wp14:anchorId="13C13D87" wp14:editId="7762198A">
            <wp:extent cx="1800000" cy="2545200"/>
            <wp:effectExtent l="0" t="0" r="0" b="7620"/>
            <wp:docPr id="2" name="Immagine 2" descr="Immagine che contiene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log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799CD" wp14:editId="53BC103B">
            <wp:extent cx="1800000" cy="254520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7D1439" wp14:editId="3E96D267">
            <wp:extent cx="1904400" cy="2545200"/>
            <wp:effectExtent l="0" t="0" r="635" b="7620"/>
            <wp:docPr id="3" name="Immagine 3" descr="Immagine che contiene testo, cartello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cartello, giorn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8738" w14:textId="063D03BD" w:rsidR="0037385B" w:rsidRPr="002836AB" w:rsidRDefault="0037385B" w:rsidP="0037385B">
      <w:pPr>
        <w:pStyle w:val="Corpotesto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836AB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6519C7DF" w14:textId="77777777" w:rsidR="0037385B" w:rsidRPr="0037385B" w:rsidRDefault="0037385B" w:rsidP="0037385B">
      <w:pPr>
        <w:jc w:val="both"/>
        <w:rPr>
          <w:sz w:val="22"/>
          <w:szCs w:val="22"/>
        </w:rPr>
      </w:pPr>
      <w:r w:rsidRPr="0037385B">
        <w:rPr>
          <w:rFonts w:ascii="Calibri" w:hAnsi="Calibri" w:cs="Calibri"/>
          <w:b/>
          <w:sz w:val="22"/>
          <w:szCs w:val="22"/>
        </w:rPr>
        <w:t xml:space="preserve">*Quaderni dell'Associazione siciliana per le lettere e le arti </w:t>
      </w:r>
      <w:r w:rsidRPr="0037385B">
        <w:rPr>
          <w:rFonts w:ascii="Calibri" w:hAnsi="Calibri" w:cs="Calibri"/>
          <w:sz w:val="22"/>
          <w:szCs w:val="22"/>
        </w:rPr>
        <w:t xml:space="preserve">/ diretti da Ugo Zingales. - Anno 1, n. 1 (mag.-giu. </w:t>
      </w:r>
      <w:proofErr w:type="gramStart"/>
      <w:r w:rsidRPr="0037385B">
        <w:rPr>
          <w:rFonts w:ascii="Calibri" w:hAnsi="Calibri" w:cs="Calibri"/>
          <w:sz w:val="22"/>
          <w:szCs w:val="22"/>
        </w:rPr>
        <w:t>1968)-</w:t>
      </w:r>
      <w:proofErr w:type="gramEnd"/>
      <w:r w:rsidRPr="0037385B">
        <w:rPr>
          <w:rFonts w:ascii="Calibri" w:hAnsi="Calibri" w:cs="Calibri"/>
          <w:sz w:val="22"/>
          <w:szCs w:val="22"/>
        </w:rPr>
        <w:t xml:space="preserve">anno 11, n. 28-29 (gen.-giu. 1978). - </w:t>
      </w:r>
      <w:proofErr w:type="gramStart"/>
      <w:r w:rsidRPr="0037385B">
        <w:rPr>
          <w:rFonts w:ascii="Calibri" w:hAnsi="Calibri" w:cs="Calibri"/>
          <w:sz w:val="22"/>
          <w:szCs w:val="22"/>
        </w:rPr>
        <w:t>Palermo :</w:t>
      </w:r>
      <w:proofErr w:type="gramEnd"/>
      <w:r w:rsidRPr="0037385B">
        <w:rPr>
          <w:rFonts w:ascii="Calibri" w:hAnsi="Calibri" w:cs="Calibri"/>
          <w:sz w:val="22"/>
          <w:szCs w:val="22"/>
        </w:rPr>
        <w:t xml:space="preserve"> [s. n., 1968-1978]. - 11 </w:t>
      </w:r>
      <w:proofErr w:type="gramStart"/>
      <w:r w:rsidRPr="0037385B">
        <w:rPr>
          <w:rFonts w:ascii="Calibri" w:hAnsi="Calibri" w:cs="Calibri"/>
          <w:sz w:val="22"/>
          <w:szCs w:val="22"/>
        </w:rPr>
        <w:t>volumi :</w:t>
      </w:r>
      <w:proofErr w:type="gramEnd"/>
      <w:r w:rsidRPr="0037385B">
        <w:rPr>
          <w:rFonts w:ascii="Calibri" w:hAnsi="Calibri" w:cs="Calibri"/>
          <w:sz w:val="22"/>
          <w:szCs w:val="22"/>
        </w:rPr>
        <w:t xml:space="preserve"> ill. ; 32 cm. ((Periodicità non determinata. - BVE0201231</w:t>
      </w:r>
    </w:p>
    <w:p w14:paraId="29159A1E" w14:textId="77777777" w:rsidR="0037385B" w:rsidRPr="0037385B" w:rsidRDefault="0037385B" w:rsidP="0037385B">
      <w:pPr>
        <w:jc w:val="both"/>
        <w:rPr>
          <w:sz w:val="22"/>
          <w:szCs w:val="22"/>
        </w:rPr>
      </w:pPr>
      <w:r w:rsidRPr="0037385B">
        <w:rPr>
          <w:rFonts w:ascii="Calibri" w:hAnsi="Calibri" w:cs="Calibri"/>
          <w:sz w:val="22"/>
          <w:szCs w:val="22"/>
        </w:rPr>
        <w:t>Titolo distintivo: *Quaderni. Associazione siciliana per le lettere e le arti.</w:t>
      </w:r>
    </w:p>
    <w:p w14:paraId="6691364C" w14:textId="77777777" w:rsidR="0037385B" w:rsidRDefault="0037385B" w:rsidP="0037385B">
      <w:pPr>
        <w:jc w:val="both"/>
        <w:rPr>
          <w:rFonts w:ascii="Calibri" w:hAnsi="Calibri" w:cs="Calibri"/>
          <w:b/>
          <w:sz w:val="22"/>
          <w:szCs w:val="22"/>
        </w:rPr>
      </w:pPr>
    </w:p>
    <w:p w14:paraId="1C4B1C10" w14:textId="562F6F79" w:rsidR="0037385B" w:rsidRPr="0037385B" w:rsidRDefault="0037385B" w:rsidP="0037385B">
      <w:pPr>
        <w:jc w:val="both"/>
        <w:rPr>
          <w:sz w:val="22"/>
          <w:szCs w:val="22"/>
        </w:rPr>
      </w:pPr>
      <w:r w:rsidRPr="0037385B">
        <w:rPr>
          <w:rFonts w:ascii="Calibri" w:hAnsi="Calibri" w:cs="Calibri"/>
          <w:b/>
          <w:sz w:val="22"/>
          <w:szCs w:val="22"/>
        </w:rPr>
        <w:t>*Quaderni dell'A.S.L.A.</w:t>
      </w:r>
      <w:r w:rsidRPr="0037385B">
        <w:rPr>
          <w:rFonts w:ascii="Calibri" w:hAnsi="Calibri" w:cs="Calibri"/>
          <w:sz w:val="22"/>
          <w:szCs w:val="22"/>
        </w:rPr>
        <w:t xml:space="preserve"> / Associazione siciliana per le lettere e le arti. - Anno 12, n. 30/31 (lug.-dic. </w:t>
      </w:r>
      <w:proofErr w:type="gramStart"/>
      <w:r w:rsidRPr="0037385B">
        <w:rPr>
          <w:rFonts w:ascii="Calibri" w:hAnsi="Calibri" w:cs="Calibri"/>
          <w:sz w:val="22"/>
          <w:szCs w:val="22"/>
        </w:rPr>
        <w:t>1978)-</w:t>
      </w:r>
      <w:proofErr w:type="gramEnd"/>
      <w:r w:rsidRPr="0037385B">
        <w:rPr>
          <w:rFonts w:ascii="Calibri" w:hAnsi="Calibri" w:cs="Calibri"/>
          <w:sz w:val="22"/>
          <w:szCs w:val="22"/>
        </w:rPr>
        <w:t xml:space="preserve">    . - </w:t>
      </w:r>
      <w:proofErr w:type="gramStart"/>
      <w:r w:rsidRPr="0037385B">
        <w:rPr>
          <w:rFonts w:ascii="Calibri" w:hAnsi="Calibri" w:cs="Calibri"/>
          <w:sz w:val="22"/>
          <w:szCs w:val="22"/>
        </w:rPr>
        <w:t>Palermo :</w:t>
      </w:r>
      <w:proofErr w:type="gramEnd"/>
      <w:r w:rsidRPr="0037385B">
        <w:rPr>
          <w:rFonts w:ascii="Calibri" w:hAnsi="Calibri" w:cs="Calibri"/>
          <w:sz w:val="22"/>
          <w:szCs w:val="22"/>
        </w:rPr>
        <w:t xml:space="preserve"> [s. n., 1978-</w:t>
      </w:r>
      <w:r>
        <w:rPr>
          <w:rFonts w:ascii="Calibri" w:hAnsi="Calibri" w:cs="Calibri"/>
          <w:sz w:val="22"/>
          <w:szCs w:val="22"/>
        </w:rPr>
        <w:t>2013]</w:t>
      </w:r>
      <w:r w:rsidRPr="0037385B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–</w:t>
      </w:r>
      <w:r w:rsidRPr="0037385B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35 </w:t>
      </w:r>
      <w:proofErr w:type="gramStart"/>
      <w:r w:rsidRPr="0037385B">
        <w:rPr>
          <w:rFonts w:ascii="Calibri" w:hAnsi="Calibri" w:cs="Calibri"/>
          <w:sz w:val="22"/>
          <w:szCs w:val="22"/>
        </w:rPr>
        <w:t>volumi :</w:t>
      </w:r>
      <w:proofErr w:type="gramEnd"/>
      <w:r w:rsidRPr="0037385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7385B">
        <w:rPr>
          <w:rFonts w:ascii="Calibri" w:hAnsi="Calibri" w:cs="Calibri"/>
          <w:sz w:val="22"/>
          <w:szCs w:val="22"/>
        </w:rPr>
        <w:t>ill</w:t>
      </w:r>
      <w:proofErr w:type="spellEnd"/>
      <w:r w:rsidRPr="0037385B">
        <w:rPr>
          <w:rFonts w:ascii="Calibri" w:hAnsi="Calibri" w:cs="Calibri"/>
          <w:sz w:val="22"/>
          <w:szCs w:val="22"/>
        </w:rPr>
        <w:t xml:space="preserve"> ;  32 cm. ((Periodicità non determinata; bimestrale (due numeri all'anno) dal n. 98/99(1993)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37385B">
        <w:rPr>
          <w:rFonts w:ascii="Calibri" w:hAnsi="Calibri" w:cs="Calibri"/>
          <w:sz w:val="22"/>
          <w:szCs w:val="22"/>
        </w:rPr>
        <w:t>Dal n. 98/99(1993) il complemento del titolo varia in: Rivista bimestrale dell'Associazione siciliana per le lettere e le arti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37385B">
        <w:rPr>
          <w:rFonts w:ascii="Calibri" w:hAnsi="Calibri" w:cs="Calibri"/>
          <w:sz w:val="22"/>
          <w:szCs w:val="22"/>
        </w:rPr>
        <w:t>Dal n. 78/79</w:t>
      </w:r>
      <w:r>
        <w:rPr>
          <w:rFonts w:ascii="Calibri" w:hAnsi="Calibri" w:cs="Calibri"/>
          <w:sz w:val="22"/>
          <w:szCs w:val="22"/>
        </w:rPr>
        <w:t xml:space="preserve"> </w:t>
      </w:r>
      <w:r w:rsidRPr="0037385B">
        <w:rPr>
          <w:rFonts w:ascii="Calibri" w:hAnsi="Calibri" w:cs="Calibri"/>
          <w:sz w:val="22"/>
          <w:szCs w:val="22"/>
        </w:rPr>
        <w:t xml:space="preserve">(1989) il formato varia in: 28 </w:t>
      </w:r>
      <w:proofErr w:type="gramStart"/>
      <w:r w:rsidRPr="0037385B">
        <w:rPr>
          <w:rFonts w:ascii="Calibri" w:hAnsi="Calibri" w:cs="Calibri"/>
          <w:sz w:val="22"/>
          <w:szCs w:val="22"/>
        </w:rPr>
        <w:t>cm..</w:t>
      </w:r>
      <w:proofErr w:type="gramEnd"/>
      <w:r w:rsidRPr="0037385B">
        <w:rPr>
          <w:rFonts w:ascii="Calibri" w:hAnsi="Calibri" w:cs="Calibri"/>
          <w:sz w:val="22"/>
          <w:szCs w:val="22"/>
        </w:rPr>
        <w:t xml:space="preserve"> - CFI0385919</w:t>
      </w:r>
    </w:p>
    <w:p w14:paraId="15767E73" w14:textId="77777777" w:rsidR="0037385B" w:rsidRDefault="0037385B" w:rsidP="0037385B">
      <w:pPr>
        <w:jc w:val="both"/>
        <w:rPr>
          <w:rFonts w:ascii="Calibri" w:hAnsi="Calibri" w:cs="Calibri"/>
          <w:sz w:val="22"/>
          <w:szCs w:val="22"/>
        </w:rPr>
      </w:pPr>
    </w:p>
    <w:p w14:paraId="3C22B73A" w14:textId="5CE16EB9" w:rsidR="0037385B" w:rsidRPr="0037385B" w:rsidRDefault="0037385B" w:rsidP="0037385B">
      <w:pPr>
        <w:jc w:val="both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Fondatore</w:t>
      </w:r>
      <w:r w:rsidRPr="0037385B">
        <w:rPr>
          <w:rFonts w:ascii="Calibri" w:hAnsi="Calibri" w:cs="Calibri"/>
          <w:sz w:val="22"/>
          <w:szCs w:val="22"/>
        </w:rPr>
        <w:t>: Zingales, Ugo</w:t>
      </w:r>
    </w:p>
    <w:p w14:paraId="1ADC0803" w14:textId="77777777" w:rsidR="0037385B" w:rsidRPr="0037385B" w:rsidRDefault="0037385B" w:rsidP="0037385B">
      <w:pPr>
        <w:jc w:val="both"/>
        <w:rPr>
          <w:sz w:val="22"/>
          <w:szCs w:val="22"/>
        </w:rPr>
      </w:pPr>
      <w:r w:rsidRPr="0037385B">
        <w:rPr>
          <w:rFonts w:ascii="Calibri" w:hAnsi="Calibri" w:cs="Calibri"/>
          <w:sz w:val="22"/>
          <w:szCs w:val="22"/>
        </w:rPr>
        <w:t>Soggetti: Artisti siciliani – Periodici; Letteratura italiana - Autori siciliani - Periodici</w:t>
      </w:r>
    </w:p>
    <w:p w14:paraId="062C09B3" w14:textId="77777777" w:rsidR="0037385B" w:rsidRDefault="0037385B" w:rsidP="0037385B">
      <w:pPr>
        <w:jc w:val="both"/>
        <w:rPr>
          <w:rFonts w:ascii="Calibri" w:hAnsi="Calibri" w:cs="Calibri"/>
          <w:sz w:val="22"/>
          <w:szCs w:val="22"/>
        </w:rPr>
      </w:pPr>
      <w:r w:rsidRPr="0037385B">
        <w:rPr>
          <w:rFonts w:ascii="Calibri" w:hAnsi="Calibri" w:cs="Calibri"/>
          <w:sz w:val="22"/>
          <w:szCs w:val="22"/>
        </w:rPr>
        <w:t>Classe: D709.458</w:t>
      </w:r>
    </w:p>
    <w:p w14:paraId="5B758109" w14:textId="77777777" w:rsidR="002D092E" w:rsidRDefault="002D092E" w:rsidP="0037385B">
      <w:pPr>
        <w:jc w:val="both"/>
        <w:rPr>
          <w:rFonts w:ascii="Calibri" w:hAnsi="Calibri" w:cs="Calibri"/>
          <w:sz w:val="22"/>
          <w:szCs w:val="22"/>
        </w:rPr>
      </w:pPr>
    </w:p>
    <w:p w14:paraId="5D6124C5" w14:textId="0D07A1F1" w:rsidR="002D092E" w:rsidRPr="002D092E" w:rsidRDefault="002D092E" w:rsidP="0037385B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2D092E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3D3CA45A" w14:textId="56159FC5" w:rsidR="008A26B1" w:rsidRPr="002D092E" w:rsidRDefault="002D092E" w:rsidP="002D092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2D092E">
        <w:rPr>
          <w:rStyle w:val="Enfasigrassetto"/>
          <w:rFonts w:asciiTheme="minorHAnsi" w:hAnsiTheme="minorHAnsi" w:cstheme="minorHAnsi"/>
          <w:sz w:val="18"/>
          <w:szCs w:val="18"/>
        </w:rPr>
        <w:t>PROFESSORE ZINGALES UGO</w:t>
      </w:r>
      <w:r w:rsidRPr="002D092E">
        <w:rPr>
          <w:rStyle w:val="Enfasigrassetto"/>
          <w:rFonts w:asciiTheme="minorHAnsi" w:hAnsiTheme="minorHAnsi" w:cstheme="minorHAnsi"/>
          <w:sz w:val="18"/>
          <w:szCs w:val="18"/>
        </w:rPr>
        <w:t xml:space="preserve">. </w:t>
      </w:r>
      <w:r w:rsidRPr="002D092E">
        <w:rPr>
          <w:rFonts w:asciiTheme="minorHAnsi" w:hAnsiTheme="minorHAnsi" w:cstheme="minorHAnsi"/>
          <w:sz w:val="18"/>
          <w:szCs w:val="18"/>
        </w:rPr>
        <w:t>Poeta nell’animo e nella sua prosa di valido scrittore, da tempo in prima linea nella difesa dei valori puri della poesia e dell’arte.</w:t>
      </w:r>
      <w:r w:rsidRPr="002D092E">
        <w:rPr>
          <w:rFonts w:asciiTheme="minorHAnsi" w:hAnsiTheme="minorHAnsi" w:cstheme="minorHAnsi"/>
          <w:sz w:val="18"/>
          <w:szCs w:val="18"/>
        </w:rPr>
        <w:t xml:space="preserve"> </w:t>
      </w:r>
      <w:proofErr w:type="gramStart"/>
      <w:r w:rsidRPr="002D092E">
        <w:rPr>
          <w:rFonts w:asciiTheme="minorHAnsi" w:hAnsiTheme="minorHAnsi" w:cstheme="minorHAnsi"/>
          <w:sz w:val="18"/>
          <w:szCs w:val="18"/>
        </w:rPr>
        <w:t>E’</w:t>
      </w:r>
      <w:proofErr w:type="gramEnd"/>
      <w:r w:rsidRPr="002D092E">
        <w:rPr>
          <w:rFonts w:asciiTheme="minorHAnsi" w:hAnsiTheme="minorHAnsi" w:cstheme="minorHAnsi"/>
          <w:sz w:val="18"/>
          <w:szCs w:val="18"/>
        </w:rPr>
        <w:t xml:space="preserve"> nato nel 1926 a Santo Stefano di Camastra (Messina).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2D092E">
        <w:rPr>
          <w:rFonts w:asciiTheme="minorHAnsi" w:hAnsiTheme="minorHAnsi" w:cstheme="minorHAnsi"/>
          <w:sz w:val="18"/>
          <w:szCs w:val="18"/>
        </w:rPr>
        <w:t xml:space="preserve">Si occupa dal 1946 di giornalismo. Nel 1950 fonda e dirige il "Cinema educativo popolare". Negli anni successivi realizza alcuni documentari didattici e assume la regia di lavori teatrali. Nel ’53 fonda e dirige il bollettino d’informazione "Rinnovamento". Dirigente sindacale, scrive per oltre quindici anni, per conto di giornali e periodici sindacali, articoli e servizi su problemi del lavoro in Sicilia, con particolare riferimento ai settori agricoltura, industria e pesca. Dal 1960 si dedica al settore culturale, promuovendo premi e concorsi artistici e letterari. Eletto nel ’65 presidente dell’Associazione siciliana per le Lettere e le Arti (ASLA), fonda la rivista "Quaderni dell’ASLA" e cinque collane editoriali. Nel ’67 istituisce il Premio nazionale "Città di Palermo" per la poesia, fonda a Palermo la prima edizione "Mostra nazionale d’Arte figurativa" successivamente a carattere internazionale, fonda altresì il "Concorso nazionale di Poesia dialettale siciliana". Dà vita, nel 1972, ad un Corso di avviamento teatrale di Dizione e Fonetica; nel 1973 istituisce il Premio nazionale femminile di poesia "Euridice" e nel 1975 fonda a Palermo la prima "Scuola di Danza classica dell’ASLA" e corsi di studio e ricerca. Istituisce nel 1983 il Premio nazionale per Opere teatrali inedite in lingua italiana e in dialetto siciliano. </w:t>
      </w:r>
      <w:proofErr w:type="gramStart"/>
      <w:r w:rsidRPr="002D092E">
        <w:rPr>
          <w:rFonts w:asciiTheme="minorHAnsi" w:hAnsiTheme="minorHAnsi" w:cstheme="minorHAnsi"/>
          <w:sz w:val="18"/>
          <w:szCs w:val="18"/>
        </w:rPr>
        <w:t>E’</w:t>
      </w:r>
      <w:proofErr w:type="gramEnd"/>
      <w:r w:rsidRPr="002D092E">
        <w:rPr>
          <w:rFonts w:asciiTheme="minorHAnsi" w:hAnsiTheme="minorHAnsi" w:cstheme="minorHAnsi"/>
          <w:sz w:val="18"/>
          <w:szCs w:val="18"/>
        </w:rPr>
        <w:t xml:space="preserve"> componente di giurie nazionali ed internazionali d’arte figurativa, narrativa e poesia. </w:t>
      </w:r>
      <w:proofErr w:type="gramStart"/>
      <w:r w:rsidRPr="002D092E">
        <w:rPr>
          <w:rFonts w:asciiTheme="minorHAnsi" w:hAnsiTheme="minorHAnsi" w:cstheme="minorHAnsi"/>
          <w:sz w:val="18"/>
          <w:szCs w:val="18"/>
        </w:rPr>
        <w:t>E’</w:t>
      </w:r>
      <w:proofErr w:type="gramEnd"/>
      <w:r w:rsidRPr="002D092E">
        <w:rPr>
          <w:rFonts w:asciiTheme="minorHAnsi" w:hAnsiTheme="minorHAnsi" w:cstheme="minorHAnsi"/>
          <w:sz w:val="18"/>
          <w:szCs w:val="18"/>
        </w:rPr>
        <w:t xml:space="preserve"> membro di organismi culturali italiani e stranieri, collabora con giornali e riviste.</w:t>
      </w:r>
      <w:r w:rsidRPr="002D092E">
        <w:rPr>
          <w:rFonts w:asciiTheme="minorHAnsi" w:hAnsiTheme="minorHAnsi" w:cstheme="minorHAnsi"/>
          <w:sz w:val="18"/>
          <w:szCs w:val="18"/>
        </w:rPr>
        <w:t xml:space="preserve"> </w:t>
      </w:r>
      <w:r w:rsidRPr="002D092E">
        <w:rPr>
          <w:rFonts w:asciiTheme="minorHAnsi" w:hAnsiTheme="minorHAnsi" w:cstheme="minorHAnsi"/>
          <w:sz w:val="18"/>
          <w:szCs w:val="18"/>
        </w:rPr>
        <w:t>La generosità lo ha sempre contraddistinto e di fatti dal 1992 ha donato circa 20.000 volumi a biblioteche di tutta la Sicilia, tra cui quella di Caronia. Cultore d’arte figurativa, ha donato oltre 200 opere di artisti italiani e stranieri per l’istituzione di nuove gallerie e pinacoteche comunali d’arte contemporanea in alcuni comuni della Sicilia a beneficio della collettività, tra questi anche il comune di Caronia.</w:t>
      </w:r>
      <w:r w:rsidRPr="002D092E">
        <w:rPr>
          <w:rFonts w:asciiTheme="minorHAnsi" w:hAnsiTheme="minorHAnsi" w:cstheme="minorHAnsi"/>
          <w:sz w:val="18"/>
          <w:szCs w:val="18"/>
        </w:rPr>
        <w:t xml:space="preserve"> </w:t>
      </w:r>
      <w:r w:rsidRPr="002D092E">
        <w:rPr>
          <w:rFonts w:asciiTheme="minorHAnsi" w:hAnsiTheme="minorHAnsi" w:cstheme="minorHAnsi"/>
          <w:sz w:val="18"/>
          <w:szCs w:val="18"/>
        </w:rPr>
        <w:t>Ugo Zingales è cittadino di Caronia d’adozione, paesino che gli è tanto caro e carico di ricordi per avervi trascorso il periodo giovanile.</w:t>
      </w:r>
      <w:r w:rsidRPr="002D092E">
        <w:rPr>
          <w:rFonts w:asciiTheme="minorHAnsi" w:hAnsiTheme="minorHAnsi" w:cstheme="minorHAnsi"/>
          <w:sz w:val="18"/>
          <w:szCs w:val="18"/>
        </w:rPr>
        <w:t xml:space="preserve"> </w:t>
      </w:r>
      <w:r w:rsidRPr="002D092E">
        <w:rPr>
          <w:rFonts w:asciiTheme="minorHAnsi" w:hAnsiTheme="minorHAnsi" w:cstheme="minorHAnsi"/>
          <w:sz w:val="18"/>
          <w:szCs w:val="18"/>
        </w:rPr>
        <w:t xml:space="preserve">Accademico, editore, giornalista, pubblicista, sindacalista ha partecipato con i braccianti agricoli negli anni 1947-1950 alle lotte contadine per il riscatto delle terre incolte dei Nebrodi e per l’approvazione della legge di riforma agraria in Sicilia. Funzionario </w:t>
      </w:r>
      <w:proofErr w:type="gramStart"/>
      <w:r w:rsidRPr="002D092E">
        <w:rPr>
          <w:rFonts w:asciiTheme="minorHAnsi" w:hAnsiTheme="minorHAnsi" w:cstheme="minorHAnsi"/>
          <w:sz w:val="18"/>
          <w:szCs w:val="18"/>
        </w:rPr>
        <w:t>dell’ E.S.A.</w:t>
      </w:r>
      <w:proofErr w:type="gramEnd"/>
      <w:r w:rsidRPr="002D092E">
        <w:rPr>
          <w:rFonts w:asciiTheme="minorHAnsi" w:hAnsiTheme="minorHAnsi" w:cstheme="minorHAnsi"/>
          <w:sz w:val="18"/>
          <w:szCs w:val="18"/>
        </w:rPr>
        <w:t xml:space="preserve"> (Ente sviluppo agricolo) dal 1955 al 1991. Cavaliere dell’Ordine al Merito della Repubblica Italiana.</w:t>
      </w:r>
      <w:r w:rsidRPr="002D092E">
        <w:rPr>
          <w:rFonts w:asciiTheme="minorHAnsi" w:hAnsiTheme="minorHAnsi" w:cstheme="minorHAnsi"/>
          <w:sz w:val="18"/>
          <w:szCs w:val="18"/>
        </w:rPr>
        <w:t xml:space="preserve"> </w:t>
      </w:r>
      <w:r w:rsidRPr="002D092E">
        <w:rPr>
          <w:rStyle w:val="Enfasigrassetto"/>
          <w:rFonts w:asciiTheme="minorHAnsi" w:hAnsiTheme="minorHAnsi" w:cstheme="minorHAnsi"/>
          <w:sz w:val="18"/>
          <w:szCs w:val="18"/>
        </w:rPr>
        <w:t>Fonte: Sicania.it</w:t>
      </w:r>
      <w:r>
        <w:rPr>
          <w:rStyle w:val="Enfasigrassetto"/>
          <w:rFonts w:asciiTheme="minorHAnsi" w:hAnsiTheme="minorHAnsi" w:cstheme="minorHAnsi"/>
          <w:sz w:val="18"/>
          <w:szCs w:val="18"/>
        </w:rPr>
        <w:t xml:space="preserve"> </w:t>
      </w:r>
      <w:hyperlink r:id="rId7" w:history="1">
        <w:r w:rsidRPr="002D092E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https://ignaziomarchese.jimdofree.com/ugo-zingales/</w:t>
        </w:r>
      </w:hyperlink>
    </w:p>
    <w:sectPr w:rsidR="008A26B1" w:rsidRPr="002D092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911D6"/>
    <w:rsid w:val="002D092E"/>
    <w:rsid w:val="0037385B"/>
    <w:rsid w:val="007911D6"/>
    <w:rsid w:val="008A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EF053"/>
  <w15:chartTrackingRefBased/>
  <w15:docId w15:val="{C4E9E982-24E5-4F06-A128-41FE3FC20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38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unhideWhenUsed/>
    <w:rsid w:val="0037385B"/>
    <w:pPr>
      <w:tabs>
        <w:tab w:val="right" w:pos="6480"/>
      </w:tabs>
      <w:jc w:val="both"/>
    </w:pPr>
    <w:rPr>
      <w:rFonts w:ascii="Verdana" w:hAnsi="Verdana" w:cs="Verdana"/>
      <w:szCs w:val="20"/>
    </w:rPr>
  </w:style>
  <w:style w:type="character" w:customStyle="1" w:styleId="CorpotestoCarattere">
    <w:name w:val="Corpo testo Carattere"/>
    <w:basedOn w:val="Carpredefinitoparagrafo"/>
    <w:link w:val="Corpotesto"/>
    <w:semiHidden/>
    <w:rsid w:val="0037385B"/>
    <w:rPr>
      <w:rFonts w:ascii="Verdana" w:eastAsia="Times New Roman" w:hAnsi="Verdana" w:cs="Verdana"/>
      <w:sz w:val="24"/>
      <w:szCs w:val="20"/>
      <w:lang w:eastAsia="zh-CN"/>
    </w:rPr>
  </w:style>
  <w:style w:type="paragraph" w:styleId="NormaleWeb">
    <w:name w:val="Normal (Web)"/>
    <w:basedOn w:val="Normale"/>
    <w:uiPriority w:val="99"/>
    <w:unhideWhenUsed/>
    <w:rsid w:val="002D092E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2D092E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D092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D09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gnaziomarchese.jimdofree.com/ugo-zingal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2023-04-06T16:43:00Z</dcterms:created>
  <dcterms:modified xsi:type="dcterms:W3CDTF">2023-04-07T05:15:00Z</dcterms:modified>
</cp:coreProperties>
</file>