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2BD9" w14:textId="0FF437FA" w:rsidR="00C349D8" w:rsidRPr="00E3664F" w:rsidRDefault="00C349D8" w:rsidP="00C349D8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color w:val="C00000"/>
          <w:sz w:val="44"/>
          <w:szCs w:val="44"/>
        </w:rPr>
        <w:t>F7360</w:t>
      </w:r>
      <w:r w:rsidRPr="00E3664F">
        <w:rPr>
          <w:rFonts w:asciiTheme="minorHAnsi" w:hAnsiTheme="minorHAnsi" w:cstheme="minorHAnsi"/>
          <w:bCs/>
          <w:i/>
          <w:iCs/>
          <w:sz w:val="44"/>
          <w:szCs w:val="44"/>
        </w:rPr>
        <w:t xml:space="preserve"> </w:t>
      </w:r>
      <w:r w:rsidRPr="00E3664F">
        <w:rPr>
          <w:rFonts w:asciiTheme="minorHAnsi" w:hAnsiTheme="minorHAnsi" w:cstheme="minorHAnsi"/>
          <w:bCs/>
          <w:i/>
          <w:iCs/>
        </w:rPr>
        <w:tab/>
      </w:r>
      <w:r w:rsidRPr="00E3664F">
        <w:rPr>
          <w:rFonts w:asciiTheme="minorHAnsi" w:hAnsiTheme="minorHAnsi" w:cstheme="minorHAnsi"/>
          <w:bCs/>
          <w:i/>
          <w:iCs/>
        </w:rPr>
        <w:tab/>
      </w:r>
      <w:r w:rsidRPr="00E3664F">
        <w:rPr>
          <w:rFonts w:asciiTheme="minorHAnsi" w:hAnsiTheme="minorHAnsi" w:cstheme="minorHAnsi"/>
          <w:bCs/>
          <w:i/>
          <w:iCs/>
        </w:rPr>
        <w:tab/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Scheda creata il </w:t>
      </w:r>
      <w:r>
        <w:rPr>
          <w:rFonts w:asciiTheme="minorHAnsi" w:hAnsiTheme="minorHAnsi" w:cstheme="minorHAnsi"/>
          <w:bCs/>
          <w:i/>
          <w:iCs/>
          <w:sz w:val="16"/>
          <w:szCs w:val="16"/>
        </w:rPr>
        <w:t>10</w:t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maggio 2023</w:t>
      </w:r>
    </w:p>
    <w:p w14:paraId="4C1CEA51" w14:textId="53710464" w:rsidR="00C349D8" w:rsidRDefault="00C349D8" w:rsidP="00EE4F40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C349D8">
        <w:drawing>
          <wp:inline distT="0" distB="0" distL="0" distR="0" wp14:anchorId="5DA1C22C" wp14:editId="22B6B882">
            <wp:extent cx="1915200" cy="2880000"/>
            <wp:effectExtent l="0" t="0" r="8890" b="0"/>
            <wp:docPr id="1948052822" name="Immagine 1" descr="Immagine che contiene testo, mammifero, elefante, Elefanti e mammu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052822" name="Immagine 1" descr="Immagine che contiene testo, mammifero, elefante, Elefanti e mammut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9D8">
        <w:drawing>
          <wp:inline distT="0" distB="0" distL="0" distR="0" wp14:anchorId="3059581E" wp14:editId="56D12619">
            <wp:extent cx="1908000" cy="2880000"/>
            <wp:effectExtent l="0" t="0" r="0" b="0"/>
            <wp:docPr id="936541696" name="Immagine 1" descr="Immagine che contiene testo, aria aperta, sedia, vestit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541696" name="Immagine 1" descr="Immagine che contiene testo, aria aperta, sedia, vestiti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9D8">
        <w:drawing>
          <wp:inline distT="0" distB="0" distL="0" distR="0" wp14:anchorId="5883636C" wp14:editId="0782ADB7">
            <wp:extent cx="6120130" cy="1019810"/>
            <wp:effectExtent l="0" t="0" r="0" b="8890"/>
            <wp:docPr id="723521975" name="Immagine 1" descr="Immagine che contiene testo, Elementi grafici, Carattere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521975" name="Immagine 1" descr="Immagine che contiene testo, Elementi grafici, Carattere, grafica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8F67B" w14:textId="4D8A4243" w:rsidR="00C349D8" w:rsidRPr="00E3664F" w:rsidRDefault="00C349D8" w:rsidP="00C349D8">
      <w:pPr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E3664F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Descrizione 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storico-</w:t>
      </w:r>
      <w:r w:rsidRPr="00E3664F">
        <w:rPr>
          <w:rFonts w:asciiTheme="minorHAnsi" w:hAnsiTheme="minorHAnsi" w:cstheme="minorHAnsi"/>
          <w:b/>
          <w:color w:val="C00000"/>
          <w:sz w:val="44"/>
          <w:szCs w:val="44"/>
        </w:rPr>
        <w:t>bibliografica</w:t>
      </w:r>
    </w:p>
    <w:p w14:paraId="033B1483" w14:textId="40817F22" w:rsidR="00C349D8" w:rsidRDefault="00C349D8" w:rsidP="00C349D8">
      <w:pPr>
        <w:tabs>
          <w:tab w:val="right" w:pos="6660"/>
        </w:tabs>
        <w:jc w:val="both"/>
        <w:rPr>
          <w:rFonts w:ascii="Calibri" w:hAnsi="Calibri" w:cs="Calibri"/>
          <w:sz w:val="22"/>
          <w:szCs w:val="22"/>
        </w:rPr>
      </w:pPr>
      <w:r w:rsidRPr="00C349D8">
        <w:rPr>
          <w:rFonts w:ascii="Calibri" w:hAnsi="Calibri" w:cs="Calibri"/>
          <w:b/>
          <w:sz w:val="22"/>
          <w:szCs w:val="22"/>
        </w:rPr>
        <w:t>*Scuola &amp; formazione</w:t>
      </w:r>
      <w:r w:rsidRPr="00C349D8">
        <w:rPr>
          <w:rFonts w:ascii="Calibri" w:hAnsi="Calibri" w:cs="Calibri"/>
          <w:sz w:val="22"/>
          <w:szCs w:val="22"/>
        </w:rPr>
        <w:t xml:space="preserve"> : settimanale della CISL Scuola. – Roma : Sindacato nazionale CISL Scuola e formazione</w:t>
      </w:r>
      <w:r>
        <w:rPr>
          <w:rFonts w:ascii="Calibri" w:hAnsi="Calibri" w:cs="Calibri"/>
          <w:sz w:val="22"/>
          <w:szCs w:val="22"/>
        </w:rPr>
        <w:t>, 1998-2022</w:t>
      </w:r>
      <w:r w:rsidRPr="00C349D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–</w:t>
      </w:r>
      <w:r w:rsidRPr="00C349D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25 volumi</w:t>
      </w:r>
      <w:r w:rsidRPr="00C349D8">
        <w:rPr>
          <w:rFonts w:ascii="Calibri" w:hAnsi="Calibri" w:cs="Calibri"/>
          <w:sz w:val="22"/>
          <w:szCs w:val="22"/>
        </w:rPr>
        <w:t xml:space="preserve"> ; 28 cm. ((</w:t>
      </w:r>
      <w:r>
        <w:rPr>
          <w:rFonts w:ascii="Calibri" w:hAnsi="Calibri" w:cs="Calibri"/>
          <w:sz w:val="22"/>
          <w:szCs w:val="22"/>
        </w:rPr>
        <w:t>Poi mensile</w:t>
      </w:r>
      <w:r w:rsidRPr="00C349D8">
        <w:rPr>
          <w:rFonts w:ascii="Calibri" w:hAnsi="Calibri" w:cs="Calibri"/>
          <w:sz w:val="22"/>
          <w:szCs w:val="22"/>
        </w:rPr>
        <w:t xml:space="preserve">; </w:t>
      </w:r>
      <w:r>
        <w:rPr>
          <w:rFonts w:ascii="Calibri" w:hAnsi="Calibri" w:cs="Calibri"/>
          <w:sz w:val="22"/>
          <w:szCs w:val="22"/>
        </w:rPr>
        <w:t>poi trimestrale</w:t>
      </w:r>
      <w:r w:rsidRPr="00C349D8">
        <w:rPr>
          <w:rFonts w:ascii="Calibri" w:hAnsi="Calibri" w:cs="Calibri"/>
          <w:sz w:val="22"/>
          <w:szCs w:val="22"/>
        </w:rPr>
        <w:t xml:space="preserve">. - Il formato varia. - Descrizione basata su: Anno 1, n. 10 (27 febbraio 1998). - </w:t>
      </w:r>
      <w:r w:rsidRPr="00C349D8">
        <w:rPr>
          <w:rFonts w:ascii="Calibri" w:hAnsi="Calibri" w:cs="Calibri"/>
          <w:sz w:val="22"/>
          <w:szCs w:val="22"/>
        </w:rPr>
        <w:t>Dal n. 37 (1999) disponibile anche online</w:t>
      </w:r>
      <w:r>
        <w:rPr>
          <w:rFonts w:ascii="Calibri" w:hAnsi="Calibri" w:cs="Calibri"/>
          <w:sz w:val="22"/>
          <w:szCs w:val="22"/>
        </w:rPr>
        <w:t xml:space="preserve">. - </w:t>
      </w:r>
      <w:r w:rsidRPr="00C349D8">
        <w:rPr>
          <w:rFonts w:ascii="Calibri" w:hAnsi="Calibri" w:cs="Calibri"/>
          <w:sz w:val="22"/>
          <w:szCs w:val="22"/>
        </w:rPr>
        <w:t>CFI0426878</w:t>
      </w:r>
      <w:r>
        <w:rPr>
          <w:rFonts w:ascii="Calibri" w:hAnsi="Calibri" w:cs="Calibri"/>
          <w:sz w:val="22"/>
          <w:szCs w:val="22"/>
        </w:rPr>
        <w:t xml:space="preserve">; </w:t>
      </w:r>
      <w:r w:rsidRPr="00C349D8">
        <w:rPr>
          <w:rFonts w:ascii="Calibri" w:hAnsi="Calibri" w:cs="Calibri"/>
          <w:sz w:val="22"/>
          <w:szCs w:val="22"/>
        </w:rPr>
        <w:t>LO11437731</w:t>
      </w:r>
    </w:p>
    <w:p w14:paraId="4679821B" w14:textId="0979EEA6" w:rsidR="00C349D8" w:rsidRPr="00C349D8" w:rsidRDefault="00C349D8" w:rsidP="00C349D8">
      <w:pPr>
        <w:tabs>
          <w:tab w:val="right" w:pos="6660"/>
        </w:tabs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Variante del titolo: *Scuola e formazione</w:t>
      </w:r>
    </w:p>
    <w:p w14:paraId="57FB146A" w14:textId="77777777" w:rsidR="00C349D8" w:rsidRDefault="00C349D8" w:rsidP="00C349D8">
      <w:pPr>
        <w:tabs>
          <w:tab w:val="right" w:pos="6660"/>
        </w:tabs>
        <w:jc w:val="both"/>
        <w:rPr>
          <w:rFonts w:ascii="Calibri" w:hAnsi="Calibri" w:cs="Calibri"/>
          <w:sz w:val="22"/>
          <w:szCs w:val="22"/>
        </w:rPr>
      </w:pPr>
    </w:p>
    <w:p w14:paraId="167026F9" w14:textId="24FE3754" w:rsidR="00C349D8" w:rsidRPr="00C349D8" w:rsidRDefault="00EE4F40" w:rsidP="00C349D8">
      <w:pPr>
        <w:tabs>
          <w:tab w:val="right" w:pos="66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</w:t>
      </w:r>
      <w:r w:rsidR="00C349D8">
        <w:rPr>
          <w:rFonts w:ascii="Calibri" w:hAnsi="Calibri" w:cs="Calibri"/>
          <w:b/>
          <w:bCs/>
          <w:sz w:val="22"/>
          <w:szCs w:val="22"/>
        </w:rPr>
        <w:t>Scuola e formazione web</w:t>
      </w:r>
      <w:r w:rsidR="00C349D8">
        <w:rPr>
          <w:rFonts w:ascii="Calibri" w:hAnsi="Calibri" w:cs="Calibri"/>
          <w:sz w:val="22"/>
          <w:szCs w:val="22"/>
        </w:rPr>
        <w:t xml:space="preserve">. – </w:t>
      </w:r>
      <w:r>
        <w:rPr>
          <w:rFonts w:ascii="Calibri" w:hAnsi="Calibri" w:cs="Calibri"/>
          <w:sz w:val="22"/>
          <w:szCs w:val="22"/>
        </w:rPr>
        <w:t>1 (2023)-    . – Roma : [s.n., 2023]-    . – Testi elettronici (file PDF) ; video. ((</w:t>
      </w:r>
      <w:r w:rsidR="00C349D8">
        <w:rPr>
          <w:rFonts w:ascii="Calibri" w:hAnsi="Calibri" w:cs="Calibri"/>
          <w:sz w:val="22"/>
          <w:szCs w:val="22"/>
        </w:rPr>
        <w:t>Trimestrale. – Disponibile online</w:t>
      </w:r>
    </w:p>
    <w:p w14:paraId="78864945" w14:textId="77777777" w:rsidR="00EE4F40" w:rsidRDefault="00EE4F40" w:rsidP="00C349D8">
      <w:pPr>
        <w:tabs>
          <w:tab w:val="right" w:pos="6660"/>
        </w:tabs>
        <w:jc w:val="both"/>
        <w:rPr>
          <w:rFonts w:ascii="Calibri" w:hAnsi="Calibri" w:cs="Calibri"/>
          <w:sz w:val="22"/>
          <w:szCs w:val="22"/>
        </w:rPr>
      </w:pPr>
    </w:p>
    <w:p w14:paraId="0C8E995E" w14:textId="479D4C56" w:rsidR="00C349D8" w:rsidRPr="00C349D8" w:rsidRDefault="00C349D8" w:rsidP="00C349D8">
      <w:pPr>
        <w:tabs>
          <w:tab w:val="right" w:pos="6660"/>
        </w:tabs>
        <w:jc w:val="both"/>
        <w:rPr>
          <w:sz w:val="22"/>
          <w:szCs w:val="22"/>
        </w:rPr>
      </w:pPr>
      <w:r w:rsidRPr="00C349D8">
        <w:rPr>
          <w:rFonts w:ascii="Calibri" w:hAnsi="Calibri" w:cs="Calibri"/>
          <w:sz w:val="22"/>
          <w:szCs w:val="22"/>
        </w:rPr>
        <w:t>Autore: Confederazione italiana sindacati lavoratori Scuola</w:t>
      </w:r>
    </w:p>
    <w:p w14:paraId="559E7255" w14:textId="015E8651" w:rsidR="00C349D8" w:rsidRPr="00C349D8" w:rsidRDefault="00C349D8" w:rsidP="00C349D8">
      <w:pPr>
        <w:tabs>
          <w:tab w:val="right" w:pos="6480"/>
        </w:tabs>
        <w:jc w:val="both"/>
        <w:rPr>
          <w:sz w:val="22"/>
          <w:szCs w:val="22"/>
        </w:rPr>
      </w:pPr>
      <w:r w:rsidRPr="00C349D8">
        <w:rPr>
          <w:rFonts w:ascii="Calibri" w:hAnsi="Calibri" w:cs="Calibri"/>
          <w:sz w:val="22"/>
          <w:szCs w:val="22"/>
        </w:rPr>
        <w:t xml:space="preserve">Soggetto: </w:t>
      </w:r>
      <w:r w:rsidRPr="00C349D8">
        <w:rPr>
          <w:rFonts w:ascii="Calibri" w:hAnsi="Calibri" w:cs="Calibri"/>
          <w:sz w:val="22"/>
          <w:szCs w:val="22"/>
        </w:rPr>
        <w:t>Scuola - Periodici</w:t>
      </w:r>
      <w:r w:rsidRPr="00C349D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; </w:t>
      </w:r>
      <w:r w:rsidRPr="00C349D8">
        <w:rPr>
          <w:rFonts w:ascii="Calibri" w:hAnsi="Calibri" w:cs="Calibri"/>
          <w:sz w:val="22"/>
          <w:szCs w:val="22"/>
        </w:rPr>
        <w:t>Scuola - Personale - Organizzazione sindacale - Periodici</w:t>
      </w:r>
    </w:p>
    <w:p w14:paraId="3A9506C7" w14:textId="77777777" w:rsidR="00C349D8" w:rsidRDefault="00C349D8" w:rsidP="00C349D8">
      <w:pPr>
        <w:tabs>
          <w:tab w:val="right" w:pos="6480"/>
        </w:tabs>
        <w:jc w:val="both"/>
        <w:rPr>
          <w:rFonts w:ascii="Calibri" w:hAnsi="Calibri" w:cs="Calibri"/>
          <w:sz w:val="22"/>
          <w:szCs w:val="22"/>
        </w:rPr>
      </w:pPr>
      <w:r w:rsidRPr="00C349D8">
        <w:rPr>
          <w:rFonts w:ascii="Calibri" w:hAnsi="Calibri" w:cs="Calibri"/>
          <w:sz w:val="22"/>
          <w:szCs w:val="22"/>
        </w:rPr>
        <w:t>Classe: D331.88113711005</w:t>
      </w:r>
    </w:p>
    <w:p w14:paraId="0F31633A" w14:textId="77777777" w:rsidR="00C349D8" w:rsidRDefault="00C349D8" w:rsidP="00C349D8">
      <w:pPr>
        <w:tabs>
          <w:tab w:val="right" w:pos="6480"/>
        </w:tabs>
        <w:jc w:val="both"/>
        <w:rPr>
          <w:rFonts w:ascii="Calibri" w:hAnsi="Calibri" w:cs="Calibri"/>
          <w:sz w:val="22"/>
          <w:szCs w:val="22"/>
        </w:rPr>
      </w:pPr>
    </w:p>
    <w:p w14:paraId="34E7EDE5" w14:textId="14CB971F" w:rsidR="00C349D8" w:rsidRPr="009F2051" w:rsidRDefault="00C349D8" w:rsidP="00C349D8">
      <w:pPr>
        <w:tabs>
          <w:tab w:val="right" w:pos="6300"/>
        </w:tabs>
        <w:jc w:val="both"/>
        <w:rPr>
          <w:rFonts w:ascii="Calibri" w:hAnsi="Calibri" w:cs="Calibri"/>
          <w:color w:val="C00000"/>
          <w:sz w:val="44"/>
          <w:szCs w:val="44"/>
        </w:rPr>
      </w:pPr>
      <w:r w:rsidRPr="009F2051">
        <w:rPr>
          <w:rFonts w:ascii="Calibri" w:hAnsi="Calibri" w:cs="Calibri"/>
          <w:b/>
          <w:bCs/>
          <w:color w:val="C00000"/>
          <w:sz w:val="44"/>
          <w:szCs w:val="44"/>
        </w:rPr>
        <w:t xml:space="preserve">Volumi disponibili in rete </w:t>
      </w:r>
      <w:hyperlink r:id="rId7" w:history="1">
        <w:r>
          <w:rPr>
            <w:rStyle w:val="Collegamentoipertestuale"/>
            <w:rFonts w:ascii="Calibri" w:hAnsi="Calibri" w:cs="Calibri"/>
            <w:color w:val="C00000"/>
            <w:sz w:val="44"/>
            <w:szCs w:val="44"/>
          </w:rPr>
          <w:t>n.37(1</w:t>
        </w:r>
        <w:r w:rsidRPr="009F2051">
          <w:rPr>
            <w:rStyle w:val="Collegamentoipertestuale"/>
            <w:rFonts w:ascii="Calibri" w:hAnsi="Calibri" w:cs="Calibri"/>
            <w:color w:val="C00000"/>
            <w:sz w:val="44"/>
            <w:szCs w:val="44"/>
          </w:rPr>
          <w:t>99</w:t>
        </w:r>
        <w:r>
          <w:rPr>
            <w:rStyle w:val="Collegamentoipertestuale"/>
            <w:rFonts w:ascii="Calibri" w:hAnsi="Calibri" w:cs="Calibri"/>
            <w:color w:val="C00000"/>
            <w:sz w:val="44"/>
            <w:szCs w:val="44"/>
          </w:rPr>
          <w:t>9)-2022</w:t>
        </w:r>
      </w:hyperlink>
      <w:r>
        <w:rPr>
          <w:rFonts w:ascii="Calibri" w:hAnsi="Calibri" w:cs="Calibri"/>
          <w:color w:val="C00000"/>
          <w:sz w:val="44"/>
          <w:szCs w:val="44"/>
        </w:rPr>
        <w:t xml:space="preserve">; </w:t>
      </w:r>
      <w:hyperlink r:id="rId8" w:history="1">
        <w:r w:rsidRPr="00EE4F40">
          <w:rPr>
            <w:rStyle w:val="Collegamentoipertestuale"/>
            <w:rFonts w:ascii="Calibri" w:hAnsi="Calibri" w:cs="Calibri"/>
            <w:sz w:val="44"/>
            <w:szCs w:val="44"/>
          </w:rPr>
          <w:t>2023-</w:t>
        </w:r>
      </w:hyperlink>
    </w:p>
    <w:p w14:paraId="61DEA189" w14:textId="77777777" w:rsidR="00C349D8" w:rsidRPr="00C349D8" w:rsidRDefault="00C349D8" w:rsidP="00C349D8">
      <w:pPr>
        <w:tabs>
          <w:tab w:val="right" w:pos="6480"/>
        </w:tabs>
        <w:jc w:val="both"/>
        <w:rPr>
          <w:sz w:val="22"/>
          <w:szCs w:val="22"/>
        </w:rPr>
      </w:pPr>
    </w:p>
    <w:p w14:paraId="63E466B0" w14:textId="7E677DB4" w:rsidR="0031062F" w:rsidRPr="00C349D8" w:rsidRDefault="00C349D8">
      <w:pPr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 w:rsidRPr="00C349D8">
        <w:rPr>
          <w:rFonts w:asciiTheme="minorHAnsi" w:hAnsiTheme="minorHAnsi" w:cstheme="minorHAnsi"/>
          <w:b/>
          <w:bCs/>
          <w:color w:val="C00000"/>
          <w:sz w:val="44"/>
          <w:szCs w:val="44"/>
        </w:rPr>
        <w:t>Informazioni storico-bibliografiche</w:t>
      </w:r>
    </w:p>
    <w:p w14:paraId="68A80761" w14:textId="77777777" w:rsidR="00C349D8" w:rsidRPr="00C349D8" w:rsidRDefault="00C349D8" w:rsidP="00C349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349D8">
        <w:rPr>
          <w:rFonts w:asciiTheme="minorHAnsi" w:hAnsiTheme="minorHAnsi" w:cstheme="minorHAnsi"/>
          <w:color w:val="2E2D32"/>
          <w:sz w:val="22"/>
          <w:szCs w:val="22"/>
          <w:lang w:eastAsia="it-IT"/>
        </w:rPr>
        <w:t xml:space="preserve">Con l’uscita del primo numero in modalità on line si concretizza un progetto che la segreteria nazionale della CISL Scuola aveva impostato nella conferenza organizzativa e programmatica del 2019 e rilanciato nella relazione organizzativa del VII Congresso (Riccione, 16-18 marzo 2022), nella quale si indicava come preciso obiettivo quello di “ricondurre sempre più a sistema tutta la nostra produzione informativa e di comunicazione, rendendo più stretto e funzionale l’intreccio dei diversi strumenti e dei diversi canali (rivista, agenda, sito, social)” nell’ottica di una “sapiente e mirata integrazione” di tutti gli strumenti, condizione per vederli ancor più valorizzati, ciascuno nella sua specificità. </w:t>
      </w:r>
    </w:p>
    <w:p w14:paraId="783496C5" w14:textId="77777777" w:rsidR="00C349D8" w:rsidRPr="00C349D8" w:rsidRDefault="00C349D8" w:rsidP="00C349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349D8">
        <w:rPr>
          <w:rFonts w:asciiTheme="minorHAnsi" w:hAnsiTheme="minorHAnsi" w:cstheme="minorHAnsi"/>
          <w:color w:val="2E2D32"/>
          <w:sz w:val="22"/>
          <w:szCs w:val="22"/>
          <w:lang w:eastAsia="it-IT"/>
        </w:rPr>
        <w:t xml:space="preserve">La scelta di trasferire sul web la rivista "Scuola e Formazione" è un passo particolarmente impegnativo, importante e decisivo in tale direzione, oltre a rispondere, come detto anche nell’editoriale dell’ultimo numero in formato cartaceo, a esigenze di contenimento costi e di un più efficiente utilizzo delle risorse. In un formato che meglio si presta all’integrazione e all’interazione con gli altri strumenti di comunicazione di cui disponiamo, la rivista punta a mantenere i livelli di qualità che l’hanno sempre caratterizzata, grazie a tante autorevoli e prestigiose collaborazioni sul cui apporto confidiamo di poter contare in questa rinnovata veste. </w:t>
      </w:r>
    </w:p>
    <w:p w14:paraId="64DBAB7C" w14:textId="77777777" w:rsidR="00C349D8" w:rsidRPr="00C349D8" w:rsidRDefault="00C349D8" w:rsidP="00C349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349D8">
        <w:rPr>
          <w:rFonts w:asciiTheme="minorHAnsi" w:hAnsiTheme="minorHAnsi" w:cstheme="minorHAnsi"/>
          <w:color w:val="2E2D32"/>
          <w:sz w:val="22"/>
          <w:szCs w:val="22"/>
          <w:lang w:eastAsia="it-IT"/>
        </w:rPr>
        <w:t xml:space="preserve">La periodicità sarà trimestrale: ogni numero, e questo sul piano dell’impostazione editoriale rappresenta il più evidente segno di novità, sarà centrato su un tema, di particolare e rilevante attualità, sul quale si svilupperà la maggior parte degli interventi e che sarà posto in evidenza nella pagina di apertura. Parliamo di pagine, anche se il formato on line consente una libertà di percorso molto più ampia: una varietà di scelte che sarebbe lungo e forse neppure utile descrivere, perché saranno lettrici e lettori – come normalmente avviene navigando le pagine web - a scoprire i possibili approcci e a seguire quello per loro più congeniale. </w:t>
      </w:r>
    </w:p>
    <w:p w14:paraId="15A58C9C" w14:textId="77777777" w:rsidR="00C349D8" w:rsidRPr="00C349D8" w:rsidRDefault="00C349D8" w:rsidP="00C349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349D8">
        <w:rPr>
          <w:rFonts w:asciiTheme="minorHAnsi" w:hAnsiTheme="minorHAnsi" w:cstheme="minorHAnsi"/>
          <w:color w:val="2E2D32"/>
          <w:sz w:val="22"/>
          <w:szCs w:val="22"/>
          <w:lang w:eastAsia="it-IT"/>
        </w:rPr>
        <w:t xml:space="preserve">La multimedialità è senz’altro uno degli aspetti che il nuovo formato consente di sviluppare, ampliandone le potenzialità, così come la costante interazione con tutti gli altri canali attraverso cui la nostra organizzazione informa e comunica: dal sito ai diversi profili social, ai prodotti audio e video che periodicamente vengono realizzati e diffusi. La rivista conserva comunque, per ogni numero, una sua precisa e ben definita identità, tanto da renderne disponibile ogni volta diversi formati, uno dei quali impostato secondo un’impaginazione tradizionale, riproducibile a stampa. </w:t>
      </w:r>
    </w:p>
    <w:p w14:paraId="7F3FFF2B" w14:textId="77777777" w:rsidR="00C349D8" w:rsidRPr="00C349D8" w:rsidRDefault="00C349D8" w:rsidP="00C349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349D8">
        <w:rPr>
          <w:rFonts w:asciiTheme="minorHAnsi" w:hAnsiTheme="minorHAnsi" w:cstheme="minorHAnsi"/>
          <w:color w:val="2E2D32"/>
          <w:sz w:val="22"/>
          <w:szCs w:val="22"/>
          <w:lang w:eastAsia="it-IT"/>
        </w:rPr>
        <w:t xml:space="preserve">Crediamo di aver detto l’essenziale e di poter chiudere qui questa presentazione, lasciando a chi legge il piacere di esplorare la nuova veste della rivista, il cui legame con la precedente versione è reso manifesto, oltre che dal titolo solo lievemente modificato, dalla sezione </w:t>
      </w:r>
      <w:hyperlink r:id="rId9" w:tgtFrame="_self" w:history="1">
        <w:r w:rsidRPr="00C349D8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it-IT"/>
          </w:rPr>
          <w:t>archivio</w:t>
        </w:r>
      </w:hyperlink>
      <w:r w:rsidRPr="00C349D8">
        <w:rPr>
          <w:rFonts w:asciiTheme="minorHAnsi" w:hAnsiTheme="minorHAnsi" w:cstheme="minorHAnsi"/>
          <w:color w:val="2E2D32"/>
          <w:sz w:val="22"/>
          <w:szCs w:val="22"/>
          <w:lang w:eastAsia="it-IT"/>
        </w:rPr>
        <w:t xml:space="preserve"> nella quale sono conservate e accessibili le annate precedenti. </w:t>
      </w:r>
    </w:p>
    <w:p w14:paraId="3C0FD19D" w14:textId="02CF4CF5" w:rsidR="00C349D8" w:rsidRPr="00C349D8" w:rsidRDefault="00C349D8" w:rsidP="00C349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349D8">
        <w:rPr>
          <w:rFonts w:asciiTheme="minorHAnsi" w:hAnsiTheme="minorHAnsi" w:cstheme="minorHAnsi"/>
          <w:color w:val="2E2D32"/>
          <w:sz w:val="22"/>
          <w:szCs w:val="22"/>
          <w:lang w:eastAsia="it-IT"/>
        </w:rPr>
        <w:t>Non ci resta che augurarvi buona lettura, con l’augurio si possa compiere un passo importante in direzione dell'obiettivo indicato dall’ultimo congresso: “una nuova maniera di comunicare… per informare, motivare, orientare i nostri iscritti, le nostre RSU, il personale della scuola, offrendogli come stella polare i nostri valori di riferimento”.</w:t>
      </w:r>
      <w:r w:rsidR="00EE4F40">
        <w:rPr>
          <w:rFonts w:asciiTheme="minorHAnsi" w:hAnsiTheme="minorHAnsi" w:cstheme="minorHAnsi"/>
          <w:color w:val="2E2D32"/>
          <w:sz w:val="22"/>
          <w:szCs w:val="22"/>
          <w:lang w:eastAsia="it-IT"/>
        </w:rPr>
        <w:t xml:space="preserve"> </w:t>
      </w:r>
      <w:r w:rsidRPr="00C349D8">
        <w:rPr>
          <w:rFonts w:asciiTheme="minorHAnsi" w:hAnsiTheme="minorHAnsi" w:cstheme="minorHAnsi"/>
          <w:sz w:val="22"/>
          <w:szCs w:val="22"/>
          <w:lang w:eastAsia="it-IT"/>
        </w:rPr>
        <w:t>​</w:t>
      </w:r>
      <w:r w:rsidRPr="00C349D8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C349D8">
          <w:rPr>
            <w:rStyle w:val="Collegamentoipertestuale"/>
            <w:rFonts w:asciiTheme="minorHAnsi" w:hAnsiTheme="minorHAnsi" w:cstheme="minorHAnsi"/>
            <w:sz w:val="22"/>
            <w:szCs w:val="22"/>
            <w:lang w:eastAsia="it-IT"/>
          </w:rPr>
          <w:t>https://www.scuolaeformazione.net/</w:t>
        </w:r>
      </w:hyperlink>
    </w:p>
    <w:p w14:paraId="753253EF" w14:textId="04012C5E" w:rsidR="00C349D8" w:rsidRPr="00C349D8" w:rsidRDefault="00C349D8" w:rsidP="00C349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349D8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</w:p>
    <w:p w14:paraId="44AF2AD4" w14:textId="43A525C4" w:rsidR="00C349D8" w:rsidRPr="00C349D8" w:rsidRDefault="00C349D8" w:rsidP="00C349D8">
      <w:pPr>
        <w:pStyle w:val="Titolo1"/>
        <w:spacing w:before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C349D8">
        <w:rPr>
          <w:rStyle w:val="wixui-rich-texttext"/>
          <w:rFonts w:asciiTheme="minorHAnsi" w:hAnsiTheme="minorHAnsi" w:cstheme="minorHAnsi"/>
          <w:sz w:val="22"/>
          <w:szCs w:val="22"/>
        </w:rPr>
        <w:t>la redazione</w:t>
      </w:r>
    </w:p>
    <w:p w14:paraId="30A8B47D" w14:textId="62043799" w:rsidR="00C349D8" w:rsidRPr="00C349D8" w:rsidRDefault="00C349D8" w:rsidP="00C349D8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49D8">
        <w:rPr>
          <w:rStyle w:val="wixui-rich-texttext"/>
          <w:rFonts w:asciiTheme="minorHAnsi" w:hAnsiTheme="minorHAnsi" w:cstheme="minorHAnsi"/>
          <w:sz w:val="22"/>
          <w:szCs w:val="22"/>
        </w:rPr>
        <w:t>Direttore</w:t>
      </w:r>
      <w:r w:rsidR="00EE4F40">
        <w:rPr>
          <w:rFonts w:asciiTheme="minorHAnsi" w:hAnsiTheme="minorHAnsi" w:cstheme="minorHAnsi"/>
          <w:sz w:val="22"/>
          <w:szCs w:val="22"/>
        </w:rPr>
        <w:t xml:space="preserve"> </w:t>
      </w:r>
      <w:r w:rsidRPr="00C349D8">
        <w:rPr>
          <w:rStyle w:val="wixui-rich-texttext"/>
          <w:rFonts w:asciiTheme="minorHAnsi" w:hAnsiTheme="minorHAnsi" w:cstheme="minorHAnsi"/>
          <w:sz w:val="22"/>
          <w:szCs w:val="22"/>
        </w:rPr>
        <w:t>Ivana Barbacci</w:t>
      </w:r>
    </w:p>
    <w:p w14:paraId="4D2DE68E" w14:textId="70BD0494" w:rsidR="00C349D8" w:rsidRPr="00C349D8" w:rsidRDefault="00C349D8" w:rsidP="00C349D8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49D8">
        <w:rPr>
          <w:rStyle w:val="wixguard"/>
          <w:rFonts w:asciiTheme="minorHAnsi" w:hAnsiTheme="minorHAnsi" w:cstheme="minorHAnsi"/>
          <w:sz w:val="22"/>
          <w:szCs w:val="22"/>
        </w:rPr>
        <w:t>​</w:t>
      </w:r>
      <w:r w:rsidRPr="00C349D8">
        <w:rPr>
          <w:rStyle w:val="wixui-rich-texttext"/>
          <w:rFonts w:asciiTheme="minorHAnsi" w:hAnsiTheme="minorHAnsi" w:cstheme="minorHAnsi"/>
          <w:sz w:val="22"/>
          <w:szCs w:val="22"/>
        </w:rPr>
        <w:t>Direttore responsabile</w:t>
      </w:r>
      <w:r w:rsidR="00EE4F40">
        <w:rPr>
          <w:rFonts w:asciiTheme="minorHAnsi" w:hAnsiTheme="minorHAnsi" w:cstheme="minorHAnsi"/>
          <w:sz w:val="22"/>
          <w:szCs w:val="22"/>
        </w:rPr>
        <w:t xml:space="preserve"> </w:t>
      </w:r>
      <w:r w:rsidRPr="00C349D8">
        <w:rPr>
          <w:rStyle w:val="wixui-rich-texttext"/>
          <w:rFonts w:asciiTheme="minorHAnsi" w:hAnsiTheme="minorHAnsi" w:cstheme="minorHAnsi"/>
          <w:sz w:val="22"/>
          <w:szCs w:val="22"/>
        </w:rPr>
        <w:t>Andrea Benvenuti</w:t>
      </w:r>
    </w:p>
    <w:p w14:paraId="5EB335AE" w14:textId="549613D1" w:rsidR="00C349D8" w:rsidRPr="00C349D8" w:rsidRDefault="00C349D8" w:rsidP="00C349D8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49D8">
        <w:rPr>
          <w:rStyle w:val="wixui-rich-texttext"/>
          <w:rFonts w:asciiTheme="minorHAnsi" w:hAnsiTheme="minorHAnsi" w:cstheme="minorHAnsi"/>
          <w:sz w:val="22"/>
          <w:szCs w:val="22"/>
        </w:rPr>
        <w:t>Coordinatori di redazione</w:t>
      </w:r>
      <w:r w:rsidR="00EE4F40">
        <w:rPr>
          <w:rFonts w:asciiTheme="minorHAnsi" w:hAnsiTheme="minorHAnsi" w:cstheme="minorHAnsi"/>
          <w:sz w:val="22"/>
          <w:szCs w:val="22"/>
        </w:rPr>
        <w:t xml:space="preserve"> </w:t>
      </w:r>
      <w:r w:rsidRPr="00C349D8">
        <w:rPr>
          <w:rStyle w:val="wixui-rich-texttext"/>
          <w:rFonts w:asciiTheme="minorHAnsi" w:hAnsiTheme="minorHAnsi" w:cstheme="minorHAnsi"/>
          <w:sz w:val="22"/>
          <w:szCs w:val="22"/>
        </w:rPr>
        <w:t>Giancarlo Cappello, Erica Cassetta</w:t>
      </w:r>
    </w:p>
    <w:p w14:paraId="62BB5890" w14:textId="1CDB22E8" w:rsidR="00C349D8" w:rsidRPr="00C349D8" w:rsidRDefault="00C349D8" w:rsidP="00C349D8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49D8">
        <w:rPr>
          <w:rStyle w:val="wixui-rich-texttext"/>
          <w:rFonts w:asciiTheme="minorHAnsi" w:hAnsiTheme="minorHAnsi" w:cstheme="minorHAnsi"/>
          <w:sz w:val="22"/>
          <w:szCs w:val="22"/>
        </w:rPr>
        <w:t>Redazione</w:t>
      </w:r>
      <w:r w:rsidR="00EE4F40">
        <w:rPr>
          <w:rFonts w:asciiTheme="minorHAnsi" w:hAnsiTheme="minorHAnsi" w:cstheme="minorHAnsi"/>
          <w:sz w:val="22"/>
          <w:szCs w:val="22"/>
        </w:rPr>
        <w:t xml:space="preserve"> </w:t>
      </w:r>
      <w:r w:rsidRPr="00C349D8">
        <w:rPr>
          <w:rStyle w:val="wixui-rich-texttext"/>
          <w:rFonts w:asciiTheme="minorHAnsi" w:hAnsiTheme="minorHAnsi" w:cstheme="minorHAnsi"/>
          <w:sz w:val="22"/>
          <w:szCs w:val="22"/>
        </w:rPr>
        <w:t>Fabrizia De Cuia, Elio Formosa, Annamaria Iantaffi, Gianni Manuzio</w:t>
      </w:r>
    </w:p>
    <w:p w14:paraId="4D806BE0" w14:textId="72572580" w:rsidR="00C349D8" w:rsidRPr="00C349D8" w:rsidRDefault="00C349D8" w:rsidP="00C349D8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49D8">
        <w:rPr>
          <w:rStyle w:val="wixui-rich-texttext"/>
          <w:rFonts w:asciiTheme="minorHAnsi" w:hAnsiTheme="minorHAnsi" w:cstheme="minorHAnsi"/>
          <w:sz w:val="22"/>
          <w:szCs w:val="22"/>
        </w:rPr>
        <w:t>Segreteria di redazione</w:t>
      </w:r>
      <w:r w:rsidR="00EE4F40">
        <w:rPr>
          <w:rFonts w:asciiTheme="minorHAnsi" w:hAnsiTheme="minorHAnsi" w:cstheme="minorHAnsi"/>
          <w:sz w:val="22"/>
          <w:szCs w:val="22"/>
        </w:rPr>
        <w:t xml:space="preserve"> </w:t>
      </w:r>
      <w:r w:rsidRPr="00C349D8">
        <w:rPr>
          <w:rStyle w:val="wixui-rich-texttext"/>
          <w:rFonts w:asciiTheme="minorHAnsi" w:hAnsiTheme="minorHAnsi" w:cstheme="minorHAnsi"/>
          <w:sz w:val="22"/>
          <w:szCs w:val="22"/>
        </w:rPr>
        <w:t>Daniela Amore</w:t>
      </w:r>
    </w:p>
    <w:p w14:paraId="1B25E4E4" w14:textId="2295A281" w:rsidR="00C349D8" w:rsidRPr="00C349D8" w:rsidRDefault="00C349D8" w:rsidP="00EE4F40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349D8">
        <w:rPr>
          <w:rStyle w:val="wixguard"/>
          <w:rFonts w:asciiTheme="minorHAnsi" w:hAnsiTheme="minorHAnsi" w:cstheme="minorHAnsi"/>
          <w:sz w:val="22"/>
          <w:szCs w:val="22"/>
        </w:rPr>
        <w:t>​</w:t>
      </w:r>
      <w:hyperlink r:id="rId11" w:tgtFrame="_self" w:history="1">
        <w:r w:rsidRPr="00C349D8">
          <w:rPr>
            <w:rStyle w:val="Collegamentoipertestuale"/>
            <w:rFonts w:asciiTheme="minorHAnsi" w:hAnsiTheme="minorHAnsi" w:cstheme="minorHAnsi"/>
            <w:sz w:val="22"/>
            <w:szCs w:val="22"/>
          </w:rPr>
          <w:t>redazione.scuola@cisl.it</w:t>
        </w:r>
      </w:hyperlink>
    </w:p>
    <w:p w14:paraId="5076FAFC" w14:textId="77777777" w:rsidR="00C349D8" w:rsidRDefault="00C349D8"/>
    <w:sectPr w:rsidR="00C34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746D"/>
    <w:rsid w:val="0031062F"/>
    <w:rsid w:val="0043746D"/>
    <w:rsid w:val="00C349D8"/>
    <w:rsid w:val="00E84EF4"/>
    <w:rsid w:val="00E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8D93"/>
  <w15:chartTrackingRefBased/>
  <w15:docId w15:val="{D1FC3978-DD99-440A-8E72-6130DA40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49D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4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349D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49D8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349D8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customStyle="1" w:styleId="font9">
    <w:name w:val="font_9"/>
    <w:basedOn w:val="Normale"/>
    <w:rsid w:val="00C349D8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wixui-rich-texttext">
    <w:name w:val="wixui-rich-text__text"/>
    <w:basedOn w:val="Carpredefinitoparagrafo"/>
    <w:rsid w:val="00C349D8"/>
  </w:style>
  <w:style w:type="character" w:customStyle="1" w:styleId="wixguard">
    <w:name w:val="wixguard"/>
    <w:basedOn w:val="Carpredefinitoparagrafo"/>
    <w:rsid w:val="00C349D8"/>
  </w:style>
  <w:style w:type="character" w:customStyle="1" w:styleId="stylablebutton2545352419label">
    <w:name w:val="stylablebutton2545352419__label"/>
    <w:basedOn w:val="Carpredefinitoparagrafo"/>
    <w:rsid w:val="00C349D8"/>
  </w:style>
  <w:style w:type="paragraph" w:customStyle="1" w:styleId="font7">
    <w:name w:val="font_7"/>
    <w:basedOn w:val="Normale"/>
    <w:rsid w:val="00C349D8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cq3icl">
    <w:name w:val="cq3icl"/>
    <w:basedOn w:val="Carpredefinitoparagrafo"/>
    <w:rsid w:val="00C349D8"/>
  </w:style>
  <w:style w:type="paragraph" w:customStyle="1" w:styleId="font8">
    <w:name w:val="font_8"/>
    <w:basedOn w:val="Normale"/>
    <w:rsid w:val="00C349D8"/>
    <w:pPr>
      <w:suppressAutoHyphens w:val="0"/>
      <w:spacing w:before="100" w:beforeAutospacing="1" w:after="100" w:afterAutospacing="1"/>
    </w:pPr>
    <w:rPr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349D8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349D8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349D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349D8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49D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49D8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8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9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8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0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2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74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77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4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4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6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3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5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uolaeformazione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islscuola.it/index.php?id=3016&amp;tx_ttnews%5Bcat%5D=557&amp;cHash=2aef1a25799918b8a39929e9e4b8238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redazione.scuola@cisl.it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scuolaeformazione.ne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cuolaeformazione.net/archivio-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2023-05-10T14:58:00Z</dcterms:created>
  <dcterms:modified xsi:type="dcterms:W3CDTF">2023-05-10T15:17:00Z</dcterms:modified>
</cp:coreProperties>
</file>