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BB90" w14:textId="7DDE639C" w:rsidR="003923FB" w:rsidRPr="000049C5" w:rsidRDefault="003923FB" w:rsidP="000049C5">
      <w:pPr>
        <w:pStyle w:val="Corpotesto"/>
        <w:rPr>
          <w:rFonts w:asciiTheme="minorHAnsi" w:hAnsiTheme="minorHAnsi" w:cstheme="minorHAnsi"/>
          <w:bCs/>
          <w:i/>
          <w:sz w:val="16"/>
          <w:szCs w:val="16"/>
        </w:rPr>
      </w:pPr>
      <w:r w:rsidRPr="000049C5">
        <w:rPr>
          <w:rFonts w:asciiTheme="minorHAnsi" w:hAnsiTheme="minorHAnsi" w:cstheme="minorHAnsi"/>
          <w:b/>
          <w:bCs/>
          <w:color w:val="C00000"/>
          <w:sz w:val="44"/>
          <w:szCs w:val="44"/>
        </w:rPr>
        <w:t xml:space="preserve">IT1635 </w:t>
      </w:r>
      <w:r w:rsidRPr="000049C5">
        <w:rPr>
          <w:rFonts w:asciiTheme="minorHAnsi" w:hAnsiTheme="minorHAnsi" w:cstheme="minorHAnsi"/>
          <w:bCs/>
          <w:i/>
          <w:sz w:val="16"/>
          <w:szCs w:val="16"/>
        </w:rPr>
        <w:tab/>
      </w:r>
      <w:r w:rsidRPr="000049C5">
        <w:rPr>
          <w:rFonts w:asciiTheme="minorHAnsi" w:hAnsiTheme="minorHAnsi" w:cstheme="minorHAnsi"/>
          <w:bCs/>
          <w:i/>
          <w:sz w:val="16"/>
          <w:szCs w:val="16"/>
        </w:rPr>
        <w:tab/>
        <w:t>Scheda creata il 12 maggio 2023</w:t>
      </w:r>
    </w:p>
    <w:p w14:paraId="17B35F41" w14:textId="77777777" w:rsidR="003923FB" w:rsidRPr="000049C5" w:rsidRDefault="003923FB" w:rsidP="000049C5">
      <w:pPr>
        <w:pStyle w:val="Corpotesto"/>
        <w:rPr>
          <w:rFonts w:asciiTheme="minorHAnsi" w:hAnsiTheme="minorHAnsi" w:cstheme="minorHAnsi"/>
          <w:bCs/>
          <w:i/>
          <w:sz w:val="16"/>
          <w:szCs w:val="16"/>
        </w:rPr>
      </w:pPr>
    </w:p>
    <w:p w14:paraId="5759EF38" w14:textId="2944DCA2" w:rsidR="003923FB" w:rsidRPr="000049C5" w:rsidRDefault="003923FB" w:rsidP="000049C5">
      <w:pPr>
        <w:pStyle w:val="Corpotesto"/>
        <w:rPr>
          <w:rFonts w:asciiTheme="minorHAnsi" w:hAnsiTheme="minorHAnsi" w:cstheme="minorHAnsi"/>
          <w:b/>
          <w:color w:val="C00000"/>
          <w:sz w:val="32"/>
          <w:szCs w:val="32"/>
        </w:rPr>
      </w:pPr>
      <w:r w:rsidRPr="000049C5">
        <w:rPr>
          <w:rFonts w:asciiTheme="minorHAnsi" w:hAnsiTheme="minorHAnsi" w:cstheme="minorHAnsi"/>
          <w:noProof/>
          <w:sz w:val="22"/>
          <w:szCs w:val="22"/>
        </w:rPr>
        <w:drawing>
          <wp:anchor distT="0" distB="0" distL="114300" distR="114300" simplePos="0" relativeHeight="251658240" behindDoc="0" locked="0" layoutInCell="1" allowOverlap="1" wp14:anchorId="4F3A72DE" wp14:editId="159E9410">
            <wp:simplePos x="0" y="0"/>
            <wp:positionH relativeFrom="column">
              <wp:posOffset>1270</wp:posOffset>
            </wp:positionH>
            <wp:positionV relativeFrom="paragraph">
              <wp:posOffset>1905</wp:posOffset>
            </wp:positionV>
            <wp:extent cx="3265200" cy="4755600"/>
            <wp:effectExtent l="0" t="0" r="0" b="6985"/>
            <wp:wrapSquare wrapText="bothSides"/>
            <wp:docPr id="152389537" name="Immagine 1" descr="Immagine che contiene testo, lib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9537" name="Immagine 1" descr="Immagine che contiene testo, libro, Carattere&#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5200" cy="47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9C5">
        <w:rPr>
          <w:rFonts w:asciiTheme="minorHAnsi" w:hAnsiTheme="minorHAnsi" w:cstheme="minorHAnsi"/>
          <w:b/>
          <w:bCs/>
          <w:color w:val="C00000"/>
          <w:sz w:val="32"/>
          <w:szCs w:val="32"/>
        </w:rPr>
        <w:t xml:space="preserve">Descrizione </w:t>
      </w:r>
      <w:r w:rsidR="000049C5" w:rsidRPr="000049C5">
        <w:rPr>
          <w:rFonts w:asciiTheme="minorHAnsi" w:hAnsiTheme="minorHAnsi" w:cstheme="minorHAnsi"/>
          <w:b/>
          <w:bCs/>
          <w:color w:val="C00000"/>
          <w:sz w:val="32"/>
          <w:szCs w:val="32"/>
        </w:rPr>
        <w:t>storico-</w:t>
      </w:r>
      <w:r w:rsidRPr="000049C5">
        <w:rPr>
          <w:rFonts w:asciiTheme="minorHAnsi" w:hAnsiTheme="minorHAnsi" w:cstheme="minorHAnsi"/>
          <w:b/>
          <w:bCs/>
          <w:color w:val="C00000"/>
          <w:sz w:val="32"/>
          <w:szCs w:val="32"/>
        </w:rPr>
        <w:t>bibliografica</w:t>
      </w:r>
    </w:p>
    <w:p w14:paraId="3F3792B0" w14:textId="7A8DD858" w:rsidR="003923FB" w:rsidRPr="000049C5" w:rsidRDefault="003923FB" w:rsidP="000049C5">
      <w:pPr>
        <w:jc w:val="both"/>
        <w:rPr>
          <w:rFonts w:asciiTheme="minorHAnsi" w:hAnsiTheme="minorHAnsi" w:cstheme="minorHAnsi"/>
          <w:sz w:val="22"/>
          <w:szCs w:val="22"/>
        </w:rPr>
      </w:pPr>
      <w:r w:rsidRPr="000049C5">
        <w:rPr>
          <w:rFonts w:asciiTheme="minorHAnsi" w:hAnsiTheme="minorHAnsi" w:cstheme="minorHAnsi"/>
          <w:b/>
          <w:sz w:val="22"/>
          <w:szCs w:val="22"/>
        </w:rPr>
        <w:t>*Tempi nuovi</w:t>
      </w:r>
      <w:r w:rsidRPr="000049C5">
        <w:rPr>
          <w:rFonts w:asciiTheme="minorHAnsi" w:hAnsiTheme="minorHAnsi" w:cstheme="minorHAnsi"/>
          <w:sz w:val="22"/>
          <w:szCs w:val="22"/>
        </w:rPr>
        <w:t xml:space="preserve"> : periodico del Gruppo intellettuali Antonio Labriola. - Anno 1, n. 1 (luglio 1944)-anno 3 , n. 7-8 (febbraio-marzo 1946). - Bologna : Casa editrice dell'orsa, 1944-1946. – 7 volumi ; 24 cm. ((Irregolare; mensile dal n. 3 (ottobre 1946). - RAV0261718</w:t>
      </w:r>
      <w:r w:rsidR="0049394A">
        <w:rPr>
          <w:rFonts w:asciiTheme="minorHAnsi" w:hAnsiTheme="minorHAnsi" w:cstheme="minorHAnsi"/>
          <w:sz w:val="22"/>
          <w:szCs w:val="22"/>
        </w:rPr>
        <w:t xml:space="preserve">; </w:t>
      </w:r>
      <w:r w:rsidR="0049394A" w:rsidRPr="0049394A">
        <w:rPr>
          <w:rFonts w:asciiTheme="minorHAnsi" w:hAnsiTheme="minorHAnsi" w:cstheme="minorHAnsi"/>
          <w:sz w:val="22"/>
          <w:szCs w:val="22"/>
        </w:rPr>
        <w:t>IEI0508196</w:t>
      </w:r>
    </w:p>
    <w:p w14:paraId="5FC817EF" w14:textId="77777777" w:rsidR="003923FB" w:rsidRPr="000049C5" w:rsidRDefault="003923FB" w:rsidP="000049C5">
      <w:pPr>
        <w:jc w:val="both"/>
        <w:rPr>
          <w:rFonts w:asciiTheme="minorHAnsi" w:hAnsiTheme="minorHAnsi" w:cstheme="minorHAnsi"/>
          <w:sz w:val="22"/>
          <w:szCs w:val="22"/>
        </w:rPr>
      </w:pPr>
      <w:r w:rsidRPr="000049C5">
        <w:rPr>
          <w:rFonts w:asciiTheme="minorHAnsi" w:hAnsiTheme="minorHAnsi" w:cstheme="minorHAnsi"/>
          <w:sz w:val="22"/>
          <w:szCs w:val="22"/>
        </w:rPr>
        <w:t xml:space="preserve">Copia digitale n.1(1944); n. 2(1945) a: </w:t>
      </w:r>
      <w:hyperlink r:id="rId6" w:history="1">
        <w:r w:rsidRPr="000049C5">
          <w:rPr>
            <w:rStyle w:val="Collegamentoipertestuale"/>
            <w:rFonts w:asciiTheme="minorHAnsi" w:hAnsiTheme="minorHAnsi" w:cstheme="minorHAnsi"/>
            <w:sz w:val="22"/>
            <w:szCs w:val="22"/>
          </w:rPr>
          <w:t>http://www.stampaclandestina.it/?page_id=116&amp;ricerca=221</w:t>
        </w:r>
      </w:hyperlink>
    </w:p>
    <w:p w14:paraId="78AFA16F" w14:textId="77777777" w:rsidR="003923FB" w:rsidRPr="000049C5" w:rsidRDefault="003923FB" w:rsidP="000049C5">
      <w:pPr>
        <w:jc w:val="both"/>
        <w:rPr>
          <w:rFonts w:asciiTheme="minorHAnsi" w:hAnsiTheme="minorHAnsi" w:cstheme="minorHAnsi"/>
          <w:b/>
          <w:bCs/>
          <w:sz w:val="22"/>
          <w:szCs w:val="22"/>
        </w:rPr>
      </w:pPr>
    </w:p>
    <w:p w14:paraId="1A4B079D" w14:textId="08425A96" w:rsidR="003923FB" w:rsidRPr="000049C5" w:rsidRDefault="003923FB" w:rsidP="000049C5">
      <w:pPr>
        <w:jc w:val="both"/>
        <w:rPr>
          <w:rFonts w:asciiTheme="minorHAnsi" w:hAnsiTheme="minorHAnsi" w:cstheme="minorHAnsi"/>
          <w:sz w:val="22"/>
          <w:szCs w:val="22"/>
        </w:rPr>
      </w:pPr>
      <w:r w:rsidRPr="000049C5">
        <w:rPr>
          <w:rFonts w:asciiTheme="minorHAnsi" w:hAnsiTheme="minorHAnsi" w:cstheme="minorHAnsi"/>
          <w:b/>
          <w:bCs/>
          <w:sz w:val="22"/>
          <w:szCs w:val="22"/>
        </w:rPr>
        <w:t xml:space="preserve"> *Tempi nuovi</w:t>
      </w:r>
      <w:r w:rsidRPr="000049C5">
        <w:rPr>
          <w:rFonts w:asciiTheme="minorHAnsi" w:hAnsiTheme="minorHAnsi" w:cstheme="minorHAnsi"/>
          <w:bCs/>
          <w:sz w:val="22"/>
          <w:szCs w:val="22"/>
        </w:rPr>
        <w:t xml:space="preserve"> : periodico del Gruppo intellettuali Antonio Labriola, 1944-1946 / a cura di Giorgio Fanti.</w:t>
      </w:r>
      <w:r w:rsidRPr="000049C5">
        <w:rPr>
          <w:rFonts w:asciiTheme="minorHAnsi" w:hAnsiTheme="minorHAnsi" w:cstheme="minorHAnsi"/>
          <w:b/>
          <w:bCs/>
          <w:sz w:val="22"/>
          <w:szCs w:val="22"/>
        </w:rPr>
        <w:t xml:space="preserve"> </w:t>
      </w:r>
      <w:r w:rsidRPr="000049C5">
        <w:rPr>
          <w:rFonts w:asciiTheme="minorHAnsi" w:hAnsiTheme="minorHAnsi" w:cstheme="minorHAnsi"/>
          <w:sz w:val="22"/>
          <w:szCs w:val="22"/>
        </w:rPr>
        <w:t xml:space="preserve">- Bologna : Ponte Nuovo, 1996. - 1 volume (paginazione varia) : ill. ; 23 cm. ((Ripr. facs. delle ed. orig. - Seguono appendici. - Copia digitale Copertina e indici a: </w:t>
      </w:r>
      <w:hyperlink r:id="rId7" w:history="1">
        <w:r w:rsidRPr="000049C5">
          <w:rPr>
            <w:rStyle w:val="Collegamentoipertestuale"/>
            <w:rFonts w:asciiTheme="minorHAnsi" w:hAnsiTheme="minorHAnsi" w:cstheme="minorHAnsi"/>
            <w:sz w:val="22"/>
            <w:szCs w:val="22"/>
          </w:rPr>
          <w:t>https://teca.bncf.firenze.sbn.it/ImageViewer/servlet/ImageViewer?idr=BNCF0001605723</w:t>
        </w:r>
      </w:hyperlink>
      <w:r w:rsidRPr="000049C5">
        <w:rPr>
          <w:rFonts w:asciiTheme="minorHAnsi" w:hAnsiTheme="minorHAnsi" w:cstheme="minorHAnsi"/>
          <w:sz w:val="22"/>
          <w:szCs w:val="22"/>
        </w:rPr>
        <w:t>. - BNI 97-8409. - IEI0107306</w:t>
      </w:r>
    </w:p>
    <w:p w14:paraId="4B6FD911" w14:textId="77777777" w:rsidR="003923FB" w:rsidRPr="000049C5" w:rsidRDefault="003923FB" w:rsidP="000049C5">
      <w:pPr>
        <w:jc w:val="both"/>
        <w:rPr>
          <w:rFonts w:asciiTheme="minorHAnsi" w:hAnsiTheme="minorHAnsi" w:cstheme="minorHAnsi"/>
          <w:sz w:val="22"/>
          <w:szCs w:val="22"/>
        </w:rPr>
      </w:pPr>
      <w:r w:rsidRPr="000049C5">
        <w:rPr>
          <w:rFonts w:asciiTheme="minorHAnsi" w:hAnsiTheme="minorHAnsi" w:cstheme="minorHAnsi"/>
          <w:sz w:val="22"/>
          <w:szCs w:val="22"/>
        </w:rPr>
        <w:t>Autore: Fanti, Giorgio</w:t>
      </w:r>
    </w:p>
    <w:p w14:paraId="1CE74283" w14:textId="77777777" w:rsidR="003923FB" w:rsidRPr="000049C5" w:rsidRDefault="003923FB" w:rsidP="000049C5">
      <w:pPr>
        <w:jc w:val="both"/>
        <w:rPr>
          <w:rFonts w:asciiTheme="minorHAnsi" w:hAnsiTheme="minorHAnsi" w:cstheme="minorHAnsi"/>
          <w:sz w:val="22"/>
          <w:szCs w:val="22"/>
        </w:rPr>
      </w:pPr>
      <w:r w:rsidRPr="000049C5">
        <w:rPr>
          <w:rFonts w:asciiTheme="minorHAnsi" w:hAnsiTheme="minorHAnsi" w:cstheme="minorHAnsi"/>
          <w:sz w:val="22"/>
          <w:szCs w:val="22"/>
        </w:rPr>
        <w:t>Soggetti: Resistenza - Bologna – Periodici; Antifascismo - Bologna – Periodici</w:t>
      </w:r>
    </w:p>
    <w:p w14:paraId="6EEF4D31" w14:textId="77777777" w:rsidR="003923FB" w:rsidRPr="000049C5" w:rsidRDefault="003923FB" w:rsidP="000049C5">
      <w:pPr>
        <w:jc w:val="both"/>
        <w:rPr>
          <w:rFonts w:asciiTheme="minorHAnsi" w:hAnsiTheme="minorHAnsi" w:cstheme="minorHAnsi"/>
          <w:sz w:val="22"/>
          <w:szCs w:val="22"/>
        </w:rPr>
      </w:pPr>
      <w:r w:rsidRPr="000049C5">
        <w:rPr>
          <w:rFonts w:asciiTheme="minorHAnsi" w:hAnsiTheme="minorHAnsi" w:cstheme="minorHAnsi"/>
          <w:sz w:val="22"/>
          <w:szCs w:val="22"/>
        </w:rPr>
        <w:t>Classe: D940.534541105</w:t>
      </w:r>
    </w:p>
    <w:p w14:paraId="1EC7792D" w14:textId="77777777" w:rsidR="0031062F" w:rsidRPr="000049C5" w:rsidRDefault="0031062F" w:rsidP="000049C5">
      <w:pPr>
        <w:jc w:val="both"/>
        <w:rPr>
          <w:rFonts w:asciiTheme="minorHAnsi" w:hAnsiTheme="minorHAnsi" w:cstheme="minorHAnsi"/>
          <w:sz w:val="22"/>
          <w:szCs w:val="22"/>
        </w:rPr>
      </w:pPr>
    </w:p>
    <w:p w14:paraId="73139E43" w14:textId="48AA516F" w:rsidR="003923FB" w:rsidRPr="000049C5" w:rsidRDefault="003923FB" w:rsidP="000049C5">
      <w:pPr>
        <w:jc w:val="both"/>
        <w:rPr>
          <w:rFonts w:asciiTheme="minorHAnsi" w:hAnsiTheme="minorHAnsi" w:cstheme="minorHAnsi"/>
          <w:color w:val="C00000"/>
          <w:sz w:val="32"/>
          <w:szCs w:val="32"/>
        </w:rPr>
      </w:pPr>
      <w:r w:rsidRPr="000049C5">
        <w:rPr>
          <w:rFonts w:asciiTheme="minorHAnsi" w:hAnsiTheme="minorHAnsi" w:cstheme="minorHAnsi"/>
          <w:b/>
          <w:bCs/>
          <w:color w:val="C00000"/>
          <w:sz w:val="32"/>
          <w:szCs w:val="32"/>
        </w:rPr>
        <w:t xml:space="preserve">Volumi disponibili in rete </w:t>
      </w:r>
      <w:hyperlink r:id="rId8" w:history="1">
        <w:r w:rsidRPr="000049C5">
          <w:rPr>
            <w:rStyle w:val="Collegamentoipertestuale"/>
            <w:rFonts w:asciiTheme="minorHAnsi" w:hAnsiTheme="minorHAnsi" w:cstheme="minorHAnsi"/>
            <w:sz w:val="32"/>
            <w:szCs w:val="32"/>
          </w:rPr>
          <w:t>n.1(1944); n. 2(1945)</w:t>
        </w:r>
      </w:hyperlink>
    </w:p>
    <w:p w14:paraId="23A62C36" w14:textId="77777777" w:rsidR="003923FB" w:rsidRPr="000049C5" w:rsidRDefault="003923FB" w:rsidP="000049C5">
      <w:pPr>
        <w:jc w:val="both"/>
        <w:rPr>
          <w:rFonts w:asciiTheme="minorHAnsi" w:hAnsiTheme="minorHAnsi" w:cstheme="minorHAnsi"/>
          <w:color w:val="C00000"/>
          <w:sz w:val="22"/>
          <w:szCs w:val="22"/>
        </w:rPr>
      </w:pPr>
    </w:p>
    <w:p w14:paraId="52AB6813" w14:textId="77777777" w:rsidR="003923FB" w:rsidRPr="000049C5" w:rsidRDefault="003923FB" w:rsidP="000049C5">
      <w:pPr>
        <w:jc w:val="both"/>
        <w:rPr>
          <w:rFonts w:asciiTheme="minorHAnsi" w:hAnsiTheme="minorHAnsi" w:cstheme="minorHAnsi"/>
          <w:b/>
          <w:bCs/>
          <w:color w:val="C00000"/>
          <w:sz w:val="32"/>
          <w:szCs w:val="32"/>
        </w:rPr>
      </w:pPr>
      <w:r w:rsidRPr="000049C5">
        <w:rPr>
          <w:rFonts w:asciiTheme="minorHAnsi" w:hAnsiTheme="minorHAnsi" w:cstheme="minorHAnsi"/>
          <w:b/>
          <w:bCs/>
          <w:color w:val="C00000"/>
          <w:sz w:val="32"/>
          <w:szCs w:val="32"/>
        </w:rPr>
        <w:t>Informazioni storico-bibliografiche</w:t>
      </w:r>
    </w:p>
    <w:p w14:paraId="373F6BDB" w14:textId="77777777" w:rsidR="003923FB" w:rsidRPr="000049C5" w:rsidRDefault="003923FB" w:rsidP="000049C5">
      <w:pPr>
        <w:pBdr>
          <w:top w:val="single" w:sz="6" w:space="8" w:color="000000"/>
        </w:pBdr>
        <w:suppressAutoHyphens w:val="0"/>
        <w:jc w:val="both"/>
        <w:rPr>
          <w:rFonts w:asciiTheme="minorHAnsi" w:hAnsiTheme="minorHAnsi" w:cstheme="minorHAnsi"/>
          <w:sz w:val="22"/>
          <w:szCs w:val="22"/>
          <w:lang w:eastAsia="it-IT"/>
        </w:rPr>
      </w:pPr>
      <w:r w:rsidRPr="003923FB">
        <w:rPr>
          <w:rFonts w:asciiTheme="minorHAnsi" w:hAnsiTheme="minorHAnsi" w:cstheme="minorHAnsi"/>
          <w:sz w:val="22"/>
          <w:szCs w:val="22"/>
          <w:lang w:eastAsia="it-IT"/>
        </w:rPr>
        <w:t>Pubblicato da un gruppo di intellettuali costituito nel 1942 per iniziativa di Paolo Fortunati, rappresenta un’esperienza singolare della Resistenza bolognese. La testata esprime infatti una posizione di comunismo critico, favorendo la costruzione di una rete di rapporti politico-ideali tra forze intellettuali antifasciste di varia ispirazione che si protrae anche dopo la Liberazione. Il gruppo partecipa alla lotta partigiana costituendosi in Sap nel febbraio 1945. Durante il periodo di clandestinità  escono due numeri, prima dattiloscritti e poi stampati con una tiratura tra le 100 e le 200 copie, alla redazione dei quali collaborano Giuseppe Beltrame, Alfredo Bergami, Luciano Bergonzini, Corrado Bondi, Renato Cenerini, Corinna Cerrone, Ersilio Colombini, Aldo Cucchi, Giuseppe Da Via, Galvano Della Volpe, Alfredo De Polzer, Giorgio Fanti, Aurelio Fontana, Roberto Mazzetti, Antonio Meluschi, Luciano Minguzzi, Gianni Palmieri, Amedeo Ratta, Giulio Tavernari, Rito Valla, Evangelista Valli, Giorgio Vecchietti, Farpi Vignoli, oltre allo stesso Fortunati. Le pubblicazioni proseguono dopo la Liberazione fino al 1946.</w:t>
      </w:r>
    </w:p>
    <w:p w14:paraId="38A0CA34" w14:textId="77777777" w:rsidR="003923FB" w:rsidRPr="000049C5" w:rsidRDefault="003923FB" w:rsidP="000049C5">
      <w:pPr>
        <w:pBdr>
          <w:top w:val="single" w:sz="6" w:space="8" w:color="000000"/>
        </w:pBdr>
        <w:suppressAutoHyphens w:val="0"/>
        <w:jc w:val="both"/>
        <w:rPr>
          <w:rFonts w:asciiTheme="minorHAnsi" w:hAnsiTheme="minorHAnsi" w:cstheme="minorHAnsi"/>
          <w:sz w:val="22"/>
          <w:szCs w:val="22"/>
          <w:lang w:eastAsia="it-IT"/>
        </w:rPr>
      </w:pPr>
      <w:r w:rsidRPr="003923FB">
        <w:rPr>
          <w:rFonts w:asciiTheme="minorHAnsi" w:hAnsiTheme="minorHAnsi" w:cstheme="minorHAnsi"/>
          <w:sz w:val="22"/>
          <w:szCs w:val="22"/>
          <w:lang w:eastAsia="it-IT"/>
        </w:rPr>
        <w:t>Bibliografia:</w:t>
      </w:r>
      <w:r w:rsidRPr="003923FB">
        <w:rPr>
          <w:rFonts w:asciiTheme="minorHAnsi" w:hAnsiTheme="minorHAnsi" w:cstheme="minorHAnsi"/>
          <w:sz w:val="22"/>
          <w:szCs w:val="22"/>
          <w:lang w:eastAsia="it-IT"/>
        </w:rPr>
        <w:br/>
        <w:t xml:space="preserve">- </w:t>
      </w:r>
      <w:bookmarkStart w:id="0" w:name="_Hlk134771479"/>
      <w:r w:rsidRPr="003923FB">
        <w:rPr>
          <w:rFonts w:asciiTheme="minorHAnsi" w:hAnsiTheme="minorHAnsi" w:cstheme="minorHAnsi"/>
          <w:sz w:val="22"/>
          <w:szCs w:val="22"/>
          <w:lang w:eastAsia="it-IT"/>
        </w:rPr>
        <w:t>L. Arbizzani, N.S. Onofri, I giornali bolognesi della Resistenza, Edizioni A.N.P.I. 1966;</w:t>
      </w:r>
    </w:p>
    <w:bookmarkEnd w:id="0"/>
    <w:p w14:paraId="4C5C1FED" w14:textId="0B79F1E7" w:rsidR="003923FB" w:rsidRPr="003923FB" w:rsidRDefault="003923FB" w:rsidP="000049C5">
      <w:pPr>
        <w:pBdr>
          <w:top w:val="single" w:sz="6" w:space="8" w:color="000000"/>
        </w:pBdr>
        <w:suppressAutoHyphens w:val="0"/>
        <w:jc w:val="both"/>
        <w:rPr>
          <w:rFonts w:asciiTheme="minorHAnsi" w:hAnsiTheme="minorHAnsi" w:cstheme="minorHAnsi"/>
          <w:sz w:val="22"/>
          <w:szCs w:val="22"/>
          <w:lang w:eastAsia="it-IT"/>
        </w:rPr>
      </w:pPr>
      <w:r w:rsidRPr="003923FB">
        <w:rPr>
          <w:rFonts w:asciiTheme="minorHAnsi" w:hAnsiTheme="minorHAnsi" w:cstheme="minorHAnsi"/>
          <w:sz w:val="22"/>
          <w:szCs w:val="22"/>
          <w:lang w:eastAsia="it-IT"/>
        </w:rPr>
        <w:t>- L. Bergonzini, L. Arbizzani, La Resistenza a Bologna. Testimonianze e documenti, vol.II, La stampa periodica clandestina, Istituto per la storia di Bologna 1969.</w:t>
      </w:r>
    </w:p>
    <w:p w14:paraId="05419CF8" w14:textId="77777777" w:rsidR="003923FB" w:rsidRPr="003923FB" w:rsidRDefault="003923FB" w:rsidP="000049C5">
      <w:pPr>
        <w:suppressAutoHyphens w:val="0"/>
        <w:jc w:val="both"/>
        <w:rPr>
          <w:rFonts w:asciiTheme="minorHAnsi" w:hAnsiTheme="minorHAnsi" w:cstheme="minorHAnsi"/>
          <w:sz w:val="22"/>
          <w:szCs w:val="22"/>
          <w:lang w:eastAsia="it-IT"/>
        </w:rPr>
      </w:pPr>
      <w:r w:rsidRPr="003923FB">
        <w:rPr>
          <w:rFonts w:asciiTheme="minorHAnsi" w:hAnsiTheme="minorHAnsi" w:cstheme="minorHAnsi"/>
          <w:b/>
          <w:bCs/>
          <w:sz w:val="22"/>
          <w:szCs w:val="22"/>
          <w:lang w:eastAsia="it-IT"/>
        </w:rPr>
        <w:t xml:space="preserve">Sottotitoli del periodico: </w:t>
      </w:r>
      <w:r w:rsidRPr="003923FB">
        <w:rPr>
          <w:rFonts w:asciiTheme="minorHAnsi" w:hAnsiTheme="minorHAnsi" w:cstheme="minorHAnsi"/>
          <w:sz w:val="22"/>
          <w:szCs w:val="22"/>
          <w:lang w:eastAsia="it-IT"/>
        </w:rPr>
        <w:t>Periodico del gruppo intellettuali "Antonio Labriola"</w:t>
      </w:r>
      <w:r w:rsidRPr="003923FB">
        <w:rPr>
          <w:rFonts w:asciiTheme="minorHAnsi" w:hAnsiTheme="minorHAnsi" w:cstheme="minorHAnsi"/>
          <w:sz w:val="22"/>
          <w:szCs w:val="22"/>
          <w:lang w:eastAsia="it-IT"/>
        </w:rPr>
        <w:br/>
      </w:r>
      <w:r w:rsidRPr="003923FB">
        <w:rPr>
          <w:rFonts w:asciiTheme="minorHAnsi" w:hAnsiTheme="minorHAnsi" w:cstheme="minorHAnsi"/>
          <w:b/>
          <w:bCs/>
          <w:sz w:val="22"/>
          <w:szCs w:val="22"/>
          <w:lang w:eastAsia="it-IT"/>
        </w:rPr>
        <w:t xml:space="preserve">Motti del periodico: </w:t>
      </w:r>
      <w:r w:rsidRPr="003923FB">
        <w:rPr>
          <w:rFonts w:asciiTheme="minorHAnsi" w:hAnsiTheme="minorHAnsi" w:cstheme="minorHAnsi"/>
          <w:sz w:val="22"/>
          <w:szCs w:val="22"/>
          <w:lang w:eastAsia="it-IT"/>
        </w:rPr>
        <w:t>...lasciamo i morti a seppellire e piangere i morti. All\'incontro è degno d\'invidia essere i primi ad iniziare i vivi nella nuova vita... (di C. Marx)</w:t>
      </w:r>
    </w:p>
    <w:p w14:paraId="04315196" w14:textId="37B8C4A7" w:rsidR="003923FB" w:rsidRPr="000049C5" w:rsidRDefault="003923FB" w:rsidP="000049C5">
      <w:pPr>
        <w:suppressAutoHyphens w:val="0"/>
        <w:jc w:val="both"/>
        <w:rPr>
          <w:rFonts w:asciiTheme="minorHAnsi" w:hAnsiTheme="minorHAnsi" w:cstheme="minorHAnsi"/>
          <w:sz w:val="22"/>
          <w:szCs w:val="22"/>
          <w:lang w:eastAsia="it-IT"/>
        </w:rPr>
      </w:pPr>
      <w:r w:rsidRPr="003923FB">
        <w:rPr>
          <w:rFonts w:asciiTheme="minorHAnsi" w:hAnsiTheme="minorHAnsi" w:cstheme="minorHAnsi"/>
          <w:b/>
          <w:bCs/>
          <w:sz w:val="22"/>
          <w:szCs w:val="22"/>
          <w:lang w:eastAsia="it-IT"/>
        </w:rPr>
        <w:lastRenderedPageBreak/>
        <w:t>Autore della scheda:</w:t>
      </w:r>
      <w:r w:rsidRPr="003923FB">
        <w:rPr>
          <w:rFonts w:asciiTheme="minorHAnsi" w:hAnsiTheme="minorHAnsi" w:cstheme="minorHAnsi"/>
          <w:sz w:val="22"/>
          <w:szCs w:val="22"/>
          <w:lang w:eastAsia="it-IT"/>
        </w:rPr>
        <w:t xml:space="preserve"> Matteo Pasett</w:t>
      </w:r>
      <w:r w:rsidRPr="000049C5">
        <w:rPr>
          <w:rFonts w:asciiTheme="minorHAnsi" w:hAnsiTheme="minorHAnsi" w:cstheme="minorHAnsi"/>
          <w:sz w:val="22"/>
          <w:szCs w:val="22"/>
          <w:lang w:eastAsia="it-IT"/>
        </w:rPr>
        <w:t xml:space="preserve">i </w:t>
      </w:r>
      <w:hyperlink r:id="rId9" w:history="1">
        <w:r w:rsidRPr="000049C5">
          <w:rPr>
            <w:rStyle w:val="Collegamentoipertestuale"/>
            <w:rFonts w:asciiTheme="minorHAnsi" w:hAnsiTheme="minorHAnsi" w:cstheme="minorHAnsi"/>
            <w:sz w:val="22"/>
            <w:szCs w:val="22"/>
          </w:rPr>
          <w:t>https://www.stampaclandestina.it/?page_id=116&amp;ricerca=221</w:t>
        </w:r>
      </w:hyperlink>
    </w:p>
    <w:p w14:paraId="434A77F3" w14:textId="77777777" w:rsidR="003923FB" w:rsidRPr="000049C5" w:rsidRDefault="003923FB" w:rsidP="000049C5">
      <w:pPr>
        <w:jc w:val="both"/>
        <w:rPr>
          <w:rFonts w:asciiTheme="minorHAnsi" w:hAnsiTheme="minorHAnsi" w:cstheme="minorHAnsi"/>
          <w:sz w:val="22"/>
          <w:szCs w:val="22"/>
        </w:rPr>
      </w:pPr>
    </w:p>
    <w:p w14:paraId="124BAF25" w14:textId="6D531394" w:rsidR="000049C5" w:rsidRPr="000049C5" w:rsidRDefault="000049C5" w:rsidP="000049C5">
      <w:pPr>
        <w:suppressAutoHyphens w:val="0"/>
        <w:jc w:val="both"/>
        <w:rPr>
          <w:rFonts w:asciiTheme="minorHAnsi" w:hAnsiTheme="minorHAnsi" w:cstheme="minorHAnsi"/>
          <w:b/>
          <w:bCs/>
          <w:kern w:val="36"/>
          <w:sz w:val="22"/>
          <w:szCs w:val="22"/>
          <w:lang w:eastAsia="it-IT"/>
        </w:rPr>
      </w:pPr>
      <w:r w:rsidRPr="000049C5">
        <w:rPr>
          <w:rFonts w:asciiTheme="minorHAnsi" w:hAnsiTheme="minorHAnsi" w:cstheme="minorHAnsi"/>
          <w:sz w:val="22"/>
          <w:szCs w:val="22"/>
          <w:lang w:eastAsia="it-IT"/>
        </w:rPr>
        <w:t xml:space="preserve">1 luglio 1942 </w:t>
      </w:r>
      <w:r w:rsidRPr="000049C5">
        <w:rPr>
          <w:rFonts w:asciiTheme="minorHAnsi" w:hAnsiTheme="minorHAnsi" w:cstheme="minorHAnsi"/>
          <w:b/>
          <w:bCs/>
          <w:kern w:val="36"/>
          <w:sz w:val="22"/>
          <w:szCs w:val="22"/>
          <w:lang w:eastAsia="it-IT"/>
        </w:rPr>
        <w:t>Paolo Fortunati e il Gruppo Labriola</w:t>
      </w:r>
    </w:p>
    <w:p w14:paraId="7C8AEADD" w14:textId="77777777" w:rsidR="000049C5" w:rsidRPr="000049C5" w:rsidRDefault="000049C5" w:rsidP="000049C5">
      <w:p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Paolo Fortunati (Ronchis, 1906-1980) professore di Statistica all'Università, e Arsilio (o Ersilio) Colombini (Castelli, 1898-1965), responsabile del partito comunista per le attività culturali, promuovono il Gruppo intellettuali “Antonio Labriola”, erede di alcune esperienze critiche manifestatesi negli anni '30-40 intorno a periodici quali il ferrarese “Corriere padano”, “L'Assalto”, “Architrave”.</w:t>
      </w:r>
    </w:p>
    <w:p w14:paraId="78612AF9" w14:textId="77777777" w:rsidR="000049C5" w:rsidRPr="000049C5" w:rsidRDefault="000049C5" w:rsidP="000049C5">
      <w:p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Dopo l'8 settembre il sodalizio farà opera di proselitismo per le formazioni partigiane soprattutto tra gli intellettuali e pubblicherà, dal luglio 1944, alcuni numeri della rivista "Tempi Nuovi".</w:t>
      </w:r>
    </w:p>
    <w:p w14:paraId="42BA9B0D" w14:textId="77777777" w:rsidR="000049C5" w:rsidRPr="000049C5" w:rsidRDefault="000049C5" w:rsidP="000049C5">
      <w:p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Formato all'inizio da intellettuali marxisti, il gruppo Labriola si caratterizzerà in seguito per l'apertura a studiosi di altre tendenze. Tra gli aderenti annovererà Galvano Della Volpe, Giorgio Vecchietti, Roberto Mazzetti, Luciano Minguzzi, Giorgio Fanti, Aldo Cucchi. Le riunioni si terranno presso lo studio di Minguzzi a Palazzo Bentivoglio.</w:t>
      </w:r>
    </w:p>
    <w:p w14:paraId="0BDB20A9" w14:textId="77777777" w:rsidR="000049C5" w:rsidRPr="000049C5" w:rsidRDefault="000049C5" w:rsidP="000049C5">
      <w:p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Nel febbraio 1945 il gruppo pubblicherà, in forma clandestina, l'</w:t>
      </w:r>
      <w:r w:rsidRPr="000049C5">
        <w:rPr>
          <w:rFonts w:asciiTheme="minorHAnsi" w:hAnsiTheme="minorHAnsi" w:cstheme="minorHAnsi"/>
          <w:i/>
          <w:iCs/>
          <w:sz w:val="22"/>
          <w:szCs w:val="22"/>
          <w:lang w:eastAsia="it-IT"/>
        </w:rPr>
        <w:t>Appello di un Comitato di Liberazione Nazionale di intellettuali</w:t>
      </w:r>
      <w:r w:rsidRPr="000049C5">
        <w:rPr>
          <w:rFonts w:asciiTheme="minorHAnsi" w:hAnsiTheme="minorHAnsi" w:cstheme="minorHAnsi"/>
          <w:sz w:val="22"/>
          <w:szCs w:val="22"/>
          <w:lang w:eastAsia="it-IT"/>
        </w:rPr>
        <w:t>, che condannerà i rapporti tra cultura e fascismo, soffermandosi sui danni della Riforma Gentile e invitando gli intellettuali a partecipare al movimento di liberazione.</w:t>
      </w:r>
    </w:p>
    <w:p w14:paraId="7080AC30" w14:textId="77777777" w:rsidR="000049C5" w:rsidRPr="000049C5" w:rsidRDefault="000049C5" w:rsidP="000049C5">
      <w:p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Approfondimenti</w:t>
      </w:r>
    </w:p>
    <w:p w14:paraId="135AA181"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i/>
          <w:iCs/>
          <w:sz w:val="22"/>
          <w:szCs w:val="22"/>
          <w:lang w:eastAsia="it-IT"/>
        </w:rPr>
        <w:t>Gli antifascisti, i partigiani e le vittime del fascismo nel Bolognese, 1919-1945</w:t>
      </w:r>
      <w:r w:rsidRPr="000049C5">
        <w:rPr>
          <w:rFonts w:asciiTheme="minorHAnsi" w:hAnsiTheme="minorHAnsi" w:cstheme="minorHAnsi"/>
          <w:sz w:val="22"/>
          <w:szCs w:val="22"/>
          <w:lang w:eastAsia="it-IT"/>
        </w:rPr>
        <w:t xml:space="preserve">, Bologna, Comune – ISREBO, vol. I, Nazario Sauro Onofri, </w:t>
      </w:r>
      <w:r w:rsidRPr="000049C5">
        <w:rPr>
          <w:rFonts w:asciiTheme="minorHAnsi" w:hAnsiTheme="minorHAnsi" w:cstheme="minorHAnsi"/>
          <w:i/>
          <w:iCs/>
          <w:sz w:val="22"/>
          <w:szCs w:val="22"/>
          <w:lang w:eastAsia="it-IT"/>
        </w:rPr>
        <w:t>Bologna dall'antifascismo alla Resistenza</w:t>
      </w:r>
      <w:r w:rsidRPr="000049C5">
        <w:rPr>
          <w:rFonts w:asciiTheme="minorHAnsi" w:hAnsiTheme="minorHAnsi" w:cstheme="minorHAnsi"/>
          <w:sz w:val="22"/>
          <w:szCs w:val="22"/>
          <w:lang w:eastAsia="it-IT"/>
        </w:rPr>
        <w:t xml:space="preserve">, 2005, pp. 257-258 </w:t>
      </w:r>
    </w:p>
    <w:p w14:paraId="16F29347"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 xml:space="preserve">Luigi Arbizzani, </w:t>
      </w:r>
      <w:r w:rsidRPr="000049C5">
        <w:rPr>
          <w:rFonts w:asciiTheme="minorHAnsi" w:hAnsiTheme="minorHAnsi" w:cstheme="minorHAnsi"/>
          <w:i/>
          <w:iCs/>
          <w:sz w:val="22"/>
          <w:szCs w:val="22"/>
          <w:lang w:eastAsia="it-IT"/>
        </w:rPr>
        <w:t xml:space="preserve">Antifascismo e lotta di Liberazione nel Bolognese, Comune per Comune, </w:t>
      </w:r>
      <w:r w:rsidRPr="000049C5">
        <w:rPr>
          <w:rFonts w:asciiTheme="minorHAnsi" w:hAnsiTheme="minorHAnsi" w:cstheme="minorHAnsi"/>
          <w:sz w:val="22"/>
          <w:szCs w:val="22"/>
          <w:lang w:eastAsia="it-IT"/>
        </w:rPr>
        <w:t>Bologna, ANPI, 1998, pp. 17-18</w:t>
      </w:r>
    </w:p>
    <w:p w14:paraId="7308D438"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 xml:space="preserve">Luigi Arbizzani, </w:t>
      </w:r>
      <w:r w:rsidRPr="000049C5">
        <w:rPr>
          <w:rFonts w:asciiTheme="minorHAnsi" w:hAnsiTheme="minorHAnsi" w:cstheme="minorHAnsi"/>
          <w:i/>
          <w:iCs/>
          <w:sz w:val="22"/>
          <w:szCs w:val="22"/>
          <w:lang w:eastAsia="it-IT"/>
        </w:rPr>
        <w:t>Guerra, nazifascismo, lotta di liberazione nel Bolognese, luglio 1943-aprile 1945. Fotostoria</w:t>
      </w:r>
      <w:r w:rsidRPr="000049C5">
        <w:rPr>
          <w:rFonts w:asciiTheme="minorHAnsi" w:hAnsiTheme="minorHAnsi" w:cstheme="minorHAnsi"/>
          <w:sz w:val="22"/>
          <w:szCs w:val="22"/>
          <w:lang w:eastAsia="it-IT"/>
        </w:rPr>
        <w:t>, 5. ed., Bologna, Edizioni della Provincia, 2005, p. 19</w:t>
      </w:r>
    </w:p>
    <w:p w14:paraId="34C268D9"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 xml:space="preserve">Andrea Battistini, </w:t>
      </w:r>
      <w:r w:rsidRPr="000049C5">
        <w:rPr>
          <w:rFonts w:asciiTheme="minorHAnsi" w:hAnsiTheme="minorHAnsi" w:cstheme="minorHAnsi"/>
          <w:i/>
          <w:iCs/>
          <w:sz w:val="22"/>
          <w:szCs w:val="22"/>
          <w:lang w:eastAsia="it-IT"/>
        </w:rPr>
        <w:t>La cultura umanistica a Bologna</w:t>
      </w:r>
      <w:r w:rsidRPr="000049C5">
        <w:rPr>
          <w:rFonts w:asciiTheme="minorHAnsi" w:hAnsiTheme="minorHAnsi" w:cstheme="minorHAnsi"/>
          <w:sz w:val="22"/>
          <w:szCs w:val="22"/>
          <w:lang w:eastAsia="it-IT"/>
        </w:rPr>
        <w:t xml:space="preserve">, in Renato Zangheri, </w:t>
      </w:r>
      <w:r w:rsidRPr="000049C5">
        <w:rPr>
          <w:rFonts w:asciiTheme="minorHAnsi" w:hAnsiTheme="minorHAnsi" w:cstheme="minorHAnsi"/>
          <w:i/>
          <w:iCs/>
          <w:sz w:val="22"/>
          <w:szCs w:val="22"/>
          <w:lang w:eastAsia="it-IT"/>
        </w:rPr>
        <w:t>Bologna</w:t>
      </w:r>
      <w:r w:rsidRPr="000049C5">
        <w:rPr>
          <w:rFonts w:asciiTheme="minorHAnsi" w:hAnsiTheme="minorHAnsi" w:cstheme="minorHAnsi"/>
          <w:sz w:val="22"/>
          <w:szCs w:val="22"/>
          <w:lang w:eastAsia="it-IT"/>
        </w:rPr>
        <w:t>, Roma (ecc.), Laterza, 1986, p. 346</w:t>
      </w:r>
    </w:p>
    <w:p w14:paraId="213D1417"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 xml:space="preserve">Luciano Bergonzini, </w:t>
      </w:r>
      <w:r w:rsidRPr="000049C5">
        <w:rPr>
          <w:rFonts w:asciiTheme="minorHAnsi" w:hAnsiTheme="minorHAnsi" w:cstheme="minorHAnsi"/>
          <w:i/>
          <w:iCs/>
          <w:sz w:val="22"/>
          <w:szCs w:val="22"/>
          <w:lang w:eastAsia="it-IT"/>
        </w:rPr>
        <w:t>La svastica a Bologna, settembre 1943 - aprile 1945</w:t>
      </w:r>
      <w:r w:rsidRPr="000049C5">
        <w:rPr>
          <w:rFonts w:asciiTheme="minorHAnsi" w:hAnsiTheme="minorHAnsi" w:cstheme="minorHAnsi"/>
          <w:sz w:val="22"/>
          <w:szCs w:val="22"/>
          <w:lang w:eastAsia="it-IT"/>
        </w:rPr>
        <w:t>, Bologna, Il mulino, 1998, pp. 122, 127 sgg.</w:t>
      </w:r>
    </w:p>
    <w:p w14:paraId="3F38863B"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i/>
          <w:iCs/>
          <w:sz w:val="22"/>
          <w:szCs w:val="22"/>
          <w:lang w:eastAsia="it-IT"/>
        </w:rPr>
        <w:t>Bologna è libera. Pagine e documenti della Resistenza</w:t>
      </w:r>
      <w:r w:rsidRPr="000049C5">
        <w:rPr>
          <w:rFonts w:asciiTheme="minorHAnsi" w:hAnsiTheme="minorHAnsi" w:cstheme="minorHAnsi"/>
          <w:sz w:val="22"/>
          <w:szCs w:val="22"/>
          <w:lang w:eastAsia="it-IT"/>
        </w:rPr>
        <w:t>, a cura di Luigi Arbizzani, Giorgio Colliva, Sergio Soglia, Bologna, ANPI, 1965, p. 159 (foto)</w:t>
      </w:r>
    </w:p>
    <w:p w14:paraId="76825109"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sz w:val="22"/>
          <w:szCs w:val="22"/>
          <w:lang w:eastAsia="it-IT"/>
        </w:rPr>
        <w:t xml:space="preserve">Paolo Fortunati, </w:t>
      </w:r>
      <w:r w:rsidRPr="000049C5">
        <w:rPr>
          <w:rFonts w:asciiTheme="minorHAnsi" w:hAnsiTheme="minorHAnsi" w:cstheme="minorHAnsi"/>
          <w:i/>
          <w:iCs/>
          <w:sz w:val="22"/>
          <w:szCs w:val="22"/>
          <w:lang w:eastAsia="it-IT"/>
        </w:rPr>
        <w:t>Il gruppo Labriola</w:t>
      </w:r>
      <w:r w:rsidRPr="000049C5">
        <w:rPr>
          <w:rFonts w:asciiTheme="minorHAnsi" w:hAnsiTheme="minorHAnsi" w:cstheme="minorHAnsi"/>
          <w:sz w:val="22"/>
          <w:szCs w:val="22"/>
          <w:lang w:eastAsia="it-IT"/>
        </w:rPr>
        <w:t xml:space="preserve">, in </w:t>
      </w:r>
      <w:r w:rsidRPr="000049C5">
        <w:rPr>
          <w:rFonts w:asciiTheme="minorHAnsi" w:hAnsiTheme="minorHAnsi" w:cstheme="minorHAnsi"/>
          <w:i/>
          <w:iCs/>
          <w:sz w:val="22"/>
          <w:szCs w:val="22"/>
          <w:lang w:eastAsia="it-IT"/>
        </w:rPr>
        <w:t>L'Emilia Romagna nella guerra di liberazione</w:t>
      </w:r>
      <w:r w:rsidRPr="000049C5">
        <w:rPr>
          <w:rFonts w:asciiTheme="minorHAnsi" w:hAnsiTheme="minorHAnsi" w:cstheme="minorHAnsi"/>
          <w:sz w:val="22"/>
          <w:szCs w:val="22"/>
          <w:lang w:eastAsia="it-IT"/>
        </w:rPr>
        <w:t>, a cura di Lino Marini, Ignazio Masulli, Bari, De Donato, 1975, vol. 4., p. 411 sgg.</w:t>
      </w:r>
    </w:p>
    <w:p w14:paraId="006BAAAD"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i/>
          <w:iCs/>
          <w:sz w:val="22"/>
          <w:szCs w:val="22"/>
          <w:lang w:eastAsia="it-IT"/>
        </w:rPr>
        <w:t>Parlamentari dell'Emilia Romagna</w:t>
      </w:r>
      <w:r w:rsidRPr="000049C5">
        <w:rPr>
          <w:rFonts w:asciiTheme="minorHAnsi" w:hAnsiTheme="minorHAnsi" w:cstheme="minorHAnsi"/>
          <w:sz w:val="22"/>
          <w:szCs w:val="22"/>
          <w:lang w:eastAsia="it-IT"/>
        </w:rPr>
        <w:t>, a cura di Giuliani Lusuardi ... e altri, Correggio, Vittoria Maselli, 2013, pp. 105-107</w:t>
      </w:r>
    </w:p>
    <w:p w14:paraId="3D7F719C"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i/>
          <w:iCs/>
          <w:sz w:val="22"/>
          <w:szCs w:val="22"/>
          <w:lang w:eastAsia="it-IT"/>
        </w:rPr>
        <w:t>La Resistenza, il fascismo, la memoria. Bologna 1943-1945</w:t>
      </w:r>
      <w:r w:rsidRPr="000049C5">
        <w:rPr>
          <w:rFonts w:asciiTheme="minorHAnsi" w:hAnsiTheme="minorHAnsi" w:cstheme="minorHAnsi"/>
          <w:sz w:val="22"/>
          <w:szCs w:val="22"/>
          <w:lang w:eastAsia="it-IT"/>
        </w:rPr>
        <w:t xml:space="preserve">, a cura di Alberto De Bernardi e Alberto Preti, Bologna, Bononia University Press, 2017, pp. 116-118 </w:t>
      </w:r>
    </w:p>
    <w:p w14:paraId="5D364171" w14:textId="77777777" w:rsidR="000049C5" w:rsidRPr="000049C5" w:rsidRDefault="000049C5" w:rsidP="000049C5">
      <w:pPr>
        <w:numPr>
          <w:ilvl w:val="0"/>
          <w:numId w:val="1"/>
        </w:numPr>
        <w:suppressAutoHyphens w:val="0"/>
        <w:jc w:val="both"/>
        <w:rPr>
          <w:rFonts w:asciiTheme="minorHAnsi" w:hAnsiTheme="minorHAnsi" w:cstheme="minorHAnsi"/>
          <w:sz w:val="22"/>
          <w:szCs w:val="22"/>
          <w:lang w:eastAsia="it-IT"/>
        </w:rPr>
      </w:pPr>
      <w:r w:rsidRPr="000049C5">
        <w:rPr>
          <w:rFonts w:asciiTheme="minorHAnsi" w:hAnsiTheme="minorHAnsi" w:cstheme="minorHAnsi"/>
          <w:i/>
          <w:iCs/>
          <w:sz w:val="22"/>
          <w:szCs w:val="22"/>
          <w:lang w:eastAsia="it-IT"/>
        </w:rPr>
        <w:t>Tempi nuovi. Periodico del Gruppo intellettuali Antonio Labriola, 1944-1946</w:t>
      </w:r>
      <w:r w:rsidRPr="000049C5">
        <w:rPr>
          <w:rFonts w:asciiTheme="minorHAnsi" w:hAnsiTheme="minorHAnsi" w:cstheme="minorHAnsi"/>
          <w:sz w:val="22"/>
          <w:szCs w:val="22"/>
          <w:lang w:eastAsia="it-IT"/>
        </w:rPr>
        <w:t>, a cura di Giorgio Fanti, Bologna, Ponte Nuovo, 1996</w:t>
      </w:r>
    </w:p>
    <w:p w14:paraId="05797434" w14:textId="77777777" w:rsidR="000049C5" w:rsidRPr="000049C5" w:rsidRDefault="00000000" w:rsidP="000049C5">
      <w:pPr>
        <w:suppressAutoHyphens w:val="0"/>
        <w:jc w:val="both"/>
        <w:rPr>
          <w:rFonts w:asciiTheme="minorHAnsi" w:hAnsiTheme="minorHAnsi" w:cstheme="minorHAnsi"/>
          <w:sz w:val="22"/>
          <w:szCs w:val="22"/>
          <w:lang w:eastAsia="it-IT"/>
        </w:rPr>
      </w:pPr>
      <w:r>
        <w:rPr>
          <w:rFonts w:asciiTheme="minorHAnsi" w:hAnsiTheme="minorHAnsi" w:cstheme="minorHAnsi"/>
          <w:sz w:val="22"/>
          <w:szCs w:val="22"/>
          <w:lang w:eastAsia="it-IT"/>
        </w:rPr>
        <w:pict w14:anchorId="2C831A45">
          <v:rect id="_x0000_i1025" style="width:0;height:1.5pt" o:hralign="center" o:hrstd="t" o:hr="t" fillcolor="#a0a0a0" stroked="f"/>
        </w:pict>
      </w:r>
    </w:p>
    <w:p w14:paraId="1F6BB4CD" w14:textId="77777777" w:rsidR="000049C5" w:rsidRPr="000049C5" w:rsidRDefault="00000000" w:rsidP="000049C5">
      <w:pPr>
        <w:suppressAutoHyphens w:val="0"/>
        <w:jc w:val="both"/>
        <w:rPr>
          <w:rFonts w:asciiTheme="minorHAnsi" w:hAnsiTheme="minorHAnsi" w:cstheme="minorHAnsi"/>
          <w:sz w:val="22"/>
          <w:szCs w:val="22"/>
          <w:lang w:eastAsia="it-IT"/>
        </w:rPr>
      </w:pPr>
      <w:hyperlink r:id="rId10" w:tgtFrame="_blank" w:history="1">
        <w:r w:rsidR="000049C5" w:rsidRPr="000049C5">
          <w:rPr>
            <w:rFonts w:asciiTheme="minorHAnsi" w:hAnsiTheme="minorHAnsi" w:cstheme="minorHAnsi"/>
            <w:color w:val="0000FF"/>
            <w:sz w:val="22"/>
            <w:szCs w:val="22"/>
            <w:u w:val="single"/>
            <w:lang w:eastAsia="it-IT"/>
          </w:rPr>
          <w:t>Treccani.it - Fortunati, Paolo - di Guido Melis - Dizionario Biografico degli Italiani - Volume 49 (1997)</w:t>
        </w:r>
      </w:hyperlink>
    </w:p>
    <w:p w14:paraId="0203E203" w14:textId="77777777" w:rsidR="000049C5" w:rsidRPr="000049C5" w:rsidRDefault="00000000" w:rsidP="000049C5">
      <w:pPr>
        <w:suppressAutoHyphens w:val="0"/>
        <w:jc w:val="both"/>
        <w:rPr>
          <w:rFonts w:asciiTheme="minorHAnsi" w:hAnsiTheme="minorHAnsi" w:cstheme="minorHAnsi"/>
          <w:sz w:val="22"/>
          <w:szCs w:val="22"/>
          <w:lang w:eastAsia="it-IT"/>
        </w:rPr>
      </w:pPr>
      <w:r>
        <w:rPr>
          <w:rFonts w:asciiTheme="minorHAnsi" w:hAnsiTheme="minorHAnsi" w:cstheme="minorHAnsi"/>
          <w:sz w:val="22"/>
          <w:szCs w:val="22"/>
          <w:lang w:eastAsia="it-IT"/>
        </w:rPr>
        <w:pict w14:anchorId="3C938B87">
          <v:rect id="_x0000_i1026" style="width:0;height:1.5pt" o:hralign="center" o:hrstd="t" o:hr="t" fillcolor="#a0a0a0" stroked="f"/>
        </w:pict>
      </w:r>
    </w:p>
    <w:p w14:paraId="6A022FC8" w14:textId="77777777" w:rsidR="000049C5" w:rsidRPr="000049C5" w:rsidRDefault="00000000" w:rsidP="000049C5">
      <w:pPr>
        <w:suppressAutoHyphens w:val="0"/>
        <w:jc w:val="both"/>
        <w:rPr>
          <w:rFonts w:asciiTheme="minorHAnsi" w:hAnsiTheme="minorHAnsi" w:cstheme="minorHAnsi"/>
          <w:sz w:val="22"/>
          <w:szCs w:val="22"/>
          <w:lang w:eastAsia="it-IT"/>
        </w:rPr>
      </w:pPr>
      <w:hyperlink r:id="rId11" w:tgtFrame="_blank" w:history="1">
        <w:r w:rsidR="000049C5" w:rsidRPr="000049C5">
          <w:rPr>
            <w:rFonts w:asciiTheme="minorHAnsi" w:hAnsiTheme="minorHAnsi" w:cstheme="minorHAnsi"/>
            <w:color w:val="0000FF"/>
            <w:sz w:val="22"/>
            <w:szCs w:val="22"/>
            <w:u w:val="single"/>
            <w:lang w:eastAsia="it-IT"/>
          </w:rPr>
          <w:t>Iperbole - Storia amministrativa - Colombini, Arsilio detto Ersilio</w:t>
        </w:r>
      </w:hyperlink>
    </w:p>
    <w:p w14:paraId="38BA6573" w14:textId="045664A2" w:rsidR="000049C5" w:rsidRPr="000049C5" w:rsidRDefault="00000000" w:rsidP="000049C5">
      <w:pPr>
        <w:jc w:val="both"/>
        <w:rPr>
          <w:rFonts w:asciiTheme="minorHAnsi" w:hAnsiTheme="minorHAnsi" w:cstheme="minorHAnsi"/>
          <w:sz w:val="22"/>
          <w:szCs w:val="22"/>
        </w:rPr>
      </w:pPr>
      <w:hyperlink r:id="rId12" w:history="1">
        <w:r w:rsidR="000049C5" w:rsidRPr="000049C5">
          <w:rPr>
            <w:rStyle w:val="Collegamentoipertestuale"/>
            <w:rFonts w:asciiTheme="minorHAnsi" w:hAnsiTheme="minorHAnsi" w:cstheme="minorHAnsi"/>
            <w:sz w:val="22"/>
            <w:szCs w:val="22"/>
          </w:rPr>
          <w:t>https://www.bibliotecasalaborsa.it/bolognaonline/cronologia-di-bologna/1942/paolo_fortunati_e_il_gruppo_labriola</w:t>
        </w:r>
      </w:hyperlink>
    </w:p>
    <w:p w14:paraId="28A28131" w14:textId="77777777" w:rsidR="000049C5" w:rsidRPr="000049C5" w:rsidRDefault="000049C5" w:rsidP="000049C5">
      <w:pPr>
        <w:jc w:val="both"/>
        <w:rPr>
          <w:rFonts w:asciiTheme="minorHAnsi" w:hAnsiTheme="minorHAnsi" w:cstheme="minorHAnsi"/>
          <w:sz w:val="22"/>
          <w:szCs w:val="22"/>
        </w:rPr>
      </w:pPr>
    </w:p>
    <w:sectPr w:rsidR="000049C5" w:rsidRPr="000049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F7D44"/>
    <w:multiLevelType w:val="multilevel"/>
    <w:tmpl w:val="DD6E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472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0DC3"/>
    <w:rsid w:val="000049C5"/>
    <w:rsid w:val="0031062F"/>
    <w:rsid w:val="003923FB"/>
    <w:rsid w:val="0049394A"/>
    <w:rsid w:val="007F0DC3"/>
    <w:rsid w:val="00E8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644A"/>
  <w15:chartTrackingRefBased/>
  <w15:docId w15:val="{7EBFFCAF-2F29-4372-B51E-E42508FB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23F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Titolo1">
    <w:name w:val="heading 1"/>
    <w:basedOn w:val="Normale"/>
    <w:link w:val="Titolo1Carattere"/>
    <w:uiPriority w:val="9"/>
    <w:qFormat/>
    <w:rsid w:val="000049C5"/>
    <w:pPr>
      <w:suppressAutoHyphens w:val="0"/>
      <w:spacing w:before="100" w:beforeAutospacing="1" w:after="100" w:afterAutospacing="1"/>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923FB"/>
    <w:rPr>
      <w:color w:val="0000FF"/>
      <w:u w:val="single"/>
    </w:rPr>
  </w:style>
  <w:style w:type="paragraph" w:styleId="Corpotesto">
    <w:name w:val="Body Text"/>
    <w:basedOn w:val="Normale"/>
    <w:link w:val="CorpotestoCarattere"/>
    <w:semiHidden/>
    <w:unhideWhenUsed/>
    <w:rsid w:val="003923FB"/>
    <w:pPr>
      <w:tabs>
        <w:tab w:val="right" w:pos="6480"/>
      </w:tabs>
      <w:jc w:val="both"/>
    </w:pPr>
    <w:rPr>
      <w:rFonts w:ascii="Verdana" w:hAnsi="Verdana" w:cs="Verdana"/>
      <w:szCs w:val="20"/>
    </w:rPr>
  </w:style>
  <w:style w:type="character" w:customStyle="1" w:styleId="CorpotestoCarattere">
    <w:name w:val="Corpo testo Carattere"/>
    <w:basedOn w:val="Carpredefinitoparagrafo"/>
    <w:link w:val="Corpotesto"/>
    <w:semiHidden/>
    <w:rsid w:val="003923FB"/>
    <w:rPr>
      <w:rFonts w:ascii="Verdana" w:eastAsia="Times New Roman" w:hAnsi="Verdana" w:cs="Verdana"/>
      <w:kern w:val="0"/>
      <w:sz w:val="24"/>
      <w:szCs w:val="20"/>
      <w:lang w:eastAsia="zh-CN"/>
      <w14:ligatures w14:val="none"/>
    </w:rPr>
  </w:style>
  <w:style w:type="character" w:styleId="Collegamentovisitato">
    <w:name w:val="FollowedHyperlink"/>
    <w:basedOn w:val="Carpredefinitoparagrafo"/>
    <w:uiPriority w:val="99"/>
    <w:semiHidden/>
    <w:unhideWhenUsed/>
    <w:rsid w:val="003923FB"/>
    <w:rPr>
      <w:color w:val="800080" w:themeColor="followedHyperlink"/>
      <w:u w:val="single"/>
    </w:rPr>
  </w:style>
  <w:style w:type="character" w:styleId="Menzionenonrisolta">
    <w:name w:val="Unresolved Mention"/>
    <w:basedOn w:val="Carpredefinitoparagrafo"/>
    <w:uiPriority w:val="99"/>
    <w:semiHidden/>
    <w:unhideWhenUsed/>
    <w:rsid w:val="003923FB"/>
    <w:rPr>
      <w:color w:val="605E5C"/>
      <w:shd w:val="clear" w:color="auto" w:fill="E1DFDD"/>
    </w:rPr>
  </w:style>
  <w:style w:type="paragraph" w:styleId="NormaleWeb">
    <w:name w:val="Normal (Web)"/>
    <w:basedOn w:val="Normale"/>
    <w:uiPriority w:val="99"/>
    <w:semiHidden/>
    <w:unhideWhenUsed/>
    <w:rsid w:val="003923FB"/>
    <w:pPr>
      <w:suppressAutoHyphens w:val="0"/>
      <w:spacing w:before="100" w:beforeAutospacing="1" w:after="100" w:afterAutospacing="1"/>
    </w:pPr>
    <w:rPr>
      <w:lang w:eastAsia="it-IT"/>
    </w:rPr>
  </w:style>
  <w:style w:type="character" w:styleId="Enfasigrassetto">
    <w:name w:val="Strong"/>
    <w:basedOn w:val="Carpredefinitoparagrafo"/>
    <w:uiPriority w:val="22"/>
    <w:qFormat/>
    <w:rsid w:val="003923FB"/>
    <w:rPr>
      <w:b/>
      <w:bCs/>
    </w:rPr>
  </w:style>
  <w:style w:type="character" w:customStyle="1" w:styleId="Titolo1Carattere">
    <w:name w:val="Titolo 1 Carattere"/>
    <w:basedOn w:val="Carpredefinitoparagrafo"/>
    <w:link w:val="Titolo1"/>
    <w:uiPriority w:val="9"/>
    <w:rsid w:val="000049C5"/>
    <w:rPr>
      <w:rFonts w:ascii="Times New Roman" w:eastAsia="Times New Roman" w:hAnsi="Times New Roman" w:cs="Times New Roman"/>
      <w:b/>
      <w:bCs/>
      <w:kern w:val="36"/>
      <w:sz w:val="48"/>
      <w:szCs w:val="48"/>
      <w:lang w:eastAsia="it-IT"/>
      <w14:ligatures w14:val="none"/>
    </w:rPr>
  </w:style>
  <w:style w:type="character" w:styleId="Enfasicorsivo">
    <w:name w:val="Emphasis"/>
    <w:basedOn w:val="Carpredefinitoparagrafo"/>
    <w:uiPriority w:val="20"/>
    <w:qFormat/>
    <w:rsid w:val="00004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190">
      <w:bodyDiv w:val="1"/>
      <w:marLeft w:val="0"/>
      <w:marRight w:val="0"/>
      <w:marTop w:val="0"/>
      <w:marBottom w:val="0"/>
      <w:divBdr>
        <w:top w:val="none" w:sz="0" w:space="0" w:color="auto"/>
        <w:left w:val="none" w:sz="0" w:space="0" w:color="auto"/>
        <w:bottom w:val="none" w:sz="0" w:space="0" w:color="auto"/>
        <w:right w:val="none" w:sz="0" w:space="0" w:color="auto"/>
      </w:divBdr>
      <w:divsChild>
        <w:div w:id="1535918499">
          <w:marLeft w:val="0"/>
          <w:marRight w:val="0"/>
          <w:marTop w:val="0"/>
          <w:marBottom w:val="0"/>
          <w:divBdr>
            <w:top w:val="none" w:sz="0" w:space="0" w:color="auto"/>
            <w:left w:val="none" w:sz="0" w:space="0" w:color="auto"/>
            <w:bottom w:val="none" w:sz="0" w:space="0" w:color="auto"/>
            <w:right w:val="none" w:sz="0" w:space="0" w:color="auto"/>
          </w:divBdr>
        </w:div>
        <w:div w:id="681980662">
          <w:marLeft w:val="0"/>
          <w:marRight w:val="0"/>
          <w:marTop w:val="0"/>
          <w:marBottom w:val="0"/>
          <w:divBdr>
            <w:top w:val="none" w:sz="0" w:space="0" w:color="auto"/>
            <w:left w:val="none" w:sz="0" w:space="0" w:color="auto"/>
            <w:bottom w:val="none" w:sz="0" w:space="0" w:color="auto"/>
            <w:right w:val="none" w:sz="0" w:space="0" w:color="auto"/>
          </w:divBdr>
        </w:div>
        <w:div w:id="174416906">
          <w:marLeft w:val="0"/>
          <w:marRight w:val="0"/>
          <w:marTop w:val="0"/>
          <w:marBottom w:val="0"/>
          <w:divBdr>
            <w:top w:val="none" w:sz="0" w:space="0" w:color="auto"/>
            <w:left w:val="none" w:sz="0" w:space="0" w:color="auto"/>
            <w:bottom w:val="none" w:sz="0" w:space="0" w:color="auto"/>
            <w:right w:val="none" w:sz="0" w:space="0" w:color="auto"/>
          </w:divBdr>
          <w:divsChild>
            <w:div w:id="663707938">
              <w:marLeft w:val="0"/>
              <w:marRight w:val="0"/>
              <w:marTop w:val="0"/>
              <w:marBottom w:val="0"/>
              <w:divBdr>
                <w:top w:val="none" w:sz="0" w:space="0" w:color="auto"/>
                <w:left w:val="none" w:sz="0" w:space="0" w:color="auto"/>
                <w:bottom w:val="none" w:sz="0" w:space="0" w:color="auto"/>
                <w:right w:val="none" w:sz="0" w:space="0" w:color="auto"/>
              </w:divBdr>
            </w:div>
            <w:div w:id="21421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647">
      <w:bodyDiv w:val="1"/>
      <w:marLeft w:val="0"/>
      <w:marRight w:val="0"/>
      <w:marTop w:val="0"/>
      <w:marBottom w:val="0"/>
      <w:divBdr>
        <w:top w:val="none" w:sz="0" w:space="0" w:color="auto"/>
        <w:left w:val="none" w:sz="0" w:space="0" w:color="auto"/>
        <w:bottom w:val="none" w:sz="0" w:space="0" w:color="auto"/>
        <w:right w:val="none" w:sz="0" w:space="0" w:color="auto"/>
      </w:divBdr>
      <w:divsChild>
        <w:div w:id="764809895">
          <w:marLeft w:val="0"/>
          <w:marRight w:val="0"/>
          <w:marTop w:val="0"/>
          <w:marBottom w:val="0"/>
          <w:divBdr>
            <w:top w:val="none" w:sz="0" w:space="0" w:color="auto"/>
            <w:left w:val="none" w:sz="0" w:space="0" w:color="auto"/>
            <w:bottom w:val="none" w:sz="0" w:space="0" w:color="auto"/>
            <w:right w:val="none" w:sz="0" w:space="0" w:color="auto"/>
          </w:divBdr>
        </w:div>
      </w:divsChild>
    </w:div>
    <w:div w:id="5495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mpaclandestina.it/?page_id=116&amp;ricerca=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a.bncf.firenze.sbn.it/ImageViewer/servlet/ImageViewer?idr=BNCF0001605723" TargetMode="External"/><Relationship Id="rId12" Type="http://schemas.openxmlformats.org/officeDocument/2006/relationships/hyperlink" Target="https://www.bibliotecasalaborsa.it/bolognaonline/cronologia-di-bologna/1942/paolo_fortunati_e_il_gruppo_labri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mpaclandestina.it/?page_id=116&amp;ricerca=221" TargetMode="External"/><Relationship Id="rId11" Type="http://schemas.openxmlformats.org/officeDocument/2006/relationships/hyperlink" Target="http://www.comune.bologna.it/storiaamministrativa/people/detail/37391" TargetMode="External"/><Relationship Id="rId5" Type="http://schemas.openxmlformats.org/officeDocument/2006/relationships/image" Target="media/image1.jpeg"/><Relationship Id="rId10" Type="http://schemas.openxmlformats.org/officeDocument/2006/relationships/hyperlink" Target="http://www.treccani.it/enciclopedia/paolo-fortunati_(Dizionario-Biografico)/" TargetMode="External"/><Relationship Id="rId4" Type="http://schemas.openxmlformats.org/officeDocument/2006/relationships/webSettings" Target="webSettings.xml"/><Relationship Id="rId9" Type="http://schemas.openxmlformats.org/officeDocument/2006/relationships/hyperlink" Target="https://www.stampaclandestina.it/?page_id=116&amp;ricerca=22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970</Words>
  <Characters>5530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4</cp:revision>
  <dcterms:created xsi:type="dcterms:W3CDTF">2023-05-12T06:02:00Z</dcterms:created>
  <dcterms:modified xsi:type="dcterms:W3CDTF">2023-05-12T09:35:00Z</dcterms:modified>
</cp:coreProperties>
</file>