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399F" w14:textId="5F1DCB65" w:rsidR="00192C26" w:rsidRDefault="00192C26" w:rsidP="00192C26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bookmarkStart w:id="0" w:name="_Hlk136618767"/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E5079</w:t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192C26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 xml:space="preserve">Scheda creata il </w:t>
      </w:r>
      <w:r w:rsidRPr="00192C26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7</w:t>
      </w:r>
      <w:r w:rsidRPr="00192C26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 xml:space="preserve"> giugno 2023</w:t>
      </w:r>
    </w:p>
    <w:p w14:paraId="7A934163" w14:textId="77777777" w:rsidR="001D1A0E" w:rsidRPr="005C1D54" w:rsidRDefault="001D1A0E" w:rsidP="00192C26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</w:p>
    <w:p w14:paraId="047052A5" w14:textId="03947B10" w:rsidR="00192C26" w:rsidRPr="001D1A0E" w:rsidRDefault="00E464ED" w:rsidP="00192C26">
      <w:pPr>
        <w:jc w:val="both"/>
        <w:rPr>
          <w:rStyle w:val="Enfasigrassetto"/>
          <w:rFonts w:asciiTheme="minorHAnsi" w:hAnsiTheme="minorHAnsi" w:cstheme="minorHAnsi"/>
          <w:color w:val="C00000"/>
          <w:sz w:val="40"/>
          <w:szCs w:val="40"/>
        </w:rPr>
      </w:pPr>
      <w:r w:rsidRPr="001D1A0E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F54BF1" wp14:editId="5E1B8611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599200" cy="3600000"/>
            <wp:effectExtent l="0" t="0" r="0" b="635"/>
            <wp:wrapSquare wrapText="bothSides"/>
            <wp:docPr id="559941169" name="Immagine 1" descr="Psicoterapie per un nuovo umanesimo: un'intervista al Prof. Bruce Ecker  sulla condizione esistenziale dell'uomo, la Coherence Therapy e il  riconsolidamento della memoria | PSICOLOGIA, PSICOTERAPIA E BENESS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icoterapie per un nuovo umanesimo: un'intervista al Prof. Bruce Ecker  sulla condizione esistenziale dell'uomo, la Coherence Therapy e il  riconsolidamento della memoria | PSICOLOGIA, PSICOTERAPIA E BENESSE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C26" w:rsidRPr="001D1A0E">
        <w:rPr>
          <w:rStyle w:val="Enfasigrassetto"/>
          <w:rFonts w:asciiTheme="minorHAnsi" w:hAnsiTheme="minorHAnsi" w:cstheme="minorHAnsi"/>
          <w:color w:val="C00000"/>
          <w:sz w:val="40"/>
          <w:szCs w:val="40"/>
        </w:rPr>
        <w:t>Descrizione storico-bibliografica</w:t>
      </w:r>
    </w:p>
    <w:p w14:paraId="78C72849" w14:textId="77777777" w:rsidR="00192C26" w:rsidRPr="00192C26" w:rsidRDefault="00192C26" w:rsidP="00192C26">
      <w:pPr>
        <w:jc w:val="both"/>
        <w:rPr>
          <w:rFonts w:ascii="Calibri" w:hAnsi="Calibri" w:cs="Calibri"/>
          <w:sz w:val="22"/>
          <w:szCs w:val="22"/>
        </w:rPr>
      </w:pPr>
      <w:bookmarkStart w:id="1" w:name="anchor7558"/>
      <w:bookmarkEnd w:id="0"/>
      <w:bookmarkEnd w:id="1"/>
      <w:r w:rsidRPr="00192C26">
        <w:rPr>
          <w:rFonts w:ascii="Calibri" w:hAnsi="Calibri" w:cs="Calibri"/>
          <w:b/>
          <w:sz w:val="22"/>
          <w:szCs w:val="22"/>
        </w:rPr>
        <w:t>*</w:t>
      </w:r>
      <w:proofErr w:type="gramStart"/>
      <w:r w:rsidRPr="00192C26">
        <w:rPr>
          <w:rFonts w:ascii="Calibri" w:hAnsi="Calibri" w:cs="Calibri"/>
          <w:b/>
          <w:sz w:val="22"/>
          <w:szCs w:val="22"/>
        </w:rPr>
        <w:t>Polarità</w:t>
      </w:r>
      <w:r w:rsidRPr="00192C26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192C26">
        <w:rPr>
          <w:rFonts w:ascii="Calibri" w:hAnsi="Calibri" w:cs="Calibri"/>
          <w:sz w:val="22"/>
          <w:szCs w:val="22"/>
        </w:rPr>
        <w:t xml:space="preserve"> Gestalt, analisi transazionale, analisi esistenziale : quadrimestrale / pubblicato da IFREP-IRPIR, Roma. - </w:t>
      </w:r>
      <w:proofErr w:type="gramStart"/>
      <w:r w:rsidRPr="00192C26">
        <w:rPr>
          <w:rFonts w:ascii="Calibri" w:hAnsi="Calibri" w:cs="Calibri"/>
          <w:sz w:val="22"/>
          <w:szCs w:val="22"/>
        </w:rPr>
        <w:t>Roma :</w:t>
      </w:r>
      <w:proofErr w:type="gramEnd"/>
      <w:r w:rsidRPr="00192C26">
        <w:rPr>
          <w:rFonts w:ascii="Calibri" w:hAnsi="Calibri" w:cs="Calibri"/>
          <w:sz w:val="22"/>
          <w:szCs w:val="22"/>
        </w:rPr>
        <w:t xml:space="preserve"> IFREP, 1987-1994. – 8 </w:t>
      </w:r>
      <w:proofErr w:type="gramStart"/>
      <w:r w:rsidRPr="00192C26">
        <w:rPr>
          <w:rFonts w:ascii="Calibri" w:hAnsi="Calibri" w:cs="Calibri"/>
          <w:sz w:val="22"/>
          <w:szCs w:val="22"/>
        </w:rPr>
        <w:t>volumi ;</w:t>
      </w:r>
      <w:proofErr w:type="gramEnd"/>
      <w:r w:rsidRPr="00192C26">
        <w:rPr>
          <w:rFonts w:ascii="Calibri" w:hAnsi="Calibri" w:cs="Calibri"/>
          <w:sz w:val="22"/>
          <w:szCs w:val="22"/>
        </w:rPr>
        <w:t xml:space="preserve"> 29 cm. ((Descrizione basata su: Vol. 3, n. 1 (aprile 1989). - ISSN 0394-4328. - CFI0168043</w:t>
      </w:r>
    </w:p>
    <w:p w14:paraId="0B6174D4" w14:textId="77777777" w:rsidR="00192C26" w:rsidRPr="00192C26" w:rsidRDefault="00192C26" w:rsidP="00192C26">
      <w:pPr>
        <w:jc w:val="both"/>
        <w:rPr>
          <w:rFonts w:ascii="Calibri" w:hAnsi="Calibri" w:cs="Calibri"/>
          <w:sz w:val="22"/>
          <w:szCs w:val="22"/>
        </w:rPr>
      </w:pPr>
      <w:r w:rsidRPr="00192C26">
        <w:rPr>
          <w:rFonts w:ascii="Calibri" w:hAnsi="Calibri" w:cs="Calibri"/>
          <w:sz w:val="22"/>
          <w:szCs w:val="22"/>
        </w:rPr>
        <w:t>Autori: Istituto di formazione e ricerca per educatori e psicoterapeuti; Istituto di ricerca sui problemi intrapsichici e relazionali</w:t>
      </w:r>
    </w:p>
    <w:p w14:paraId="490E08A8" w14:textId="77777777" w:rsidR="00192C26" w:rsidRDefault="00192C26" w:rsidP="00192C26">
      <w:pPr>
        <w:jc w:val="both"/>
        <w:rPr>
          <w:rFonts w:ascii="Calibri" w:hAnsi="Calibri" w:cs="Calibri"/>
          <w:b/>
          <w:sz w:val="22"/>
          <w:szCs w:val="22"/>
        </w:rPr>
      </w:pPr>
    </w:p>
    <w:p w14:paraId="043948B0" w14:textId="0043EDFF" w:rsidR="00192C26" w:rsidRDefault="00192C26" w:rsidP="00192C26">
      <w:pPr>
        <w:jc w:val="both"/>
        <w:rPr>
          <w:rFonts w:ascii="Calibri" w:hAnsi="Calibri" w:cs="Calibri"/>
          <w:sz w:val="22"/>
          <w:szCs w:val="22"/>
        </w:rPr>
      </w:pPr>
      <w:r w:rsidRPr="00192C26">
        <w:rPr>
          <w:rFonts w:ascii="Calibri" w:hAnsi="Calibri" w:cs="Calibri"/>
          <w:b/>
          <w:sz w:val="22"/>
          <w:szCs w:val="22"/>
        </w:rPr>
        <w:t xml:space="preserve">*Psicologia psicoterapia e </w:t>
      </w:r>
      <w:proofErr w:type="gramStart"/>
      <w:r w:rsidRPr="00192C26">
        <w:rPr>
          <w:rFonts w:ascii="Calibri" w:hAnsi="Calibri" w:cs="Calibri"/>
          <w:b/>
          <w:sz w:val="22"/>
          <w:szCs w:val="22"/>
        </w:rPr>
        <w:t xml:space="preserve">salute </w:t>
      </w:r>
      <w:r w:rsidRPr="00192C26">
        <w:rPr>
          <w:rFonts w:ascii="Calibri" w:hAnsi="Calibri" w:cs="Calibri"/>
          <w:sz w:val="22"/>
          <w:szCs w:val="22"/>
        </w:rPr>
        <w:t>:</w:t>
      </w:r>
      <w:proofErr w:type="gramEnd"/>
      <w:r w:rsidRPr="00192C26">
        <w:rPr>
          <w:rFonts w:ascii="Calibri" w:hAnsi="Calibri" w:cs="Calibri"/>
          <w:sz w:val="22"/>
          <w:szCs w:val="22"/>
        </w:rPr>
        <w:t xml:space="preserve"> Gestalt, analisi transazionale, analisi esistenziale. - Vol. 1, n, 1 (</w:t>
      </w:r>
      <w:proofErr w:type="gramStart"/>
      <w:r w:rsidRPr="00192C26">
        <w:rPr>
          <w:rFonts w:ascii="Calibri" w:hAnsi="Calibri" w:cs="Calibri"/>
          <w:sz w:val="22"/>
          <w:szCs w:val="22"/>
        </w:rPr>
        <w:t>1995)-</w:t>
      </w:r>
      <w:proofErr w:type="gramEnd"/>
      <w:r w:rsidRPr="00192C26">
        <w:rPr>
          <w:rFonts w:ascii="Calibri" w:hAnsi="Calibri" w:cs="Calibri"/>
          <w:sz w:val="22"/>
          <w:szCs w:val="22"/>
        </w:rPr>
        <w:t xml:space="preserve">vol. 22, n. 2/3 (2016). - </w:t>
      </w:r>
      <w:proofErr w:type="gramStart"/>
      <w:r w:rsidRPr="00192C26">
        <w:rPr>
          <w:rFonts w:ascii="Calibri" w:hAnsi="Calibri" w:cs="Calibri"/>
          <w:sz w:val="22"/>
          <w:szCs w:val="22"/>
        </w:rPr>
        <w:t>Roma :</w:t>
      </w:r>
      <w:proofErr w:type="gramEnd"/>
      <w:r w:rsidRPr="00192C26">
        <w:rPr>
          <w:rFonts w:ascii="Calibri" w:hAnsi="Calibri" w:cs="Calibri"/>
          <w:sz w:val="22"/>
          <w:szCs w:val="22"/>
        </w:rPr>
        <w:t xml:space="preserve"> IFREP-IRPIR, 1995-2016. – 22 </w:t>
      </w:r>
      <w:proofErr w:type="gramStart"/>
      <w:r w:rsidRPr="00192C26">
        <w:rPr>
          <w:rFonts w:ascii="Calibri" w:hAnsi="Calibri" w:cs="Calibri"/>
          <w:sz w:val="22"/>
          <w:szCs w:val="22"/>
        </w:rPr>
        <w:t>volumi :</w:t>
      </w:r>
      <w:proofErr w:type="gramEnd"/>
      <w:r w:rsidRPr="00192C26">
        <w:rPr>
          <w:rFonts w:ascii="Calibri" w:hAnsi="Calibri" w:cs="Calibri"/>
          <w:sz w:val="22"/>
          <w:szCs w:val="22"/>
        </w:rPr>
        <w:t xml:space="preserve"> ill. ; 21 cm. ((Quadrimestrale. - ISSN 1124-1039. - CFI0318869</w:t>
      </w:r>
    </w:p>
    <w:p w14:paraId="19B1D820" w14:textId="77777777" w:rsidR="00192C26" w:rsidRPr="00192C26" w:rsidRDefault="00192C26" w:rsidP="00192C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E11E42" w14:textId="6D6D83CC" w:rsidR="00192C26" w:rsidRPr="00192C26" w:rsidRDefault="00192C26" w:rsidP="00192C2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192C26">
        <w:rPr>
          <w:rFonts w:asciiTheme="minorHAnsi" w:hAnsiTheme="minorHAnsi" w:cstheme="minorHAnsi"/>
          <w:b/>
          <w:bCs/>
          <w:sz w:val="22"/>
          <w:szCs w:val="22"/>
        </w:rPr>
        <w:t xml:space="preserve">Psicologia, psicoterapia e </w:t>
      </w:r>
      <w:proofErr w:type="gramStart"/>
      <w:r w:rsidRPr="00192C26">
        <w:rPr>
          <w:rFonts w:asciiTheme="minorHAnsi" w:hAnsiTheme="minorHAnsi" w:cstheme="minorHAnsi"/>
          <w:b/>
          <w:bCs/>
          <w:sz w:val="22"/>
          <w:szCs w:val="22"/>
        </w:rPr>
        <w:t>benessere</w:t>
      </w:r>
      <w:r w:rsidRPr="00192C26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192C26">
        <w:rPr>
          <w:rFonts w:asciiTheme="minorHAnsi" w:hAnsiTheme="minorHAnsi" w:cstheme="minorHAnsi"/>
          <w:sz w:val="22"/>
          <w:szCs w:val="22"/>
        </w:rPr>
        <w:t xml:space="preserve"> </w:t>
      </w:r>
      <w:r w:rsidRPr="00192C26">
        <w:rPr>
          <w:rFonts w:asciiTheme="minorHAnsi" w:hAnsiTheme="minorHAnsi" w:cstheme="minorHAnsi"/>
          <w:sz w:val="22"/>
          <w:szCs w:val="22"/>
        </w:rPr>
        <w:t>G</w:t>
      </w:r>
      <w:r w:rsidRPr="00192C26">
        <w:rPr>
          <w:rFonts w:asciiTheme="minorHAnsi" w:hAnsiTheme="minorHAnsi" w:cstheme="minorHAnsi"/>
          <w:sz w:val="22"/>
          <w:szCs w:val="22"/>
        </w:rPr>
        <w:t>estalt, analisi transazionale, analisi esistenziale. - Vol. n. 1 (dic</w:t>
      </w:r>
      <w:r w:rsidRPr="00192C26">
        <w:rPr>
          <w:rFonts w:asciiTheme="minorHAnsi" w:hAnsiTheme="minorHAnsi" w:cstheme="minorHAnsi"/>
          <w:sz w:val="22"/>
          <w:szCs w:val="22"/>
        </w:rPr>
        <w:t>embre</w:t>
      </w:r>
      <w:r w:rsidRPr="00192C2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92C26">
        <w:rPr>
          <w:rFonts w:asciiTheme="minorHAnsi" w:hAnsiTheme="minorHAnsi" w:cstheme="minorHAnsi"/>
          <w:sz w:val="22"/>
          <w:szCs w:val="22"/>
        </w:rPr>
        <w:t>2022)-</w:t>
      </w:r>
      <w:proofErr w:type="gramEnd"/>
      <w:r w:rsidRPr="00192C26">
        <w:rPr>
          <w:rFonts w:asciiTheme="minorHAnsi" w:hAnsiTheme="minorHAnsi" w:cstheme="minorHAnsi"/>
          <w:sz w:val="22"/>
          <w:szCs w:val="22"/>
        </w:rPr>
        <w:t xml:space="preserve">    </w:t>
      </w:r>
      <w:r w:rsidRPr="00192C26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192C26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192C26">
        <w:rPr>
          <w:rFonts w:asciiTheme="minorHAnsi" w:hAnsiTheme="minorHAnsi" w:cstheme="minorHAnsi"/>
          <w:sz w:val="22"/>
          <w:szCs w:val="22"/>
        </w:rPr>
        <w:t xml:space="preserve"> Istituto di ricerca sui processi intrapsichici e relazionali, I.R.P.R.,[2022]-</w:t>
      </w:r>
      <w:r w:rsidRPr="00192C26">
        <w:rPr>
          <w:rFonts w:asciiTheme="minorHAnsi" w:hAnsiTheme="minorHAnsi" w:cstheme="minorHAnsi"/>
          <w:sz w:val="22"/>
          <w:szCs w:val="22"/>
        </w:rPr>
        <w:t xml:space="preserve">    </w:t>
      </w:r>
      <w:r w:rsidRPr="00192C26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192C26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192C26">
        <w:rPr>
          <w:rFonts w:asciiTheme="minorHAnsi" w:hAnsiTheme="minorHAnsi" w:cstheme="minorHAnsi"/>
          <w:sz w:val="22"/>
          <w:szCs w:val="22"/>
        </w:rPr>
        <w:t xml:space="preserve"> 21 cm. </w:t>
      </w:r>
      <w:r w:rsidRPr="00192C26">
        <w:rPr>
          <w:rFonts w:asciiTheme="minorHAnsi" w:hAnsiTheme="minorHAnsi" w:cstheme="minorHAnsi"/>
          <w:sz w:val="22"/>
          <w:szCs w:val="22"/>
        </w:rPr>
        <w:t>((</w:t>
      </w:r>
      <w:r w:rsidRPr="00192C26">
        <w:rPr>
          <w:rFonts w:asciiTheme="minorHAnsi" w:hAnsiTheme="minorHAnsi" w:cstheme="minorHAnsi"/>
          <w:sz w:val="22"/>
          <w:szCs w:val="22"/>
        </w:rPr>
        <w:t>Quadrimestrale. - Riassunti in itali</w:t>
      </w:r>
      <w:r w:rsidRPr="00192C26">
        <w:rPr>
          <w:rFonts w:asciiTheme="minorHAnsi" w:hAnsiTheme="minorHAnsi" w:cstheme="minorHAnsi"/>
          <w:sz w:val="22"/>
          <w:szCs w:val="22"/>
        </w:rPr>
        <w:t>a</w:t>
      </w:r>
      <w:r w:rsidRPr="00192C26">
        <w:rPr>
          <w:rFonts w:asciiTheme="minorHAnsi" w:hAnsiTheme="minorHAnsi" w:cstheme="minorHAnsi"/>
          <w:sz w:val="22"/>
          <w:szCs w:val="22"/>
        </w:rPr>
        <w:t>no e in inglese. - ISSN 2974-7473.</w:t>
      </w:r>
      <w:r w:rsidRPr="00192C26">
        <w:rPr>
          <w:rFonts w:asciiTheme="minorHAnsi" w:hAnsiTheme="minorHAnsi" w:cstheme="minorHAnsi"/>
          <w:sz w:val="22"/>
          <w:szCs w:val="22"/>
        </w:rPr>
        <w:t xml:space="preserve"> - </w:t>
      </w:r>
      <w:r w:rsidRPr="00192C26">
        <w:rPr>
          <w:rFonts w:asciiTheme="minorHAnsi" w:hAnsiTheme="minorHAnsi" w:cstheme="minorHAnsi"/>
          <w:sz w:val="22"/>
          <w:szCs w:val="22"/>
        </w:rPr>
        <w:t>CFI1105013</w:t>
      </w:r>
    </w:p>
    <w:p w14:paraId="7D138169" w14:textId="2781AC57" w:rsidR="0031062F" w:rsidRDefault="00192C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Autore: </w:t>
      </w:r>
      <w:r w:rsidRPr="00192C26">
        <w:rPr>
          <w:rFonts w:asciiTheme="minorHAnsi" w:hAnsiTheme="minorHAnsi" w:cstheme="minorHAnsi"/>
          <w:sz w:val="22"/>
          <w:szCs w:val="22"/>
        </w:rPr>
        <w:t>Istituto di ricerca sui processi intrapsichici e relazionali</w:t>
      </w:r>
    </w:p>
    <w:p w14:paraId="690D9720" w14:textId="77777777" w:rsidR="000F6A54" w:rsidRDefault="000F6A54">
      <w:pPr>
        <w:rPr>
          <w:rFonts w:asciiTheme="minorHAnsi" w:hAnsiTheme="minorHAnsi" w:cstheme="minorHAnsi"/>
          <w:sz w:val="22"/>
          <w:szCs w:val="22"/>
        </w:rPr>
      </w:pPr>
    </w:p>
    <w:p w14:paraId="3CEF9E1C" w14:textId="36835B07" w:rsidR="000F6A54" w:rsidRPr="000F6A54" w:rsidRDefault="000F6A54">
      <w:pPr>
        <w:rPr>
          <w:rFonts w:asciiTheme="minorHAnsi" w:hAnsiTheme="minorHAnsi" w:cstheme="minorHAnsi"/>
          <w:sz w:val="22"/>
          <w:szCs w:val="22"/>
        </w:rPr>
      </w:pPr>
      <w:r w:rsidRPr="000F6A54">
        <w:rPr>
          <w:rFonts w:asciiTheme="minorHAnsi" w:hAnsiTheme="minorHAnsi" w:cstheme="minorHAnsi"/>
          <w:sz w:val="22"/>
          <w:szCs w:val="22"/>
        </w:rPr>
        <w:t xml:space="preserve">Soggetto: </w:t>
      </w:r>
      <w:r w:rsidRPr="000F6A54">
        <w:rPr>
          <w:rFonts w:asciiTheme="minorHAnsi" w:hAnsiTheme="minorHAnsi" w:cstheme="minorHAnsi"/>
          <w:sz w:val="22"/>
          <w:szCs w:val="22"/>
        </w:rPr>
        <w:t xml:space="preserve">Psicoterapia - Metodo dell'analisi transazionale </w:t>
      </w:r>
      <w:r w:rsidRPr="000F6A54">
        <w:rPr>
          <w:rFonts w:asciiTheme="minorHAnsi" w:hAnsiTheme="minorHAnsi" w:cstheme="minorHAnsi"/>
          <w:sz w:val="22"/>
          <w:szCs w:val="22"/>
        </w:rPr>
        <w:t>–</w:t>
      </w:r>
      <w:r w:rsidRPr="000F6A54">
        <w:rPr>
          <w:rFonts w:asciiTheme="minorHAnsi" w:hAnsiTheme="minorHAnsi" w:cstheme="minorHAnsi"/>
          <w:sz w:val="22"/>
          <w:szCs w:val="22"/>
        </w:rPr>
        <w:t xml:space="preserve"> Periodici</w:t>
      </w:r>
      <w:r w:rsidRPr="000F6A54">
        <w:rPr>
          <w:rFonts w:asciiTheme="minorHAnsi" w:hAnsiTheme="minorHAnsi" w:cstheme="minorHAnsi"/>
          <w:sz w:val="22"/>
          <w:szCs w:val="22"/>
        </w:rPr>
        <w:t xml:space="preserve">; </w:t>
      </w:r>
      <w:r w:rsidRPr="000F6A54">
        <w:rPr>
          <w:rFonts w:asciiTheme="minorHAnsi" w:hAnsiTheme="minorHAnsi" w:cstheme="minorHAnsi"/>
          <w:sz w:val="22"/>
          <w:szCs w:val="22"/>
        </w:rPr>
        <w:t>Psicoterapia - Metodo della Gestalt - Periodici</w:t>
      </w:r>
    </w:p>
    <w:p w14:paraId="5A85C953" w14:textId="77777777" w:rsidR="00192C26" w:rsidRDefault="00192C26">
      <w:pPr>
        <w:rPr>
          <w:rFonts w:asciiTheme="minorHAnsi" w:hAnsiTheme="minorHAnsi" w:cstheme="minorHAnsi"/>
          <w:sz w:val="22"/>
          <w:szCs w:val="22"/>
        </w:rPr>
      </w:pPr>
    </w:p>
    <w:p w14:paraId="06A1F5AE" w14:textId="4D62019B" w:rsidR="00192C26" w:rsidRPr="00192C26" w:rsidRDefault="00192C26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92C26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2AC16829" w14:textId="251EA9D4" w:rsidR="00192C26" w:rsidRPr="001D1A0E" w:rsidRDefault="00192C26" w:rsidP="001D1A0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D1A0E">
        <w:rPr>
          <w:rFonts w:asciiTheme="minorHAnsi" w:hAnsiTheme="minorHAnsi" w:cstheme="minorHAnsi"/>
          <w:sz w:val="18"/>
          <w:szCs w:val="18"/>
        </w:rPr>
        <w:t>Tratto dallo statuto</w:t>
      </w:r>
      <w:r w:rsidR="000F6A54" w:rsidRPr="001D1A0E">
        <w:rPr>
          <w:rFonts w:asciiTheme="minorHAnsi" w:hAnsiTheme="minorHAnsi" w:cstheme="minorHAnsi"/>
          <w:sz w:val="18"/>
          <w:szCs w:val="18"/>
        </w:rPr>
        <w:t xml:space="preserve">- </w:t>
      </w:r>
      <w:r w:rsidRPr="001D1A0E">
        <w:rPr>
          <w:rFonts w:asciiTheme="minorHAnsi" w:hAnsiTheme="minorHAnsi" w:cstheme="minorHAnsi"/>
          <w:b/>
          <w:bCs/>
          <w:sz w:val="18"/>
          <w:szCs w:val="18"/>
        </w:rPr>
        <w:t>L’IFREP-93 si propone i seguenti scopi:</w:t>
      </w:r>
    </w:p>
    <w:p w14:paraId="58C5B50D" w14:textId="773BEAE9" w:rsidR="00192C26" w:rsidRPr="001D1A0E" w:rsidRDefault="00192C26" w:rsidP="001D1A0E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D1A0E">
        <w:rPr>
          <w:rFonts w:asciiTheme="minorHAnsi" w:hAnsiTheme="minorHAnsi" w:cstheme="minorHAnsi"/>
          <w:sz w:val="18"/>
          <w:szCs w:val="18"/>
        </w:rPr>
        <w:t>La conoscenza, la pratica e la diffusione dei modelli terapeutici umanistico-esistenziali, specialmente de</w:t>
      </w:r>
      <w:r w:rsidR="000F6A54" w:rsidRPr="001D1A0E">
        <w:rPr>
          <w:rFonts w:asciiTheme="minorHAnsi" w:hAnsiTheme="minorHAnsi" w:cstheme="minorHAnsi"/>
          <w:sz w:val="18"/>
          <w:szCs w:val="18"/>
        </w:rPr>
        <w:t>i</w:t>
      </w:r>
      <w:r w:rsidRPr="001D1A0E">
        <w:rPr>
          <w:rFonts w:asciiTheme="minorHAnsi" w:hAnsiTheme="minorHAnsi" w:cstheme="minorHAnsi"/>
          <w:sz w:val="18"/>
          <w:szCs w:val="18"/>
        </w:rPr>
        <w:t xml:space="preserve"> modelli dell’Analisi Transazionale e della Terapia della Gestalt, finalizzati </w:t>
      </w:r>
      <w:proofErr w:type="spellStart"/>
      <w:r w:rsidRPr="001D1A0E">
        <w:rPr>
          <w:rFonts w:asciiTheme="minorHAnsi" w:hAnsiTheme="minorHAnsi" w:cstheme="minorHAnsi"/>
          <w:sz w:val="18"/>
          <w:szCs w:val="18"/>
        </w:rPr>
        <w:t>ala</w:t>
      </w:r>
      <w:proofErr w:type="spellEnd"/>
      <w:r w:rsidRPr="001D1A0E">
        <w:rPr>
          <w:rFonts w:asciiTheme="minorHAnsi" w:hAnsiTheme="minorHAnsi" w:cstheme="minorHAnsi"/>
          <w:sz w:val="18"/>
          <w:szCs w:val="18"/>
        </w:rPr>
        <w:t xml:space="preserve"> cambiamento dei sistemi intrapsichici, interpersonali e sociali.</w:t>
      </w:r>
    </w:p>
    <w:p w14:paraId="33BF8A7E" w14:textId="77777777" w:rsidR="00192C26" w:rsidRPr="001D1A0E" w:rsidRDefault="00192C26" w:rsidP="001D1A0E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D1A0E">
        <w:rPr>
          <w:rFonts w:asciiTheme="minorHAnsi" w:hAnsiTheme="minorHAnsi" w:cstheme="minorHAnsi"/>
          <w:sz w:val="18"/>
          <w:szCs w:val="18"/>
        </w:rPr>
        <w:t xml:space="preserve">La formazione dei consulenti e psicoterapeuti, di orientamento umanistico-esistenziale, la formazione di analisti transazionali in collegamento anche con l’I.T.A.A. (International </w:t>
      </w:r>
      <w:proofErr w:type="spellStart"/>
      <w:r w:rsidRPr="001D1A0E">
        <w:rPr>
          <w:rFonts w:asciiTheme="minorHAnsi" w:hAnsiTheme="minorHAnsi" w:cstheme="minorHAnsi"/>
          <w:sz w:val="18"/>
          <w:szCs w:val="18"/>
        </w:rPr>
        <w:t>Transactional</w:t>
      </w:r>
      <w:proofErr w:type="spellEnd"/>
      <w:r w:rsidRPr="001D1A0E">
        <w:rPr>
          <w:rFonts w:asciiTheme="minorHAnsi" w:hAnsiTheme="minorHAnsi" w:cstheme="minorHAnsi"/>
          <w:sz w:val="18"/>
          <w:szCs w:val="18"/>
        </w:rPr>
        <w:t xml:space="preserve"> Analysis Association) e dei Gestaltisti, secondo le norme riportate nel Regolamento interno all’ Associazione.</w:t>
      </w:r>
    </w:p>
    <w:p w14:paraId="5630C449" w14:textId="77777777" w:rsidR="00192C26" w:rsidRPr="001D1A0E" w:rsidRDefault="00192C26" w:rsidP="001D1A0E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D1A0E">
        <w:rPr>
          <w:rFonts w:asciiTheme="minorHAnsi" w:hAnsiTheme="minorHAnsi" w:cstheme="minorHAnsi"/>
          <w:sz w:val="18"/>
          <w:szCs w:val="18"/>
        </w:rPr>
        <w:t>La promozione della ricerca scientifica relativa alla terapia di gruppo ed individuale in riferimento ai suddetti ed altri modelli.</w:t>
      </w:r>
    </w:p>
    <w:p w14:paraId="27E70D6C" w14:textId="77777777" w:rsidR="00192C26" w:rsidRPr="001D1A0E" w:rsidRDefault="00192C26" w:rsidP="001D1A0E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D1A0E">
        <w:rPr>
          <w:rFonts w:asciiTheme="minorHAnsi" w:hAnsiTheme="minorHAnsi" w:cstheme="minorHAnsi"/>
          <w:sz w:val="18"/>
          <w:szCs w:val="18"/>
        </w:rPr>
        <w:t>Lo sviluppo dei rapporti culturali con Associazioni nazionali e di altri Paesi che abbiano scopi affini a quelli dell’IFREP-93.</w:t>
      </w:r>
    </w:p>
    <w:p w14:paraId="65FAA719" w14:textId="77777777" w:rsidR="00192C26" w:rsidRPr="001D1A0E" w:rsidRDefault="00192C26" w:rsidP="001D1A0E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D1A0E">
        <w:rPr>
          <w:rFonts w:asciiTheme="minorHAnsi" w:hAnsiTheme="minorHAnsi" w:cstheme="minorHAnsi"/>
          <w:sz w:val="18"/>
          <w:szCs w:val="18"/>
        </w:rPr>
        <w:t xml:space="preserve">L’Associazione potrà svolgere, in via strumentale l’edizione, la pubblicazione e la diffusione, anche a mezzo di terzi di riviste, libri, giornali, opuscoli, dispense e stampe, dischi cassette, </w:t>
      </w:r>
      <w:proofErr w:type="spellStart"/>
      <w:r w:rsidRPr="001D1A0E">
        <w:rPr>
          <w:rFonts w:asciiTheme="minorHAnsi" w:hAnsiTheme="minorHAnsi" w:cstheme="minorHAnsi"/>
          <w:sz w:val="18"/>
          <w:szCs w:val="18"/>
        </w:rPr>
        <w:t>films</w:t>
      </w:r>
      <w:proofErr w:type="spellEnd"/>
      <w:r w:rsidRPr="001D1A0E">
        <w:rPr>
          <w:rFonts w:asciiTheme="minorHAnsi" w:hAnsiTheme="minorHAnsi" w:cstheme="minorHAnsi"/>
          <w:sz w:val="18"/>
          <w:szCs w:val="18"/>
        </w:rPr>
        <w:t xml:space="preserve"> ed ogni altro mezzo, in qualsiasi lingua nell’ambito degli obiettivi sopraindicati; l’organizzazione di congressi, viaggi, simposi, incontri a livello locale, nazionale ed internazionale.</w:t>
      </w:r>
    </w:p>
    <w:p w14:paraId="5BE95321" w14:textId="77777777" w:rsidR="00192C26" w:rsidRPr="001D1A0E" w:rsidRDefault="00192C26" w:rsidP="001D1A0E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D1A0E">
        <w:rPr>
          <w:rFonts w:asciiTheme="minorHAnsi" w:hAnsiTheme="minorHAnsi" w:cstheme="minorHAnsi"/>
          <w:sz w:val="18"/>
          <w:szCs w:val="18"/>
        </w:rPr>
        <w:t>La formazione e l’aggiornamento del personale scolastico docente e non docente in ogni ordine e grado.</w:t>
      </w:r>
    </w:p>
    <w:p w14:paraId="21270C28" w14:textId="77777777" w:rsidR="00192C26" w:rsidRPr="001D1A0E" w:rsidRDefault="00192C26" w:rsidP="001D1A0E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D1A0E">
        <w:rPr>
          <w:rFonts w:asciiTheme="minorHAnsi" w:hAnsiTheme="minorHAnsi" w:cstheme="minorHAnsi"/>
          <w:color w:val="666666"/>
          <w:sz w:val="18"/>
          <w:szCs w:val="18"/>
        </w:rPr>
        <w:t xml:space="preserve">La formazione e l’aggiornamento degli operatori psico-pedagogici, </w:t>
      </w:r>
      <w:proofErr w:type="gramStart"/>
      <w:r w:rsidRPr="001D1A0E">
        <w:rPr>
          <w:rFonts w:asciiTheme="minorHAnsi" w:hAnsiTheme="minorHAnsi" w:cstheme="minorHAnsi"/>
          <w:color w:val="666666"/>
          <w:sz w:val="18"/>
          <w:szCs w:val="18"/>
        </w:rPr>
        <w:t>socio-sanitari</w:t>
      </w:r>
      <w:proofErr w:type="gramEnd"/>
      <w:r w:rsidRPr="001D1A0E">
        <w:rPr>
          <w:rFonts w:asciiTheme="minorHAnsi" w:hAnsiTheme="minorHAnsi" w:cstheme="minorHAnsi"/>
          <w:color w:val="666666"/>
          <w:sz w:val="18"/>
          <w:szCs w:val="18"/>
        </w:rPr>
        <w:t xml:space="preserve"> ed educatori di ogni ordine e grado.</w:t>
      </w:r>
    </w:p>
    <w:p w14:paraId="720A14F9" w14:textId="77777777" w:rsidR="00192C26" w:rsidRPr="001D1A0E" w:rsidRDefault="00192C26" w:rsidP="001D1A0E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D1A0E">
        <w:rPr>
          <w:rFonts w:asciiTheme="minorHAnsi" w:hAnsiTheme="minorHAnsi" w:cstheme="minorHAnsi"/>
          <w:sz w:val="18"/>
          <w:szCs w:val="18"/>
        </w:rPr>
        <w:t>La formazione dei giovani e dei genitori.</w:t>
      </w:r>
    </w:p>
    <w:p w14:paraId="07D38860" w14:textId="77777777" w:rsidR="00192C26" w:rsidRPr="001D1A0E" w:rsidRDefault="00192C26" w:rsidP="001D1A0E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D1A0E">
        <w:rPr>
          <w:rFonts w:asciiTheme="minorHAnsi" w:hAnsiTheme="minorHAnsi" w:cstheme="minorHAnsi"/>
          <w:sz w:val="18"/>
          <w:szCs w:val="18"/>
        </w:rPr>
        <w:t xml:space="preserve">Attività inerenti </w:t>
      </w:r>
      <w:proofErr w:type="gramStart"/>
      <w:r w:rsidRPr="001D1A0E">
        <w:rPr>
          <w:rFonts w:asciiTheme="minorHAnsi" w:hAnsiTheme="minorHAnsi" w:cstheme="minorHAnsi"/>
          <w:sz w:val="18"/>
          <w:szCs w:val="18"/>
        </w:rPr>
        <w:t>la</w:t>
      </w:r>
      <w:proofErr w:type="gramEnd"/>
      <w:r w:rsidRPr="001D1A0E">
        <w:rPr>
          <w:rFonts w:asciiTheme="minorHAnsi" w:hAnsiTheme="minorHAnsi" w:cstheme="minorHAnsi"/>
          <w:sz w:val="18"/>
          <w:szCs w:val="18"/>
        </w:rPr>
        <w:t xml:space="preserve"> prevenzione del disagio e la promozione della salute.</w:t>
      </w:r>
    </w:p>
    <w:p w14:paraId="59237E59" w14:textId="77777777" w:rsidR="00192C26" w:rsidRPr="001D1A0E" w:rsidRDefault="00192C26" w:rsidP="001D1A0E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D1A0E">
        <w:rPr>
          <w:rFonts w:asciiTheme="minorHAnsi" w:hAnsiTheme="minorHAnsi" w:cstheme="minorHAnsi"/>
          <w:sz w:val="18"/>
          <w:szCs w:val="18"/>
        </w:rPr>
        <w:t>La promozione e la organizzazione di attività formative di docenti e personale direttivo, impegnati nella integrazione delle persone disabili ed handicappate.</w:t>
      </w:r>
    </w:p>
    <w:p w14:paraId="41B3145E" w14:textId="77777777" w:rsidR="00192C26" w:rsidRPr="001D1A0E" w:rsidRDefault="00192C26" w:rsidP="001D1A0E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D1A0E">
        <w:rPr>
          <w:rFonts w:asciiTheme="minorHAnsi" w:hAnsiTheme="minorHAnsi" w:cstheme="minorHAnsi"/>
          <w:sz w:val="18"/>
          <w:szCs w:val="18"/>
        </w:rPr>
        <w:t>Interventi sul territorio riguardanti problematiche familiari e minorili.</w:t>
      </w:r>
    </w:p>
    <w:p w14:paraId="0E21338B" w14:textId="77777777" w:rsidR="00192C26" w:rsidRPr="001D1A0E" w:rsidRDefault="00192C26" w:rsidP="001D1A0E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D1A0E">
        <w:rPr>
          <w:rFonts w:asciiTheme="minorHAnsi" w:hAnsiTheme="minorHAnsi" w:cstheme="minorHAnsi"/>
          <w:sz w:val="18"/>
          <w:szCs w:val="18"/>
        </w:rPr>
        <w:t>La formazione degli operatori in ambiente psico-sociale.</w:t>
      </w:r>
    </w:p>
    <w:p w14:paraId="246B1652" w14:textId="60722B25" w:rsidR="00192C26" w:rsidRPr="001D1A0E" w:rsidRDefault="00192C26" w:rsidP="001D1A0E">
      <w:pPr>
        <w:jc w:val="both"/>
        <w:rPr>
          <w:sz w:val="18"/>
          <w:szCs w:val="18"/>
        </w:rPr>
      </w:pPr>
      <w:hyperlink r:id="rId6" w:history="1">
        <w:r w:rsidRPr="001D1A0E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https://irpir.it/info/storia/ifrep/</w:t>
        </w:r>
      </w:hyperlink>
    </w:p>
    <w:sectPr w:rsidR="00192C26" w:rsidRPr="001D1A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31415"/>
    <w:multiLevelType w:val="multilevel"/>
    <w:tmpl w:val="51AA5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7362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0E73"/>
    <w:rsid w:val="000F6A54"/>
    <w:rsid w:val="00192C26"/>
    <w:rsid w:val="001D1A0E"/>
    <w:rsid w:val="0031062F"/>
    <w:rsid w:val="00570E73"/>
    <w:rsid w:val="00E464E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E193"/>
  <w15:chartTrackingRefBased/>
  <w15:docId w15:val="{6446330A-0337-4BC5-8647-418940D3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2C2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92C2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92C26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92C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2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pir.it/info/storia/ifrep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2023-06-07T10:40:00Z</dcterms:created>
  <dcterms:modified xsi:type="dcterms:W3CDTF">2023-06-07T14:45:00Z</dcterms:modified>
</cp:coreProperties>
</file>