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405E" w14:textId="09DAA894" w:rsidR="00A771DB" w:rsidRPr="00D0625A" w:rsidRDefault="00A771DB" w:rsidP="00A771DB">
      <w:pPr>
        <w:jc w:val="both"/>
        <w:rPr>
          <w:rStyle w:val="Enfasigrassetto"/>
          <w:rFonts w:asciiTheme="minorHAnsi" w:hAnsiTheme="minorHAnsi" w:cstheme="minorHAnsi"/>
          <w:b/>
          <w:bCs/>
          <w:i/>
          <w:sz w:val="16"/>
          <w:szCs w:val="16"/>
        </w:rPr>
      </w:pPr>
      <w:r w:rsidRPr="00C961B3">
        <w:rPr>
          <w:rStyle w:val="Enfasigrassetto"/>
          <w:rFonts w:asciiTheme="minorHAnsi" w:hAnsiTheme="minorHAnsi" w:cstheme="minorHAnsi"/>
          <w:b/>
          <w:bCs/>
          <w:color w:val="C00000"/>
          <w:sz w:val="44"/>
          <w:szCs w:val="44"/>
        </w:rPr>
        <w:t>Q613</w:t>
      </w:r>
      <w:r>
        <w:rPr>
          <w:rStyle w:val="Enfasigrassetto"/>
          <w:rFonts w:asciiTheme="minorHAnsi" w:hAnsiTheme="minorHAnsi" w:cstheme="minorHAnsi"/>
          <w:b/>
          <w:bCs/>
          <w:color w:val="C00000"/>
          <w:sz w:val="44"/>
          <w:szCs w:val="44"/>
        </w:rPr>
        <w:t>/G</w:t>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t xml:space="preserve">Scheda creata il </w:t>
      </w:r>
      <w:r>
        <w:rPr>
          <w:rStyle w:val="Enfasigrassetto"/>
          <w:rFonts w:asciiTheme="minorHAnsi" w:hAnsiTheme="minorHAnsi" w:cstheme="minorHAnsi"/>
          <w:i/>
          <w:sz w:val="16"/>
          <w:szCs w:val="16"/>
        </w:rPr>
        <w:t>1</w:t>
      </w:r>
      <w:r>
        <w:rPr>
          <w:rStyle w:val="Enfasigrassetto"/>
          <w:rFonts w:asciiTheme="minorHAnsi" w:hAnsiTheme="minorHAnsi" w:cstheme="minorHAnsi"/>
          <w:i/>
          <w:sz w:val="16"/>
          <w:szCs w:val="16"/>
        </w:rPr>
        <w:t>3</w:t>
      </w:r>
      <w:r w:rsidRPr="00D0625A">
        <w:rPr>
          <w:rStyle w:val="Enfasigrassetto"/>
          <w:rFonts w:asciiTheme="minorHAnsi" w:hAnsiTheme="minorHAnsi" w:cstheme="minorHAnsi"/>
          <w:i/>
          <w:sz w:val="16"/>
          <w:szCs w:val="16"/>
        </w:rPr>
        <w:t xml:space="preserve"> giugno 2023</w:t>
      </w:r>
    </w:p>
    <w:p w14:paraId="32A51A42" w14:textId="77777777" w:rsidR="00A771DB" w:rsidRPr="00C961B3" w:rsidRDefault="00A771DB" w:rsidP="00A771DB">
      <w:pPr>
        <w:jc w:val="both"/>
        <w:rPr>
          <w:rStyle w:val="Enfasigrassetto"/>
          <w:rFonts w:asciiTheme="minorHAnsi" w:hAnsiTheme="minorHAnsi" w:cstheme="minorHAnsi"/>
          <w:b/>
          <w:bCs/>
          <w:color w:val="C00000"/>
          <w:sz w:val="44"/>
          <w:szCs w:val="44"/>
        </w:rPr>
      </w:pPr>
      <w:r w:rsidRPr="00C961B3">
        <w:rPr>
          <w:rStyle w:val="Enfasigrassetto"/>
          <w:rFonts w:asciiTheme="minorHAnsi" w:hAnsiTheme="minorHAnsi" w:cstheme="minorHAnsi"/>
          <w:b/>
          <w:bCs/>
          <w:color w:val="C00000"/>
          <w:sz w:val="44"/>
          <w:szCs w:val="44"/>
        </w:rPr>
        <w:t xml:space="preserve">Descrizione </w:t>
      </w:r>
      <w:r>
        <w:rPr>
          <w:rStyle w:val="Enfasigrassetto"/>
          <w:rFonts w:asciiTheme="minorHAnsi" w:hAnsiTheme="minorHAnsi" w:cstheme="minorHAnsi"/>
          <w:b/>
          <w:bCs/>
          <w:color w:val="C00000"/>
          <w:sz w:val="44"/>
          <w:szCs w:val="44"/>
        </w:rPr>
        <w:t>storico-</w:t>
      </w:r>
      <w:r w:rsidRPr="00C961B3">
        <w:rPr>
          <w:rStyle w:val="Enfasigrassetto"/>
          <w:rFonts w:asciiTheme="minorHAnsi" w:hAnsiTheme="minorHAnsi" w:cstheme="minorHAnsi"/>
          <w:b/>
          <w:bCs/>
          <w:color w:val="C00000"/>
          <w:sz w:val="44"/>
          <w:szCs w:val="44"/>
        </w:rPr>
        <w:t>bibliografica</w:t>
      </w:r>
    </w:p>
    <w:p w14:paraId="02ED3417" w14:textId="66AB3A0E" w:rsidR="00A771DB" w:rsidRPr="00C961B3" w:rsidRDefault="00A771DB" w:rsidP="00A771DB">
      <w:pPr>
        <w:jc w:val="both"/>
        <w:rPr>
          <w:rFonts w:ascii="Calibri" w:hAnsi="Calibri" w:cs="Calibri"/>
          <w:sz w:val="22"/>
          <w:szCs w:val="22"/>
        </w:rPr>
      </w:pPr>
      <w:r w:rsidRPr="00C961B3">
        <w:rPr>
          <w:rFonts w:ascii="Calibri" w:hAnsi="Calibri" w:cs="Calibri"/>
          <w:b/>
          <w:bCs/>
          <w:sz w:val="22"/>
          <w:szCs w:val="22"/>
        </w:rPr>
        <w:t>*Italia libera</w:t>
      </w:r>
      <w:r w:rsidRPr="00C961B3">
        <w:rPr>
          <w:rFonts w:ascii="Calibri" w:hAnsi="Calibri" w:cs="Calibri"/>
          <w:bCs/>
          <w:sz w:val="22"/>
          <w:szCs w:val="22"/>
        </w:rPr>
        <w:t xml:space="preserve"> : quotidiano del Partito d'azione.</w:t>
      </w:r>
      <w:r w:rsidRPr="00C961B3">
        <w:rPr>
          <w:rFonts w:ascii="Calibri" w:hAnsi="Calibri" w:cs="Calibri"/>
          <w:b/>
          <w:bCs/>
          <w:sz w:val="22"/>
          <w:szCs w:val="22"/>
        </w:rPr>
        <w:t xml:space="preserve"> </w:t>
      </w:r>
      <w:r w:rsidRPr="00C961B3">
        <w:rPr>
          <w:rFonts w:ascii="Calibri" w:hAnsi="Calibri" w:cs="Calibri"/>
          <w:sz w:val="22"/>
          <w:szCs w:val="22"/>
        </w:rPr>
        <w:t xml:space="preserve">- </w:t>
      </w:r>
      <w:r w:rsidRPr="00C961B3">
        <w:rPr>
          <w:rFonts w:ascii="Calibri" w:hAnsi="Calibri" w:cs="Calibri"/>
          <w:b/>
          <w:sz w:val="22"/>
          <w:szCs w:val="22"/>
        </w:rPr>
        <w:t>Ed. ligure</w:t>
      </w:r>
      <w:r w:rsidRPr="00C961B3">
        <w:rPr>
          <w:rFonts w:ascii="Calibri" w:hAnsi="Calibri" w:cs="Calibri"/>
          <w:sz w:val="22"/>
          <w:szCs w:val="22"/>
        </w:rPr>
        <w:t>. - Anno 1, n. 1 (24 aprile 1945)-anno 1, n. 40 (13-14 giugno 1945). - Genova : [s.n., 1945]. - 1 volume in folio. - BNI 1945-4552. - CFI0356901</w:t>
      </w:r>
    </w:p>
    <w:p w14:paraId="0DF8F8BF" w14:textId="77777777" w:rsidR="00A771DB" w:rsidRDefault="00A771DB" w:rsidP="00A771DB">
      <w:pPr>
        <w:jc w:val="both"/>
        <w:rPr>
          <w:rFonts w:ascii="Calibri" w:hAnsi="Calibri" w:cs="Calibri"/>
          <w:sz w:val="22"/>
          <w:szCs w:val="22"/>
        </w:rPr>
      </w:pPr>
      <w:r w:rsidRPr="00C961B3">
        <w:rPr>
          <w:rFonts w:ascii="Calibri" w:hAnsi="Calibri" w:cs="Calibri"/>
          <w:sz w:val="22"/>
          <w:szCs w:val="22"/>
        </w:rPr>
        <w:t xml:space="preserve">Copia digitale anno 3, n. 1 (1945) a: </w:t>
      </w:r>
      <w:hyperlink r:id="rId4" w:history="1">
        <w:r w:rsidRPr="00C961B3">
          <w:rPr>
            <w:rStyle w:val="Collegamentoipertestuale"/>
            <w:rFonts w:ascii="Calibri" w:hAnsi="Calibri" w:cs="Calibri"/>
            <w:sz w:val="22"/>
            <w:szCs w:val="22"/>
          </w:rPr>
          <w:t>http://www.sta</w:t>
        </w:r>
        <w:r w:rsidRPr="00C961B3">
          <w:rPr>
            <w:rStyle w:val="Collegamentoipertestuale"/>
            <w:rFonts w:ascii="Calibri" w:hAnsi="Calibri" w:cs="Calibri"/>
            <w:sz w:val="22"/>
            <w:szCs w:val="22"/>
          </w:rPr>
          <w:t>mpaclandestina.it/?page_id=116&amp;ricerca=804</w:t>
        </w:r>
      </w:hyperlink>
      <w:r w:rsidRPr="00C961B3">
        <w:rPr>
          <w:rFonts w:ascii="Calibri" w:hAnsi="Calibri" w:cs="Calibri"/>
          <w:sz w:val="22"/>
          <w:szCs w:val="22"/>
        </w:rPr>
        <w:t xml:space="preserve">. </w:t>
      </w:r>
    </w:p>
    <w:p w14:paraId="30208C0F" w14:textId="77777777" w:rsidR="00A912A6" w:rsidRDefault="00A912A6" w:rsidP="00A912A6">
      <w:pPr>
        <w:jc w:val="both"/>
        <w:rPr>
          <w:rFonts w:asciiTheme="minorHAnsi" w:hAnsiTheme="minorHAnsi" w:cstheme="minorHAnsi"/>
          <w:sz w:val="22"/>
          <w:szCs w:val="22"/>
        </w:rPr>
      </w:pPr>
    </w:p>
    <w:p w14:paraId="592511B3" w14:textId="5AA2BC59" w:rsidR="00A912A6" w:rsidRPr="00A912A6" w:rsidRDefault="00A912A6" w:rsidP="00A912A6">
      <w:pPr>
        <w:jc w:val="both"/>
        <w:rPr>
          <w:rFonts w:asciiTheme="minorHAnsi" w:hAnsiTheme="minorHAnsi" w:cstheme="minorHAnsi"/>
          <w:b/>
          <w:bCs/>
          <w:sz w:val="22"/>
          <w:szCs w:val="22"/>
        </w:rPr>
      </w:pPr>
      <w:r w:rsidRPr="00A912A6">
        <w:rPr>
          <w:rFonts w:asciiTheme="minorHAnsi" w:hAnsiTheme="minorHAnsi" w:cstheme="minorHAnsi"/>
          <w:sz w:val="22"/>
          <w:szCs w:val="22"/>
        </w:rPr>
        <w:t>L'*</w:t>
      </w:r>
      <w:r w:rsidRPr="00A912A6">
        <w:rPr>
          <w:rFonts w:asciiTheme="minorHAnsi" w:hAnsiTheme="minorHAnsi" w:cstheme="minorHAnsi"/>
          <w:b/>
          <w:bCs/>
          <w:sz w:val="22"/>
          <w:szCs w:val="22"/>
        </w:rPr>
        <w:t>azione</w:t>
      </w:r>
      <w:r w:rsidRPr="00A912A6">
        <w:rPr>
          <w:rFonts w:asciiTheme="minorHAnsi" w:hAnsiTheme="minorHAnsi" w:cstheme="minorHAnsi"/>
          <w:sz w:val="22"/>
          <w:szCs w:val="22"/>
        </w:rPr>
        <w:t xml:space="preserve"> : quotidiano del pomeriggio. - Genova : [s. n., 1945-1946]. – 1 volume. - TO00177789</w:t>
      </w:r>
    </w:p>
    <w:p w14:paraId="046B46D1" w14:textId="77777777" w:rsidR="00A771DB" w:rsidRDefault="00A771DB" w:rsidP="00A771DB">
      <w:pPr>
        <w:jc w:val="both"/>
        <w:rPr>
          <w:rFonts w:ascii="Calibri" w:hAnsi="Calibri" w:cs="Calibri"/>
          <w:sz w:val="22"/>
          <w:szCs w:val="22"/>
        </w:rPr>
      </w:pPr>
    </w:p>
    <w:p w14:paraId="667576F6" w14:textId="4748BB06" w:rsidR="00A771DB" w:rsidRPr="00A771DB" w:rsidRDefault="00A771DB" w:rsidP="00A771DB">
      <w:pPr>
        <w:jc w:val="both"/>
        <w:rPr>
          <w:rFonts w:ascii="Calibri" w:hAnsi="Calibri" w:cs="Calibri"/>
          <w:sz w:val="44"/>
          <w:szCs w:val="44"/>
        </w:rPr>
      </w:pPr>
      <w:r w:rsidRPr="00A771DB">
        <w:rPr>
          <w:rFonts w:ascii="Calibri" w:hAnsi="Calibri" w:cs="Calibri"/>
          <w:b/>
          <w:bCs/>
          <w:color w:val="C00000"/>
          <w:sz w:val="44"/>
          <w:szCs w:val="44"/>
        </w:rPr>
        <w:t xml:space="preserve">Volumi disponibili in rete </w:t>
      </w:r>
      <w:hyperlink r:id="rId5" w:history="1">
        <w:r w:rsidRPr="00A771DB">
          <w:rPr>
            <w:rStyle w:val="Collegamentoipertestuale"/>
            <w:rFonts w:ascii="Calibri" w:hAnsi="Calibri" w:cs="Calibri"/>
            <w:sz w:val="44"/>
            <w:szCs w:val="44"/>
          </w:rPr>
          <w:t>n.1(1945)</w:t>
        </w:r>
      </w:hyperlink>
    </w:p>
    <w:p w14:paraId="327E6000" w14:textId="77777777" w:rsidR="00A771DB" w:rsidRDefault="00A771DB" w:rsidP="00A771DB">
      <w:pPr>
        <w:jc w:val="both"/>
        <w:rPr>
          <w:rFonts w:ascii="Calibri" w:hAnsi="Calibri" w:cs="Calibri"/>
          <w:sz w:val="22"/>
          <w:szCs w:val="22"/>
        </w:rPr>
      </w:pPr>
    </w:p>
    <w:p w14:paraId="461C97DC" w14:textId="7EF9AD33" w:rsidR="00A771DB" w:rsidRPr="00A771DB" w:rsidRDefault="00A771DB" w:rsidP="00A771DB">
      <w:pPr>
        <w:jc w:val="both"/>
        <w:rPr>
          <w:rFonts w:ascii="Calibri" w:hAnsi="Calibri" w:cs="Calibri"/>
          <w:b/>
          <w:bCs/>
          <w:color w:val="C00000"/>
          <w:sz w:val="44"/>
          <w:szCs w:val="44"/>
        </w:rPr>
      </w:pPr>
      <w:r w:rsidRPr="00A771DB">
        <w:rPr>
          <w:rFonts w:ascii="Calibri" w:hAnsi="Calibri" w:cs="Calibri"/>
          <w:b/>
          <w:bCs/>
          <w:color w:val="C00000"/>
          <w:sz w:val="44"/>
          <w:szCs w:val="44"/>
        </w:rPr>
        <w:t>Informazioni storico-bibliografiche</w:t>
      </w:r>
    </w:p>
    <w:p w14:paraId="236B653F" w14:textId="6E8EE505" w:rsidR="00A771DB" w:rsidRPr="00A771DB" w:rsidRDefault="00A771DB" w:rsidP="00A771DB">
      <w:pPr>
        <w:pBdr>
          <w:top w:val="single" w:sz="6" w:space="8" w:color="000000"/>
        </w:pBdr>
        <w:suppressAutoHyphens w:val="0"/>
        <w:jc w:val="both"/>
        <w:rPr>
          <w:rFonts w:asciiTheme="minorHAnsi" w:hAnsiTheme="minorHAnsi" w:cstheme="minorHAnsi"/>
          <w:sz w:val="22"/>
          <w:szCs w:val="22"/>
          <w:lang w:eastAsia="it-IT"/>
        </w:rPr>
      </w:pPr>
      <w:r w:rsidRPr="001D7AB4">
        <w:rPr>
          <w:rFonts w:asciiTheme="minorHAnsi" w:hAnsiTheme="minorHAnsi" w:cstheme="minorHAnsi"/>
          <w:sz w:val="22"/>
          <w:szCs w:val="22"/>
          <w:lang w:eastAsia="it-IT"/>
        </w:rPr>
        <w:t>Tra l’autunno del 1943 e l’inverno del 1944, vale a dire nella fase iniziale resistenziale, sul territorio ligure circolano clandestinamente le edizioni nazionali di due testate: l’“Unità” e appunto “L’Italia libera”. La loro diffusione in realtà è limitata ai militanti di partito e ai gruppi armati già nati. L’Italia Libera è l’Organo del Partito d’Azione. Rispetto a quella del gruppo dirigente nazionale, la collocazione politica del Partito d’Azione nel Cln ligure è anomala. La sezione genovese (di cui fanno parte tra gli altri Mario Zino, Mario Cassiani Ingoni, Marcello Cirenei) si schiera infatti, rispetto al gruppo dirigente nazionale, in genere contro il partito comunista associandosi spesso alle posizioni dei liberali.</w:t>
      </w:r>
      <w:r w:rsidRPr="00A771DB">
        <w:rPr>
          <w:rFonts w:asciiTheme="minorHAnsi" w:hAnsiTheme="minorHAnsi" w:cstheme="minorHAnsi"/>
          <w:sz w:val="22"/>
          <w:szCs w:val="22"/>
          <w:lang w:eastAsia="it-IT"/>
        </w:rPr>
        <w:t xml:space="preserve"> </w:t>
      </w:r>
      <w:r w:rsidRPr="001D7AB4">
        <w:rPr>
          <w:rFonts w:asciiTheme="minorHAnsi" w:hAnsiTheme="minorHAnsi" w:cstheme="minorHAnsi"/>
          <w:sz w:val="22"/>
          <w:szCs w:val="22"/>
          <w:lang w:eastAsia="it-IT"/>
        </w:rPr>
        <w:t>Posizione che emerge anche dagli articoli dell’edizione ligure. L’edizione ligure nasce a Genova solo nel 1945, a ridosso della Liberazione, con periodicità mensile, sotto la direzione di Carlo Enrico Galimberti, fratello di Duccio celebre Comandante delle formazioni partigiane Giustizia e Libertà del Piemonte.</w:t>
      </w:r>
      <w:r>
        <w:rPr>
          <w:rFonts w:asciiTheme="minorHAnsi" w:hAnsiTheme="minorHAnsi" w:cstheme="minorHAnsi"/>
          <w:sz w:val="22"/>
          <w:szCs w:val="22"/>
          <w:lang w:eastAsia="it-IT"/>
        </w:rPr>
        <w:t xml:space="preserve"> </w:t>
      </w:r>
      <w:r w:rsidRPr="001D7AB4">
        <w:rPr>
          <w:rFonts w:asciiTheme="minorHAnsi" w:hAnsiTheme="minorHAnsi" w:cstheme="minorHAnsi"/>
          <w:sz w:val="22"/>
          <w:szCs w:val="22"/>
          <w:lang w:eastAsia="it-IT"/>
        </w:rPr>
        <w:t>All’interno gli articoli fanno riferimento quasi esclusivamente alla prospettiva postbellica, anche se non tralasciano qualche notizia sulle azioni del partigianato ligure e sull’attività sindacale nei principali stabilimenti genovesi.</w:t>
      </w:r>
    </w:p>
    <w:p w14:paraId="313714C1" w14:textId="77777777" w:rsidR="00A771DB" w:rsidRDefault="00A771DB" w:rsidP="00A771DB">
      <w:pPr>
        <w:pBdr>
          <w:top w:val="single" w:sz="6" w:space="8" w:color="000000"/>
        </w:pBdr>
        <w:suppressAutoHyphens w:val="0"/>
        <w:jc w:val="both"/>
        <w:rPr>
          <w:rFonts w:asciiTheme="minorHAnsi" w:hAnsiTheme="minorHAnsi" w:cstheme="minorHAnsi"/>
          <w:sz w:val="22"/>
          <w:szCs w:val="22"/>
          <w:lang w:eastAsia="it-IT"/>
        </w:rPr>
      </w:pPr>
      <w:r w:rsidRPr="001D7AB4">
        <w:rPr>
          <w:rFonts w:asciiTheme="minorHAnsi" w:hAnsiTheme="minorHAnsi" w:cstheme="minorHAnsi"/>
          <w:b/>
          <w:bCs/>
          <w:sz w:val="22"/>
          <w:szCs w:val="22"/>
          <w:lang w:eastAsia="it-IT"/>
        </w:rPr>
        <w:t>Bibliografia:</w:t>
      </w:r>
      <w:r w:rsidRPr="001D7AB4">
        <w:rPr>
          <w:rFonts w:asciiTheme="minorHAnsi" w:hAnsiTheme="minorHAnsi" w:cstheme="minorHAnsi"/>
          <w:b/>
          <w:bCs/>
          <w:sz w:val="22"/>
          <w:szCs w:val="22"/>
          <w:lang w:eastAsia="it-IT"/>
        </w:rPr>
        <w:br/>
      </w:r>
      <w:r w:rsidRPr="001D7AB4">
        <w:rPr>
          <w:rFonts w:asciiTheme="minorHAnsi" w:hAnsiTheme="minorHAnsi" w:cstheme="minorHAnsi"/>
          <w:sz w:val="22"/>
          <w:szCs w:val="22"/>
          <w:lang w:eastAsia="it-IT"/>
        </w:rPr>
        <w:t>-M. E. Tonizzi (a cura di), Stampa e giornalisti in Liguria tra l’ultimo fascismo e la Repubblica. 1943-1947, Roma, Bari, Laterza 2008.</w:t>
      </w:r>
    </w:p>
    <w:p w14:paraId="63FD0BF6" w14:textId="77777777" w:rsidR="00A771DB" w:rsidRDefault="00A771DB" w:rsidP="00A771DB">
      <w:pPr>
        <w:pBdr>
          <w:top w:val="single" w:sz="6" w:space="8" w:color="000000"/>
        </w:pBdr>
        <w:suppressAutoHyphens w:val="0"/>
        <w:jc w:val="both"/>
        <w:rPr>
          <w:rFonts w:asciiTheme="minorHAnsi" w:hAnsiTheme="minorHAnsi" w:cstheme="minorHAnsi"/>
          <w:sz w:val="22"/>
          <w:szCs w:val="22"/>
          <w:lang w:eastAsia="it-IT"/>
        </w:rPr>
      </w:pPr>
      <w:r w:rsidRPr="001D7AB4">
        <w:rPr>
          <w:rFonts w:asciiTheme="minorHAnsi" w:hAnsiTheme="minorHAnsi" w:cstheme="minorHAnsi"/>
          <w:sz w:val="22"/>
          <w:szCs w:val="22"/>
          <w:lang w:eastAsia="it-IT"/>
        </w:rPr>
        <w:t>-P. Arvati, P. Conti, C. Penco, R. Rugafiori, Partiti e Resistenza in Liguria. Contributo per una storia politica del CLN, Genova, Editrice Liguria Sabatelli 1975.</w:t>
      </w:r>
    </w:p>
    <w:p w14:paraId="6A17DBA7" w14:textId="7DC0BEBF" w:rsidR="00A771DB" w:rsidRPr="001D7AB4" w:rsidRDefault="00A771DB" w:rsidP="00A771DB">
      <w:pPr>
        <w:pBdr>
          <w:top w:val="single" w:sz="6" w:space="8" w:color="000000"/>
        </w:pBdr>
        <w:suppressAutoHyphens w:val="0"/>
        <w:jc w:val="both"/>
        <w:rPr>
          <w:rFonts w:asciiTheme="minorHAnsi" w:hAnsiTheme="minorHAnsi" w:cstheme="minorHAnsi"/>
          <w:sz w:val="22"/>
          <w:szCs w:val="22"/>
          <w:lang w:eastAsia="it-IT"/>
        </w:rPr>
      </w:pPr>
      <w:r w:rsidRPr="001D7AB4">
        <w:rPr>
          <w:rFonts w:asciiTheme="minorHAnsi" w:hAnsiTheme="minorHAnsi" w:cstheme="minorHAnsi"/>
          <w:sz w:val="22"/>
          <w:szCs w:val="22"/>
          <w:lang w:eastAsia="it-IT"/>
        </w:rPr>
        <w:t>- Archivio Ilsrec, Fondo Gimelli 2/22 – 1</w:t>
      </w:r>
    </w:p>
    <w:p w14:paraId="30529798" w14:textId="77777777" w:rsidR="00A771DB" w:rsidRPr="001D7AB4" w:rsidRDefault="00A771DB" w:rsidP="00A771DB">
      <w:pPr>
        <w:suppressAutoHyphens w:val="0"/>
        <w:jc w:val="both"/>
        <w:rPr>
          <w:rFonts w:asciiTheme="minorHAnsi" w:hAnsiTheme="minorHAnsi" w:cstheme="minorHAnsi"/>
          <w:sz w:val="22"/>
          <w:szCs w:val="22"/>
          <w:lang w:eastAsia="it-IT"/>
        </w:rPr>
      </w:pPr>
      <w:r w:rsidRPr="001D7AB4">
        <w:rPr>
          <w:rFonts w:asciiTheme="minorHAnsi" w:hAnsiTheme="minorHAnsi" w:cstheme="minorHAnsi"/>
          <w:b/>
          <w:bCs/>
          <w:sz w:val="22"/>
          <w:szCs w:val="22"/>
          <w:lang w:eastAsia="it-IT"/>
        </w:rPr>
        <w:t>Autore della scheda:</w:t>
      </w:r>
      <w:r w:rsidRPr="001D7AB4">
        <w:rPr>
          <w:rFonts w:asciiTheme="minorHAnsi" w:hAnsiTheme="minorHAnsi" w:cstheme="minorHAnsi"/>
          <w:sz w:val="22"/>
          <w:szCs w:val="22"/>
          <w:lang w:eastAsia="it-IT"/>
        </w:rPr>
        <w:t xml:space="preserve"> Donatella Chiappo</w:t>
      </w:r>
      <w:r w:rsidRPr="00A771DB">
        <w:rPr>
          <w:rFonts w:asciiTheme="minorHAnsi" w:hAnsiTheme="minorHAnsi" w:cstheme="minorHAnsi"/>
          <w:sz w:val="22"/>
          <w:szCs w:val="22"/>
          <w:lang w:eastAsia="it-IT"/>
        </w:rPr>
        <w:t>ni</w:t>
      </w:r>
    </w:p>
    <w:p w14:paraId="6B8E7AB5" w14:textId="77777777" w:rsidR="00A771DB" w:rsidRPr="001D7AB4" w:rsidRDefault="00A771DB" w:rsidP="00A771DB">
      <w:pPr>
        <w:jc w:val="both"/>
        <w:rPr>
          <w:rFonts w:ascii="Calibri" w:hAnsi="Calibri" w:cs="Calibri"/>
          <w:sz w:val="22"/>
          <w:szCs w:val="22"/>
        </w:rPr>
      </w:pPr>
    </w:p>
    <w:p w14:paraId="210EA1DA" w14:textId="06E37EA7" w:rsidR="0031062F" w:rsidRPr="00A771DB" w:rsidRDefault="00A771DB">
      <w:pPr>
        <w:rPr>
          <w:rFonts w:asciiTheme="minorHAnsi" w:hAnsiTheme="minorHAnsi" w:cstheme="minorHAnsi"/>
          <w:sz w:val="22"/>
          <w:szCs w:val="22"/>
        </w:rPr>
      </w:pPr>
      <w:hyperlink r:id="rId6" w:history="1">
        <w:r w:rsidRPr="00A771DB">
          <w:rPr>
            <w:rStyle w:val="Collegamentoipertestuale"/>
            <w:rFonts w:asciiTheme="minorHAnsi" w:hAnsiTheme="minorHAnsi" w:cstheme="minorHAnsi"/>
            <w:sz w:val="22"/>
            <w:szCs w:val="22"/>
          </w:rPr>
          <w:t>https://www.stampaclandestina.it/?page_id=116&amp;ricerca=60</w:t>
        </w:r>
      </w:hyperlink>
    </w:p>
    <w:p w14:paraId="4B5367A6" w14:textId="77777777" w:rsidR="00A771DB" w:rsidRDefault="00A771DB"/>
    <w:sectPr w:rsidR="00A771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1995"/>
    <w:rsid w:val="0031062F"/>
    <w:rsid w:val="00631995"/>
    <w:rsid w:val="00A771DB"/>
    <w:rsid w:val="00A912A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3CE9"/>
  <w15:chartTrackingRefBased/>
  <w15:docId w15:val="{B5C6F0F3-AFAE-4307-8142-AEAD387F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71DB"/>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771DB"/>
    <w:rPr>
      <w:color w:val="0000FF"/>
      <w:u w:val="single"/>
    </w:rPr>
  </w:style>
  <w:style w:type="character" w:styleId="Enfasigrassetto">
    <w:name w:val="Strong"/>
    <w:uiPriority w:val="22"/>
    <w:qFormat/>
    <w:rsid w:val="00A771DB"/>
    <w:rPr>
      <w:rFonts w:ascii="Times New Roman" w:hAnsi="Times New Roman" w:cs="Times New Roman" w:hint="default"/>
      <w:b w:val="0"/>
      <w:bCs w:val="0"/>
    </w:rPr>
  </w:style>
  <w:style w:type="character" w:styleId="Collegamentovisitato">
    <w:name w:val="FollowedHyperlink"/>
    <w:basedOn w:val="Carpredefinitoparagrafo"/>
    <w:uiPriority w:val="99"/>
    <w:semiHidden/>
    <w:unhideWhenUsed/>
    <w:rsid w:val="00A771DB"/>
    <w:rPr>
      <w:color w:val="800080" w:themeColor="followedHyperlink"/>
      <w:u w:val="single"/>
    </w:rPr>
  </w:style>
  <w:style w:type="character" w:styleId="Menzionenonrisolta">
    <w:name w:val="Unresolved Mention"/>
    <w:basedOn w:val="Carpredefinitoparagrafo"/>
    <w:uiPriority w:val="99"/>
    <w:semiHidden/>
    <w:unhideWhenUsed/>
    <w:rsid w:val="00A7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mpaclandestina.it/?page_id=116&amp;ricerca=60" TargetMode="External"/><Relationship Id="rId5" Type="http://schemas.openxmlformats.org/officeDocument/2006/relationships/hyperlink" Target="http://www.stampaclandestina.it/?page_id=116&amp;ricerca=804" TargetMode="External"/><Relationship Id="rId4" Type="http://schemas.openxmlformats.org/officeDocument/2006/relationships/hyperlink" Target="http://www.stampaclandestina.it/?page_id=116&amp;ricerca=80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374</Words>
  <Characters>2138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2023-06-13T06:09:00Z</dcterms:created>
  <dcterms:modified xsi:type="dcterms:W3CDTF">2023-06-13T06:26:00Z</dcterms:modified>
</cp:coreProperties>
</file>