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F2B2" w14:textId="03BAF28B" w:rsidR="008F26AF" w:rsidRDefault="008F26AF" w:rsidP="005A0D2F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40729928"/>
      <w:bookmarkStart w:id="1" w:name="_Hlk140730485"/>
      <w:bookmarkStart w:id="2" w:name="_Hlk140730753"/>
      <w:r w:rsidRPr="004A0851">
        <w:rPr>
          <w:rFonts w:cstheme="minorHAnsi"/>
          <w:b/>
          <w:color w:val="C00000"/>
          <w:sz w:val="44"/>
          <w:szCs w:val="44"/>
        </w:rPr>
        <w:t>XY4</w:t>
      </w:r>
      <w:r>
        <w:rPr>
          <w:rFonts w:cstheme="minorHAnsi"/>
          <w:b/>
          <w:color w:val="C00000"/>
          <w:sz w:val="44"/>
          <w:szCs w:val="44"/>
        </w:rPr>
        <w:t>62</w:t>
      </w:r>
      <w:r w:rsidRPr="004A0851">
        <w:rPr>
          <w:rFonts w:cstheme="minorHAnsi"/>
          <w:b/>
          <w:sz w:val="44"/>
          <w:szCs w:val="44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/>
          <w:sz w:val="16"/>
          <w:szCs w:val="16"/>
        </w:rPr>
        <w:tab/>
      </w:r>
      <w:r w:rsidRPr="004A0851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20</w:t>
      </w:r>
      <w:r w:rsidRPr="004A0851">
        <w:rPr>
          <w:rFonts w:cstheme="minorHAnsi"/>
          <w:bCs/>
          <w:i/>
          <w:iCs/>
          <w:sz w:val="16"/>
          <w:szCs w:val="16"/>
        </w:rPr>
        <w:t xml:space="preserve"> luglio 2023</w:t>
      </w:r>
    </w:p>
    <w:p w14:paraId="1B3E447A" w14:textId="483841E6" w:rsidR="008F26AF" w:rsidRDefault="008F26AF" w:rsidP="005A0D2F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bookmarkStart w:id="3" w:name="_Hlk140729954"/>
      <w:bookmarkEnd w:id="0"/>
      <w:r>
        <w:rPr>
          <w:noProof/>
        </w:rPr>
        <w:drawing>
          <wp:inline distT="0" distB="0" distL="0" distR="0" wp14:anchorId="7098FC2D" wp14:editId="49B200B1">
            <wp:extent cx="3776400" cy="2520000"/>
            <wp:effectExtent l="0" t="0" r="0" b="0"/>
            <wp:docPr id="1127973794" name="Immagine 1" descr="Immagine che contiene testo, libro, caffè, siga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973794" name="Immagine 1" descr="Immagine che contiene testo, libro, caffè, siga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2DB">
        <w:rPr>
          <w:rFonts w:cstheme="minorHAnsi"/>
          <w:b/>
          <w:color w:val="C00000"/>
          <w:sz w:val="40"/>
          <w:szCs w:val="40"/>
        </w:rPr>
        <w:t xml:space="preserve"> </w:t>
      </w:r>
      <w:r w:rsidRPr="008F26AF">
        <w:drawing>
          <wp:inline distT="0" distB="0" distL="0" distR="0" wp14:anchorId="3144DFB6" wp14:editId="5166389B">
            <wp:extent cx="2264400" cy="3960000"/>
            <wp:effectExtent l="0" t="0" r="3175" b="2540"/>
            <wp:docPr id="548544088" name="Immagine 1" descr="Immagine che contiene testo, schermat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544088" name="Immagine 1" descr="Immagine che contiene testo, schermata, Carattere, design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44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F806F" w14:textId="4A6EE46F" w:rsidR="008F26AF" w:rsidRPr="00B662DB" w:rsidRDefault="008F26AF" w:rsidP="005A0D2F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B662DB">
        <w:rPr>
          <w:rFonts w:cstheme="minorHAnsi"/>
          <w:b/>
          <w:color w:val="C00000"/>
          <w:sz w:val="40"/>
          <w:szCs w:val="40"/>
        </w:rPr>
        <w:t>Descrizione storico-bibliografica</w:t>
      </w:r>
    </w:p>
    <w:bookmarkEnd w:id="1"/>
    <w:bookmarkEnd w:id="2"/>
    <w:bookmarkEnd w:id="3"/>
    <w:p w14:paraId="2B845232" w14:textId="2D3B06CA" w:rsidR="0031062F" w:rsidRDefault="008F26AF" w:rsidP="005A0D2F">
      <w:pPr>
        <w:spacing w:after="0" w:line="240" w:lineRule="auto"/>
        <w:jc w:val="both"/>
      </w:pPr>
      <w:r>
        <w:t>*</w:t>
      </w:r>
      <w:r w:rsidRPr="008F26AF">
        <w:rPr>
          <w:b/>
          <w:bCs/>
        </w:rPr>
        <w:t>Rivista di diritto ed economia dei comuni</w:t>
      </w:r>
      <w:r>
        <w:t xml:space="preserve">. - N. 1 (gen.-apr. </w:t>
      </w:r>
      <w:proofErr w:type="gramStart"/>
      <w:r>
        <w:t>2023)-</w:t>
      </w:r>
      <w:proofErr w:type="gramEnd"/>
      <w:r>
        <w:t xml:space="preserve">    </w:t>
      </w:r>
      <w:r>
        <w:t xml:space="preserve">. - </w:t>
      </w:r>
      <w:proofErr w:type="gramStart"/>
      <w:r>
        <w:t>Roma :</w:t>
      </w:r>
      <w:proofErr w:type="gramEnd"/>
      <w:r>
        <w:t xml:space="preserve"> Comunicare ANCI comunicazione ed eventi, 2023-</w:t>
      </w:r>
      <w:r>
        <w:t xml:space="preserve">    </w:t>
      </w:r>
      <w:r>
        <w:t xml:space="preserve">. - </w:t>
      </w:r>
      <w:proofErr w:type="gramStart"/>
      <w:r>
        <w:t>volumi ;</w:t>
      </w:r>
      <w:proofErr w:type="gramEnd"/>
      <w:r>
        <w:t xml:space="preserve"> 26 cm. </w:t>
      </w:r>
      <w:r>
        <w:t>((</w:t>
      </w:r>
      <w:r>
        <w:t xml:space="preserve">Quadrimestrale. </w:t>
      </w:r>
      <w:r>
        <w:t>–</w:t>
      </w:r>
      <w:r>
        <w:t xml:space="preserve"> </w:t>
      </w:r>
      <w:r>
        <w:t xml:space="preserve">Disponibile anche online. - </w:t>
      </w:r>
      <w:r>
        <w:t>ISSN 2974-9115.</w:t>
      </w:r>
      <w:r>
        <w:t xml:space="preserve"> - </w:t>
      </w:r>
      <w:r>
        <w:t>RMG0313944</w:t>
      </w:r>
    </w:p>
    <w:p w14:paraId="6DF1D9FA" w14:textId="1A8DAC67" w:rsidR="008F26AF" w:rsidRDefault="008F26AF" w:rsidP="005A0D2F">
      <w:pPr>
        <w:spacing w:after="0" w:line="240" w:lineRule="auto"/>
        <w:jc w:val="both"/>
      </w:pPr>
      <w:r>
        <w:t xml:space="preserve">Soggetto: </w:t>
      </w:r>
      <w:r>
        <w:t xml:space="preserve">Comuni &lt;circ. </w:t>
      </w:r>
      <w:proofErr w:type="spellStart"/>
      <w:r>
        <w:t>terr</w:t>
      </w:r>
      <w:proofErr w:type="spellEnd"/>
      <w:r>
        <w:t xml:space="preserve">.&gt; - Legislazione </w:t>
      </w:r>
      <w:r w:rsidR="005A0D2F">
        <w:t>–</w:t>
      </w:r>
      <w:r>
        <w:t xml:space="preserve"> Periodici</w:t>
      </w:r>
    </w:p>
    <w:p w14:paraId="33F6594B" w14:textId="77777777" w:rsidR="005A0D2F" w:rsidRDefault="005A0D2F" w:rsidP="005A0D2F">
      <w:pPr>
        <w:spacing w:after="0" w:line="240" w:lineRule="auto"/>
        <w:jc w:val="both"/>
      </w:pPr>
    </w:p>
    <w:p w14:paraId="7980ADD4" w14:textId="0D671068" w:rsidR="008F26AF" w:rsidRDefault="008F26AF" w:rsidP="005A0D2F">
      <w:pPr>
        <w:spacing w:after="0" w:line="240" w:lineRule="auto"/>
        <w:jc w:val="both"/>
        <w:rPr>
          <w:color w:val="C00000"/>
          <w:sz w:val="44"/>
          <w:szCs w:val="44"/>
        </w:rPr>
      </w:pPr>
      <w:r>
        <w:rPr>
          <w:b/>
          <w:bCs/>
          <w:color w:val="C00000"/>
          <w:sz w:val="44"/>
          <w:szCs w:val="44"/>
        </w:rPr>
        <w:t xml:space="preserve">Volumi disponibili in rete </w:t>
      </w:r>
      <w:r>
        <w:rPr>
          <w:color w:val="C00000"/>
          <w:sz w:val="44"/>
          <w:szCs w:val="44"/>
        </w:rPr>
        <w:t>1(</w:t>
      </w:r>
      <w:proofErr w:type="gramStart"/>
      <w:r>
        <w:rPr>
          <w:color w:val="C00000"/>
          <w:sz w:val="44"/>
          <w:szCs w:val="44"/>
        </w:rPr>
        <w:t>2023)-</w:t>
      </w:r>
      <w:proofErr w:type="gramEnd"/>
    </w:p>
    <w:p w14:paraId="65F0B144" w14:textId="77777777" w:rsidR="005A0D2F" w:rsidRPr="005A0D2F" w:rsidRDefault="005A0D2F" w:rsidP="005A0D2F">
      <w:pPr>
        <w:spacing w:after="0" w:line="240" w:lineRule="auto"/>
        <w:jc w:val="both"/>
        <w:rPr>
          <w:color w:val="C00000"/>
        </w:rPr>
      </w:pPr>
    </w:p>
    <w:p w14:paraId="5B7D53D6" w14:textId="599663D4" w:rsidR="008F26AF" w:rsidRPr="008F26AF" w:rsidRDefault="008F26AF" w:rsidP="005A0D2F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8F26AF">
        <w:rPr>
          <w:b/>
          <w:bCs/>
          <w:color w:val="C00000"/>
          <w:sz w:val="44"/>
          <w:szCs w:val="44"/>
        </w:rPr>
        <w:t>Informazioni storico-bibliografiche</w:t>
      </w:r>
    </w:p>
    <w:p w14:paraId="3BA0D854" w14:textId="77777777" w:rsidR="008F26AF" w:rsidRPr="008F26AF" w:rsidRDefault="008F26AF" w:rsidP="005A0D2F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r w:rsidRPr="008F26AF">
        <w:rPr>
          <w:rFonts w:eastAsia="Times New Roman" w:cstheme="minorHAnsi"/>
          <w:b/>
          <w:bCs/>
          <w:kern w:val="0"/>
          <w:lang w:eastAsia="it-IT"/>
          <w14:ligatures w14:val="none"/>
        </w:rPr>
        <w:t>Nasce la “Rivista di Diritto ed Economia dei Comuni”, quadrimestrale scientifico di diritto ed economia edito da ANCICOMUNICARE</w:t>
      </w:r>
    </w:p>
    <w:p w14:paraId="64F64633" w14:textId="77777777" w:rsidR="008F26AF" w:rsidRPr="005A0D2F" w:rsidRDefault="008F26AF" w:rsidP="005A0D2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A0D2F">
        <w:rPr>
          <w:rFonts w:asciiTheme="minorHAnsi" w:hAnsiTheme="minorHAnsi" w:cstheme="minorHAnsi"/>
          <w:sz w:val="22"/>
          <w:szCs w:val="22"/>
        </w:rPr>
        <w:t xml:space="preserve">La “Rivista di Diritto ed Economia dei Comuni”: è questo il titolo della nuova Testata giornalistica edita da </w:t>
      </w:r>
      <w:proofErr w:type="spellStart"/>
      <w:r w:rsidRPr="005A0D2F">
        <w:rPr>
          <w:rFonts w:asciiTheme="minorHAnsi" w:hAnsiTheme="minorHAnsi" w:cstheme="minorHAnsi"/>
          <w:sz w:val="22"/>
          <w:szCs w:val="22"/>
        </w:rPr>
        <w:t>Ancicomunicare</w:t>
      </w:r>
      <w:proofErr w:type="spellEnd"/>
      <w:r w:rsidRPr="005A0D2F">
        <w:rPr>
          <w:rFonts w:asciiTheme="minorHAnsi" w:hAnsiTheme="minorHAnsi" w:cstheme="minorHAnsi"/>
          <w:sz w:val="22"/>
          <w:szCs w:val="22"/>
        </w:rPr>
        <w:t>.  La rivista avrà cadenza quadrimestrale e sarà uno spazio di confronto rigoroso tra specialisti del diritto e dell’economia sul futuro dei Comuni e del territorio.</w:t>
      </w:r>
    </w:p>
    <w:p w14:paraId="56EFEF10" w14:textId="77777777" w:rsidR="008F26AF" w:rsidRPr="005A0D2F" w:rsidRDefault="008F26AF" w:rsidP="005A0D2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A0D2F">
        <w:rPr>
          <w:rFonts w:asciiTheme="minorHAnsi" w:hAnsiTheme="minorHAnsi" w:cstheme="minorHAnsi"/>
          <w:sz w:val="22"/>
          <w:szCs w:val="22"/>
        </w:rPr>
        <w:t>Il periodico è disponibile in versione cartacea e digitale, il primo numero, pubblicato oggi, è consultabile in versione digitale all’indirizzo https://www.rivistagiuridicadeicomuni.eu/.</w:t>
      </w:r>
    </w:p>
    <w:p w14:paraId="4DB31F2A" w14:textId="77777777" w:rsidR="008F26AF" w:rsidRPr="005A0D2F" w:rsidRDefault="008F26AF" w:rsidP="005A0D2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A0D2F">
        <w:rPr>
          <w:rFonts w:asciiTheme="minorHAnsi" w:hAnsiTheme="minorHAnsi" w:cstheme="minorHAnsi"/>
          <w:sz w:val="22"/>
          <w:szCs w:val="22"/>
        </w:rPr>
        <w:t>La Testata presenta una Direzione scientifica e un Comitato scientifico, composti da autorevoli esponenti del mondo accademico, delle istituzioni e degli enti locali.</w:t>
      </w:r>
    </w:p>
    <w:p w14:paraId="6BBF6CBD" w14:textId="77777777" w:rsidR="008F26AF" w:rsidRPr="005A0D2F" w:rsidRDefault="008F26AF" w:rsidP="005A0D2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A0D2F">
        <w:rPr>
          <w:rFonts w:asciiTheme="minorHAnsi" w:hAnsiTheme="minorHAnsi" w:cstheme="minorHAnsi"/>
          <w:sz w:val="22"/>
          <w:szCs w:val="22"/>
        </w:rPr>
        <w:t>Il sito della rivista rappresenta una “</w:t>
      </w:r>
      <w:proofErr w:type="spellStart"/>
      <w:r w:rsidRPr="005A0D2F">
        <w:rPr>
          <w:rFonts w:asciiTheme="minorHAnsi" w:hAnsiTheme="minorHAnsi" w:cstheme="minorHAnsi"/>
          <w:sz w:val="22"/>
          <w:szCs w:val="22"/>
        </w:rPr>
        <w:t>virtual</w:t>
      </w:r>
      <w:proofErr w:type="spellEnd"/>
      <w:r w:rsidRPr="005A0D2F">
        <w:rPr>
          <w:rFonts w:asciiTheme="minorHAnsi" w:hAnsiTheme="minorHAnsi" w:cstheme="minorHAnsi"/>
          <w:sz w:val="22"/>
          <w:szCs w:val="22"/>
        </w:rPr>
        <w:t xml:space="preserve"> open data room” in cui selezionare e scaricare non solo i diversi fascicoli della pubblicazione, ma anche materiale di interesse sui temi “cari” agli enti locali.</w:t>
      </w:r>
    </w:p>
    <w:p w14:paraId="29BB90BD" w14:textId="77777777" w:rsidR="008F26AF" w:rsidRPr="005A0D2F" w:rsidRDefault="008F26AF" w:rsidP="005A0D2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A0D2F">
        <w:rPr>
          <w:rFonts w:asciiTheme="minorHAnsi" w:hAnsiTheme="minorHAnsi" w:cstheme="minorHAnsi"/>
          <w:sz w:val="22"/>
          <w:szCs w:val="22"/>
        </w:rPr>
        <w:t xml:space="preserve">Nell’area giurisprudenza e prassi, per esempio, possono essere scaricati documenti inerenti </w:t>
      </w:r>
      <w:proofErr w:type="gramStart"/>
      <w:r w:rsidRPr="005A0D2F">
        <w:rPr>
          <w:rFonts w:asciiTheme="minorHAnsi" w:hAnsiTheme="minorHAnsi" w:cstheme="minorHAnsi"/>
          <w:sz w:val="22"/>
          <w:szCs w:val="22"/>
        </w:rPr>
        <w:t>le</w:t>
      </w:r>
      <w:proofErr w:type="gramEnd"/>
      <w:r w:rsidRPr="005A0D2F">
        <w:rPr>
          <w:rFonts w:asciiTheme="minorHAnsi" w:hAnsiTheme="minorHAnsi" w:cstheme="minorHAnsi"/>
          <w:sz w:val="22"/>
          <w:szCs w:val="22"/>
        </w:rPr>
        <w:t xml:space="preserve"> questioni di maggiore interesse per i Comuni, tra cui, solo per citarne alcuni, abuso edilizio e pianificazione urbanistica.</w:t>
      </w:r>
    </w:p>
    <w:p w14:paraId="1BAC62BA" w14:textId="77777777" w:rsidR="008F26AF" w:rsidRPr="005A0D2F" w:rsidRDefault="008F26AF" w:rsidP="005A0D2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A0D2F">
        <w:rPr>
          <w:rFonts w:asciiTheme="minorHAnsi" w:hAnsiTheme="minorHAnsi" w:cstheme="minorHAnsi"/>
          <w:sz w:val="22"/>
          <w:szCs w:val="22"/>
        </w:rPr>
        <w:t>In una logica open source, l’obiettivo è quello di alimentare la riflessione anche attraverso i contributi che possono essere segnalati dall’esterno e pubblicati, se valutati di interesse dal Comitato Scientifico, all’interno del sito.</w:t>
      </w:r>
    </w:p>
    <w:p w14:paraId="3F5438A9" w14:textId="77777777" w:rsidR="008F26AF" w:rsidRPr="005A0D2F" w:rsidRDefault="008F26AF" w:rsidP="005A0D2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5A0D2F">
        <w:rPr>
          <w:rFonts w:asciiTheme="minorHAnsi" w:hAnsiTheme="minorHAnsi" w:cstheme="minorHAnsi"/>
          <w:sz w:val="22"/>
          <w:szCs w:val="22"/>
        </w:rPr>
        <w:lastRenderedPageBreak/>
        <w:t>Una rivista che nasce, come recita l’editoriale a firma del direttore scientifico Harald Bonura, per “offrire un terreno curioso, autonomo e aperto di riflessione scientifica e di confronto tra studiosi e operatori specializzati intorno ai temi del diritto e dell’economia dei Comuni”.</w:t>
      </w:r>
    </w:p>
    <w:p w14:paraId="1D0E82FD" w14:textId="77777777" w:rsidR="008F26AF" w:rsidRPr="005A0D2F" w:rsidRDefault="008F26AF" w:rsidP="005A0D2F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D2F">
        <w:rPr>
          <w:rStyle w:val="Enfasigrassetto"/>
          <w:rFonts w:asciiTheme="minorHAnsi" w:hAnsiTheme="minorHAnsi" w:cstheme="minorHAnsi"/>
          <w:sz w:val="22"/>
          <w:szCs w:val="22"/>
        </w:rPr>
        <w:t>Direzione Scientifica è composta da: </w:t>
      </w:r>
      <w:r w:rsidRPr="005A0D2F">
        <w:rPr>
          <w:rFonts w:asciiTheme="minorHAnsi" w:hAnsiTheme="minorHAnsi" w:cstheme="minorHAnsi"/>
          <w:sz w:val="22"/>
          <w:szCs w:val="22"/>
        </w:rPr>
        <w:br/>
        <w:t>Harald Bonura, direttore scientifico</w:t>
      </w:r>
      <w:r w:rsidRPr="005A0D2F">
        <w:rPr>
          <w:rFonts w:asciiTheme="minorHAnsi" w:hAnsiTheme="minorHAnsi" w:cstheme="minorHAnsi"/>
          <w:sz w:val="22"/>
          <w:szCs w:val="22"/>
        </w:rPr>
        <w:br/>
        <w:t>Luigi Caso, consigliere della Corte dei conti</w:t>
      </w:r>
      <w:r w:rsidRPr="005A0D2F">
        <w:rPr>
          <w:rFonts w:asciiTheme="minorHAnsi" w:hAnsiTheme="minorHAnsi" w:cstheme="minorHAnsi"/>
          <w:sz w:val="22"/>
          <w:szCs w:val="22"/>
        </w:rPr>
        <w:br/>
        <w:t xml:space="preserve">Marcello Clarich, ordinario diritto amministrativo – </w:t>
      </w:r>
      <w:proofErr w:type="spellStart"/>
      <w:r w:rsidRPr="005A0D2F">
        <w:rPr>
          <w:rFonts w:asciiTheme="minorHAnsi" w:hAnsiTheme="minorHAnsi" w:cstheme="minorHAnsi"/>
          <w:sz w:val="22"/>
          <w:szCs w:val="22"/>
        </w:rPr>
        <w:t>Univ</w:t>
      </w:r>
      <w:proofErr w:type="spellEnd"/>
      <w:r w:rsidRPr="005A0D2F">
        <w:rPr>
          <w:rFonts w:asciiTheme="minorHAnsi" w:hAnsiTheme="minorHAnsi" w:cstheme="minorHAnsi"/>
          <w:sz w:val="22"/>
          <w:szCs w:val="22"/>
        </w:rPr>
        <w:t>. Sapienza</w:t>
      </w:r>
      <w:r w:rsidRPr="005A0D2F">
        <w:rPr>
          <w:rFonts w:asciiTheme="minorHAnsi" w:hAnsiTheme="minorHAnsi" w:cstheme="minorHAnsi"/>
          <w:sz w:val="22"/>
          <w:szCs w:val="22"/>
        </w:rPr>
        <w:br/>
        <w:t>Michele Corradino, consigliere di Stato – presidente di sezione</w:t>
      </w:r>
      <w:r w:rsidRPr="005A0D2F">
        <w:rPr>
          <w:rFonts w:asciiTheme="minorHAnsi" w:hAnsiTheme="minorHAnsi" w:cstheme="minorHAnsi"/>
          <w:sz w:val="22"/>
          <w:szCs w:val="22"/>
        </w:rPr>
        <w:br/>
        <w:t xml:space="preserve">Margherita </w:t>
      </w:r>
      <w:proofErr w:type="spellStart"/>
      <w:r w:rsidRPr="005A0D2F">
        <w:rPr>
          <w:rFonts w:asciiTheme="minorHAnsi" w:hAnsiTheme="minorHAnsi" w:cstheme="minorHAnsi"/>
          <w:sz w:val="22"/>
          <w:szCs w:val="22"/>
        </w:rPr>
        <w:t>Interlandi</w:t>
      </w:r>
      <w:proofErr w:type="spellEnd"/>
      <w:r w:rsidRPr="005A0D2F">
        <w:rPr>
          <w:rFonts w:asciiTheme="minorHAnsi" w:hAnsiTheme="minorHAnsi" w:cstheme="minorHAnsi"/>
          <w:sz w:val="22"/>
          <w:szCs w:val="22"/>
        </w:rPr>
        <w:t xml:space="preserve">, ordinario diritto amministrativo – </w:t>
      </w:r>
      <w:proofErr w:type="spellStart"/>
      <w:r w:rsidRPr="005A0D2F">
        <w:rPr>
          <w:rFonts w:asciiTheme="minorHAnsi" w:hAnsiTheme="minorHAnsi" w:cstheme="minorHAnsi"/>
          <w:sz w:val="22"/>
          <w:szCs w:val="22"/>
        </w:rPr>
        <w:t>Univ</w:t>
      </w:r>
      <w:proofErr w:type="spellEnd"/>
      <w:r w:rsidRPr="005A0D2F">
        <w:rPr>
          <w:rFonts w:asciiTheme="minorHAnsi" w:hAnsiTheme="minorHAnsi" w:cstheme="minorHAnsi"/>
          <w:sz w:val="22"/>
          <w:szCs w:val="22"/>
        </w:rPr>
        <w:t>. Federico II</w:t>
      </w:r>
      <w:r w:rsidRPr="005A0D2F">
        <w:rPr>
          <w:rFonts w:asciiTheme="minorHAnsi" w:hAnsiTheme="minorHAnsi" w:cstheme="minorHAnsi"/>
          <w:sz w:val="22"/>
          <w:szCs w:val="22"/>
        </w:rPr>
        <w:br/>
        <w:t xml:space="preserve">Guido Meloni, ordinario diritto pubblico – </w:t>
      </w:r>
      <w:proofErr w:type="spellStart"/>
      <w:r w:rsidRPr="005A0D2F">
        <w:rPr>
          <w:rFonts w:asciiTheme="minorHAnsi" w:hAnsiTheme="minorHAnsi" w:cstheme="minorHAnsi"/>
          <w:sz w:val="22"/>
          <w:szCs w:val="22"/>
        </w:rPr>
        <w:t>Univ</w:t>
      </w:r>
      <w:proofErr w:type="spellEnd"/>
      <w:r w:rsidRPr="005A0D2F">
        <w:rPr>
          <w:rFonts w:asciiTheme="minorHAnsi" w:hAnsiTheme="minorHAnsi" w:cstheme="minorHAnsi"/>
          <w:sz w:val="22"/>
          <w:szCs w:val="22"/>
        </w:rPr>
        <w:t>. Molise</w:t>
      </w:r>
      <w:r w:rsidRPr="005A0D2F">
        <w:rPr>
          <w:rFonts w:asciiTheme="minorHAnsi" w:hAnsiTheme="minorHAnsi" w:cstheme="minorHAnsi"/>
          <w:sz w:val="22"/>
          <w:szCs w:val="22"/>
        </w:rPr>
        <w:br/>
        <w:t>Bernardo Giorgio Mattarella, ordinario diritto amministrativo – LUISS</w:t>
      </w:r>
      <w:r w:rsidRPr="005A0D2F">
        <w:rPr>
          <w:rFonts w:asciiTheme="minorHAnsi" w:hAnsiTheme="minorHAnsi" w:cstheme="minorHAnsi"/>
          <w:sz w:val="22"/>
          <w:szCs w:val="22"/>
        </w:rPr>
        <w:br/>
        <w:t>Veronica Nicotra, segretario generale ANCI</w:t>
      </w:r>
    </w:p>
    <w:p w14:paraId="50C3E459" w14:textId="77777777" w:rsidR="008F26AF" w:rsidRPr="005A0D2F" w:rsidRDefault="008F26AF" w:rsidP="005A0D2F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D2F">
        <w:rPr>
          <w:rStyle w:val="Enfasigrassetto"/>
          <w:rFonts w:asciiTheme="minorHAnsi" w:hAnsiTheme="minorHAnsi" w:cstheme="minorHAnsi"/>
          <w:sz w:val="22"/>
          <w:szCs w:val="22"/>
        </w:rPr>
        <w:t xml:space="preserve">Comitato Scientifico è composto </w:t>
      </w:r>
      <w:proofErr w:type="gramStart"/>
      <w:r w:rsidRPr="005A0D2F">
        <w:rPr>
          <w:rStyle w:val="Enfasigrassetto"/>
          <w:rFonts w:asciiTheme="minorHAnsi" w:hAnsiTheme="minorHAnsi" w:cstheme="minorHAnsi"/>
          <w:sz w:val="22"/>
          <w:szCs w:val="22"/>
        </w:rPr>
        <w:t>da:   </w:t>
      </w:r>
      <w:proofErr w:type="gramEnd"/>
      <w:r w:rsidRPr="005A0D2F">
        <w:rPr>
          <w:rFonts w:asciiTheme="minorHAnsi" w:hAnsiTheme="minorHAnsi" w:cstheme="minorHAnsi"/>
          <w:sz w:val="22"/>
          <w:szCs w:val="22"/>
        </w:rPr>
        <w:br/>
        <w:t xml:space="preserve">Vincenzo Antonelli, associato diritto amministrativo – </w:t>
      </w:r>
      <w:proofErr w:type="spellStart"/>
      <w:r w:rsidRPr="005A0D2F">
        <w:rPr>
          <w:rFonts w:asciiTheme="minorHAnsi" w:hAnsiTheme="minorHAnsi" w:cstheme="minorHAnsi"/>
          <w:sz w:val="22"/>
          <w:szCs w:val="22"/>
        </w:rPr>
        <w:t>Univ</w:t>
      </w:r>
      <w:proofErr w:type="spellEnd"/>
      <w:r w:rsidRPr="005A0D2F">
        <w:rPr>
          <w:rFonts w:asciiTheme="minorHAnsi" w:hAnsiTheme="minorHAnsi" w:cstheme="minorHAnsi"/>
          <w:sz w:val="22"/>
          <w:szCs w:val="22"/>
        </w:rPr>
        <w:t>. L’</w:t>
      </w:r>
      <w:proofErr w:type="spellStart"/>
      <w:r w:rsidRPr="005A0D2F">
        <w:rPr>
          <w:rFonts w:asciiTheme="minorHAnsi" w:hAnsiTheme="minorHAnsi" w:cstheme="minorHAnsi"/>
          <w:sz w:val="22"/>
          <w:szCs w:val="22"/>
        </w:rPr>
        <w:t>Aqulia</w:t>
      </w:r>
      <w:proofErr w:type="spellEnd"/>
      <w:r w:rsidRPr="005A0D2F">
        <w:rPr>
          <w:rFonts w:asciiTheme="minorHAnsi" w:hAnsiTheme="minorHAnsi" w:cstheme="minorHAnsi"/>
          <w:sz w:val="22"/>
          <w:szCs w:val="22"/>
        </w:rPr>
        <w:br/>
        <w:t xml:space="preserve">Antonio Barone, ordinario diritto amministrativo – </w:t>
      </w:r>
      <w:proofErr w:type="spellStart"/>
      <w:r w:rsidRPr="005A0D2F">
        <w:rPr>
          <w:rFonts w:asciiTheme="minorHAnsi" w:hAnsiTheme="minorHAnsi" w:cstheme="minorHAnsi"/>
          <w:sz w:val="22"/>
          <w:szCs w:val="22"/>
        </w:rPr>
        <w:t>Univ</w:t>
      </w:r>
      <w:proofErr w:type="spellEnd"/>
      <w:r w:rsidRPr="005A0D2F">
        <w:rPr>
          <w:rFonts w:asciiTheme="minorHAnsi" w:hAnsiTheme="minorHAnsi" w:cstheme="minorHAnsi"/>
          <w:sz w:val="22"/>
          <w:szCs w:val="22"/>
        </w:rPr>
        <w:t>. Catania</w:t>
      </w:r>
      <w:r w:rsidRPr="005A0D2F">
        <w:rPr>
          <w:rFonts w:asciiTheme="minorHAnsi" w:hAnsiTheme="minorHAnsi" w:cstheme="minorHAnsi"/>
          <w:sz w:val="22"/>
          <w:szCs w:val="22"/>
        </w:rPr>
        <w:br/>
        <w:t xml:space="preserve">Daniela Bolognino, docente diritto amministrativo – </w:t>
      </w:r>
      <w:proofErr w:type="spellStart"/>
      <w:r w:rsidRPr="005A0D2F">
        <w:rPr>
          <w:rFonts w:asciiTheme="minorHAnsi" w:hAnsiTheme="minorHAnsi" w:cstheme="minorHAnsi"/>
          <w:sz w:val="22"/>
          <w:szCs w:val="22"/>
        </w:rPr>
        <w:t>Univ</w:t>
      </w:r>
      <w:proofErr w:type="spellEnd"/>
      <w:r w:rsidRPr="005A0D2F">
        <w:rPr>
          <w:rFonts w:asciiTheme="minorHAnsi" w:hAnsiTheme="minorHAnsi" w:cstheme="minorHAnsi"/>
          <w:sz w:val="22"/>
          <w:szCs w:val="22"/>
        </w:rPr>
        <w:t>. Cassino</w:t>
      </w:r>
      <w:r w:rsidRPr="005A0D2F">
        <w:rPr>
          <w:rFonts w:asciiTheme="minorHAnsi" w:hAnsiTheme="minorHAnsi" w:cstheme="minorHAnsi"/>
          <w:sz w:val="22"/>
          <w:szCs w:val="22"/>
        </w:rPr>
        <w:br/>
        <w:t xml:space="preserve">Carlo </w:t>
      </w:r>
      <w:proofErr w:type="spellStart"/>
      <w:r w:rsidRPr="005A0D2F">
        <w:rPr>
          <w:rFonts w:asciiTheme="minorHAnsi" w:hAnsiTheme="minorHAnsi" w:cstheme="minorHAnsi"/>
          <w:sz w:val="22"/>
          <w:szCs w:val="22"/>
        </w:rPr>
        <w:t>Buonauro</w:t>
      </w:r>
      <w:proofErr w:type="spellEnd"/>
      <w:r w:rsidRPr="005A0D2F">
        <w:rPr>
          <w:rFonts w:asciiTheme="minorHAnsi" w:hAnsiTheme="minorHAnsi" w:cstheme="minorHAnsi"/>
          <w:sz w:val="22"/>
          <w:szCs w:val="22"/>
        </w:rPr>
        <w:t>, consigliere di Stato</w:t>
      </w:r>
      <w:r w:rsidRPr="005A0D2F">
        <w:rPr>
          <w:rFonts w:asciiTheme="minorHAnsi" w:hAnsiTheme="minorHAnsi" w:cstheme="minorHAnsi"/>
          <w:sz w:val="22"/>
          <w:szCs w:val="22"/>
        </w:rPr>
        <w:br/>
        <w:t>Fabrizio Dall’Acqua, segretario generale comune Milano</w:t>
      </w:r>
      <w:r w:rsidRPr="005A0D2F">
        <w:rPr>
          <w:rFonts w:asciiTheme="minorHAnsi" w:hAnsiTheme="minorHAnsi" w:cstheme="minorHAnsi"/>
          <w:sz w:val="22"/>
          <w:szCs w:val="22"/>
        </w:rPr>
        <w:br/>
        <w:t xml:space="preserve">Elisa D’Alterio, ordinario diritto amministrativo – </w:t>
      </w:r>
      <w:proofErr w:type="spellStart"/>
      <w:r w:rsidRPr="005A0D2F">
        <w:rPr>
          <w:rFonts w:asciiTheme="minorHAnsi" w:hAnsiTheme="minorHAnsi" w:cstheme="minorHAnsi"/>
          <w:sz w:val="22"/>
          <w:szCs w:val="22"/>
        </w:rPr>
        <w:t>Univ</w:t>
      </w:r>
      <w:proofErr w:type="spellEnd"/>
      <w:r w:rsidRPr="005A0D2F">
        <w:rPr>
          <w:rFonts w:asciiTheme="minorHAnsi" w:hAnsiTheme="minorHAnsi" w:cstheme="minorHAnsi"/>
          <w:sz w:val="22"/>
          <w:szCs w:val="22"/>
        </w:rPr>
        <w:t>. Catania</w:t>
      </w:r>
      <w:r w:rsidRPr="005A0D2F">
        <w:rPr>
          <w:rFonts w:asciiTheme="minorHAnsi" w:hAnsiTheme="minorHAnsi" w:cstheme="minorHAnsi"/>
          <w:sz w:val="22"/>
          <w:szCs w:val="22"/>
        </w:rPr>
        <w:br/>
        <w:t xml:space="preserve">Giuliano </w:t>
      </w:r>
      <w:proofErr w:type="spellStart"/>
      <w:r w:rsidRPr="005A0D2F">
        <w:rPr>
          <w:rFonts w:asciiTheme="minorHAnsi" w:hAnsiTheme="minorHAnsi" w:cstheme="minorHAnsi"/>
          <w:sz w:val="22"/>
          <w:szCs w:val="22"/>
        </w:rPr>
        <w:t>Fonderico</w:t>
      </w:r>
      <w:proofErr w:type="spellEnd"/>
      <w:r w:rsidRPr="005A0D2F">
        <w:rPr>
          <w:rFonts w:asciiTheme="minorHAnsi" w:hAnsiTheme="minorHAnsi" w:cstheme="minorHAnsi"/>
          <w:sz w:val="22"/>
          <w:szCs w:val="22"/>
        </w:rPr>
        <w:t xml:space="preserve">, associato diritto amministrativo – </w:t>
      </w:r>
      <w:proofErr w:type="spellStart"/>
      <w:r w:rsidRPr="005A0D2F">
        <w:rPr>
          <w:rFonts w:asciiTheme="minorHAnsi" w:hAnsiTheme="minorHAnsi" w:cstheme="minorHAnsi"/>
          <w:sz w:val="22"/>
          <w:szCs w:val="22"/>
        </w:rPr>
        <w:t>Univ</w:t>
      </w:r>
      <w:proofErr w:type="spellEnd"/>
      <w:r w:rsidRPr="005A0D2F">
        <w:rPr>
          <w:rFonts w:asciiTheme="minorHAnsi" w:hAnsiTheme="minorHAnsi" w:cstheme="minorHAnsi"/>
          <w:sz w:val="22"/>
          <w:szCs w:val="22"/>
        </w:rPr>
        <w:t>. Ca’ Foscari</w:t>
      </w:r>
      <w:r w:rsidRPr="005A0D2F">
        <w:rPr>
          <w:rFonts w:asciiTheme="minorHAnsi" w:hAnsiTheme="minorHAnsi" w:cstheme="minorHAnsi"/>
          <w:sz w:val="22"/>
          <w:szCs w:val="22"/>
        </w:rPr>
        <w:br/>
        <w:t xml:space="preserve">Felice Giuffrè, ordinario diritto pubblico – </w:t>
      </w:r>
      <w:proofErr w:type="spellStart"/>
      <w:r w:rsidRPr="005A0D2F">
        <w:rPr>
          <w:rFonts w:asciiTheme="minorHAnsi" w:hAnsiTheme="minorHAnsi" w:cstheme="minorHAnsi"/>
          <w:sz w:val="22"/>
          <w:szCs w:val="22"/>
        </w:rPr>
        <w:t>Univ</w:t>
      </w:r>
      <w:proofErr w:type="spellEnd"/>
      <w:r w:rsidRPr="005A0D2F">
        <w:rPr>
          <w:rFonts w:asciiTheme="minorHAnsi" w:hAnsiTheme="minorHAnsi" w:cstheme="minorHAnsi"/>
          <w:sz w:val="22"/>
          <w:szCs w:val="22"/>
        </w:rPr>
        <w:t>. Catania</w:t>
      </w:r>
      <w:r w:rsidRPr="005A0D2F">
        <w:rPr>
          <w:rFonts w:asciiTheme="minorHAnsi" w:hAnsiTheme="minorHAnsi" w:cstheme="minorHAnsi"/>
          <w:sz w:val="22"/>
          <w:szCs w:val="22"/>
        </w:rPr>
        <w:br/>
        <w:t xml:space="preserve">Mario Gorlani, ordinario diritto pubblico – </w:t>
      </w:r>
      <w:proofErr w:type="spellStart"/>
      <w:r w:rsidRPr="005A0D2F">
        <w:rPr>
          <w:rFonts w:asciiTheme="minorHAnsi" w:hAnsiTheme="minorHAnsi" w:cstheme="minorHAnsi"/>
          <w:sz w:val="22"/>
          <w:szCs w:val="22"/>
        </w:rPr>
        <w:t>Univ</w:t>
      </w:r>
      <w:proofErr w:type="spellEnd"/>
      <w:r w:rsidRPr="005A0D2F">
        <w:rPr>
          <w:rFonts w:asciiTheme="minorHAnsi" w:hAnsiTheme="minorHAnsi" w:cstheme="minorHAnsi"/>
          <w:sz w:val="22"/>
          <w:szCs w:val="22"/>
        </w:rPr>
        <w:t>. Brescia</w:t>
      </w:r>
      <w:r w:rsidRPr="005A0D2F">
        <w:rPr>
          <w:rFonts w:asciiTheme="minorHAnsi" w:hAnsiTheme="minorHAnsi" w:cstheme="minorHAnsi"/>
          <w:sz w:val="22"/>
          <w:szCs w:val="22"/>
        </w:rPr>
        <w:br/>
        <w:t>Nicola Lupo, ordinario diritto pubblico – LUISS</w:t>
      </w:r>
      <w:r w:rsidRPr="005A0D2F">
        <w:rPr>
          <w:rFonts w:asciiTheme="minorHAnsi" w:hAnsiTheme="minorHAnsi" w:cstheme="minorHAnsi"/>
          <w:sz w:val="22"/>
          <w:szCs w:val="22"/>
        </w:rPr>
        <w:br/>
        <w:t>Luciano Monti, docente politiche dell’Unione europea – LUISS</w:t>
      </w:r>
      <w:r w:rsidRPr="005A0D2F">
        <w:rPr>
          <w:rFonts w:asciiTheme="minorHAnsi" w:hAnsiTheme="minorHAnsi" w:cstheme="minorHAnsi"/>
          <w:sz w:val="22"/>
          <w:szCs w:val="22"/>
        </w:rPr>
        <w:br/>
        <w:t xml:space="preserve">Pasquale Passalacqua, ordinario diritto del lavoro – </w:t>
      </w:r>
      <w:proofErr w:type="spellStart"/>
      <w:r w:rsidRPr="005A0D2F">
        <w:rPr>
          <w:rFonts w:asciiTheme="minorHAnsi" w:hAnsiTheme="minorHAnsi" w:cstheme="minorHAnsi"/>
          <w:sz w:val="22"/>
          <w:szCs w:val="22"/>
        </w:rPr>
        <w:t>Univ</w:t>
      </w:r>
      <w:proofErr w:type="spellEnd"/>
      <w:r w:rsidRPr="005A0D2F">
        <w:rPr>
          <w:rFonts w:asciiTheme="minorHAnsi" w:hAnsiTheme="minorHAnsi" w:cstheme="minorHAnsi"/>
          <w:sz w:val="22"/>
          <w:szCs w:val="22"/>
        </w:rPr>
        <w:t>. Tor Vergata</w:t>
      </w:r>
      <w:r w:rsidRPr="005A0D2F">
        <w:rPr>
          <w:rFonts w:asciiTheme="minorHAnsi" w:hAnsiTheme="minorHAnsi" w:cstheme="minorHAnsi"/>
          <w:sz w:val="22"/>
          <w:szCs w:val="22"/>
        </w:rPr>
        <w:br/>
        <w:t>Aldo Sandulli, ordinario diritto amministrativo – LUISS</w:t>
      </w:r>
      <w:r w:rsidRPr="005A0D2F">
        <w:rPr>
          <w:rFonts w:asciiTheme="minorHAnsi" w:hAnsiTheme="minorHAnsi" w:cstheme="minorHAnsi"/>
          <w:sz w:val="22"/>
          <w:szCs w:val="22"/>
        </w:rPr>
        <w:br/>
        <w:t>Giovanni Valotti, ordinario economia delle aziende e delle pubbliche amministrazioni – BOCCONI</w:t>
      </w:r>
      <w:r w:rsidRPr="005A0D2F">
        <w:rPr>
          <w:rFonts w:asciiTheme="minorHAnsi" w:hAnsiTheme="minorHAnsi" w:cstheme="minorHAnsi"/>
          <w:sz w:val="22"/>
          <w:szCs w:val="22"/>
        </w:rPr>
        <w:br/>
        <w:t xml:space="preserve">Antonio Viscomi, ordinario diritto del lavoro – </w:t>
      </w:r>
      <w:proofErr w:type="spellStart"/>
      <w:r w:rsidRPr="005A0D2F">
        <w:rPr>
          <w:rFonts w:asciiTheme="minorHAnsi" w:hAnsiTheme="minorHAnsi" w:cstheme="minorHAnsi"/>
          <w:sz w:val="22"/>
          <w:szCs w:val="22"/>
        </w:rPr>
        <w:t>Univ</w:t>
      </w:r>
      <w:proofErr w:type="spellEnd"/>
      <w:r w:rsidRPr="005A0D2F">
        <w:rPr>
          <w:rFonts w:asciiTheme="minorHAnsi" w:hAnsiTheme="minorHAnsi" w:cstheme="minorHAnsi"/>
          <w:sz w:val="22"/>
          <w:szCs w:val="22"/>
        </w:rPr>
        <w:t>. Catanzaro</w:t>
      </w:r>
    </w:p>
    <w:p w14:paraId="061C0C44" w14:textId="77777777" w:rsidR="008F26AF" w:rsidRPr="005A0D2F" w:rsidRDefault="008F26AF" w:rsidP="005A0D2F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0D2F">
        <w:rPr>
          <w:rStyle w:val="Enfasigrassetto"/>
          <w:rFonts w:asciiTheme="minorHAnsi" w:hAnsiTheme="minorHAnsi" w:cstheme="minorHAnsi"/>
          <w:sz w:val="22"/>
          <w:szCs w:val="22"/>
        </w:rPr>
        <w:t>Direttore Responsabile:</w:t>
      </w:r>
      <w:r w:rsidRPr="005A0D2F">
        <w:rPr>
          <w:rFonts w:asciiTheme="minorHAnsi" w:hAnsiTheme="minorHAnsi" w:cstheme="minorHAnsi"/>
          <w:sz w:val="22"/>
          <w:szCs w:val="22"/>
        </w:rPr>
        <w:br/>
        <w:t xml:space="preserve">Stefania Dota, </w:t>
      </w:r>
      <w:proofErr w:type="gramStart"/>
      <w:r w:rsidRPr="005A0D2F">
        <w:rPr>
          <w:rFonts w:asciiTheme="minorHAnsi" w:hAnsiTheme="minorHAnsi" w:cstheme="minorHAnsi"/>
          <w:sz w:val="22"/>
          <w:szCs w:val="22"/>
        </w:rPr>
        <w:t>vice-segretario</w:t>
      </w:r>
      <w:proofErr w:type="gramEnd"/>
      <w:r w:rsidRPr="005A0D2F">
        <w:rPr>
          <w:rFonts w:asciiTheme="minorHAnsi" w:hAnsiTheme="minorHAnsi" w:cstheme="minorHAnsi"/>
          <w:sz w:val="22"/>
          <w:szCs w:val="22"/>
        </w:rPr>
        <w:t xml:space="preserve"> generale ANCI</w:t>
      </w:r>
    </w:p>
    <w:p w14:paraId="5F81232F" w14:textId="387609EB" w:rsidR="008F26AF" w:rsidRDefault="008F26AF" w:rsidP="005A0D2F">
      <w:pPr>
        <w:spacing w:after="0" w:line="240" w:lineRule="auto"/>
        <w:jc w:val="both"/>
        <w:rPr>
          <w:rFonts w:cstheme="minorHAnsi"/>
        </w:rPr>
      </w:pPr>
      <w:hyperlink r:id="rId6" w:history="1">
        <w:r w:rsidRPr="005A0D2F">
          <w:rPr>
            <w:rStyle w:val="Collegamentoipertestuale"/>
            <w:rFonts w:cstheme="minorHAnsi"/>
          </w:rPr>
          <w:t>https://www.ancidigitale.it/nasce-la-rivista-di-diritto-ed-economia-dei-comuni-quadrimestrale-scientifico-di-diritto-ed-economia-edito-da-ancicomunicare/</w:t>
        </w:r>
      </w:hyperlink>
    </w:p>
    <w:p w14:paraId="2A4D3E17" w14:textId="77777777" w:rsidR="005A0D2F" w:rsidRPr="005A0D2F" w:rsidRDefault="005A0D2F" w:rsidP="005A0D2F">
      <w:pPr>
        <w:spacing w:after="0" w:line="240" w:lineRule="auto"/>
        <w:jc w:val="both"/>
        <w:rPr>
          <w:rFonts w:cstheme="minorHAnsi"/>
        </w:rPr>
      </w:pPr>
    </w:p>
    <w:p w14:paraId="32DC916D" w14:textId="2BBDD776" w:rsidR="008F26AF" w:rsidRPr="005A0D2F" w:rsidRDefault="008F26AF" w:rsidP="005A0D2F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A0D2F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>La Rivista di Diritto ed Economia dei Comuni è una pubblicazione scientifica – con cadenza quadrimestrale – nata con l’ambizione di contribuire a una nuova stagione di studi sulle autonomie locali, attraverso un rigoroso confronto tra scienziati, magistrati, operatori.</w:t>
      </w:r>
      <w:r w:rsidR="005A0D2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5A0D2F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Questo sito rappresenta una </w:t>
      </w:r>
      <w:proofErr w:type="spellStart"/>
      <w:r w:rsidRPr="005A0D2F">
        <w:rPr>
          <w:rStyle w:val="Enfasicorsivo"/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>virtual</w:t>
      </w:r>
      <w:proofErr w:type="spellEnd"/>
      <w:r w:rsidRPr="005A0D2F">
        <w:rPr>
          <w:rStyle w:val="Enfasicorsivo"/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 open data room</w:t>
      </w:r>
      <w:r w:rsidRPr="005A0D2F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 in cui selezionare e reperire, oltre che i fascicoli della Rivista, materiali di interesse, in una logica circolare di dialogo e confronto, interni ed esterni. Un luogo in cui intrecciare e rafforzare il dibattito – che vorremmo sempre più intenso – sul futuro del patrimonio istituzionale più prezioso del Paese: i suoi Comuni.</w:t>
      </w:r>
      <w:r w:rsidRPr="005A0D2F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br/>
        <w:t>Per logica conseguenza, vorremmo che questo sito fosse non di chi lo fa, ma di quanti lo usano e, forse, ne traggono un’utilità.</w:t>
      </w:r>
      <w:r w:rsidR="005A0D2F">
        <w:rPr>
          <w:rFonts w:asciiTheme="minorHAnsi" w:hAnsiTheme="minorHAnsi" w:cstheme="minorHAnsi"/>
          <w:b w:val="0"/>
          <w:bCs w:val="0"/>
          <w:color w:val="333333"/>
          <w:sz w:val="22"/>
          <w:szCs w:val="22"/>
        </w:rPr>
        <w:t xml:space="preserve"> </w:t>
      </w:r>
      <w:hyperlink r:id="rId7" w:history="1">
        <w:r w:rsidRPr="005A0D2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https://www.rivistagiuridicadeicomuni.eu/</w:t>
        </w:r>
      </w:hyperlink>
    </w:p>
    <w:p w14:paraId="24C64031" w14:textId="77777777" w:rsidR="008F26AF" w:rsidRPr="005A0D2F" w:rsidRDefault="008F26AF" w:rsidP="005A0D2F">
      <w:pPr>
        <w:spacing w:after="0" w:line="240" w:lineRule="auto"/>
        <w:jc w:val="both"/>
        <w:rPr>
          <w:rFonts w:cstheme="minorHAnsi"/>
        </w:rPr>
      </w:pPr>
    </w:p>
    <w:sectPr w:rsidR="008F26AF" w:rsidRPr="005A0D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17EC6"/>
    <w:rsid w:val="0031062F"/>
    <w:rsid w:val="00517EC6"/>
    <w:rsid w:val="005A0D2F"/>
    <w:rsid w:val="008F26A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DC2D"/>
  <w15:chartTrackingRefBased/>
  <w15:docId w15:val="{B1D7B6D9-4381-4B06-B196-28292B07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26AF"/>
  </w:style>
  <w:style w:type="paragraph" w:styleId="Titolo1">
    <w:name w:val="heading 1"/>
    <w:basedOn w:val="Normale"/>
    <w:next w:val="Normale"/>
    <w:link w:val="Titolo1Carattere"/>
    <w:uiPriority w:val="9"/>
    <w:qFormat/>
    <w:rsid w:val="008F26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8F26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F26AF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customStyle="1" w:styleId="specialamp">
    <w:name w:val="special_amp"/>
    <w:basedOn w:val="Carpredefinitoparagrafo"/>
    <w:rsid w:val="008F26AF"/>
  </w:style>
  <w:style w:type="paragraph" w:styleId="NormaleWeb">
    <w:name w:val="Normal (Web)"/>
    <w:basedOn w:val="Normale"/>
    <w:uiPriority w:val="99"/>
    <w:semiHidden/>
    <w:unhideWhenUsed/>
    <w:rsid w:val="008F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8F26A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F26A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26A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F26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nfasicorsivo">
    <w:name w:val="Emphasis"/>
    <w:basedOn w:val="Carpredefinitoparagrafo"/>
    <w:uiPriority w:val="20"/>
    <w:qFormat/>
    <w:rsid w:val="008F26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ivistagiuridicadeicomuni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cidigitale.it/nasce-la-rivista-di-diritto-ed-economia-dei-comuni-quadrimestrale-scientifico-di-diritto-ed-economia-edito-da-ancicomunicare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2023-07-20T15:02:00Z</dcterms:created>
  <dcterms:modified xsi:type="dcterms:W3CDTF">2023-07-20T15:16:00Z</dcterms:modified>
</cp:coreProperties>
</file>