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F3B0" w14:textId="1E5662EC" w:rsidR="00CF0841" w:rsidRDefault="00CF0841" w:rsidP="00CF0841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D4525</w:t>
      </w:r>
      <w:r w:rsidRPr="00365F11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30</w:t>
      </w:r>
      <w:r w:rsidRPr="00365F11">
        <w:rPr>
          <w:rFonts w:asciiTheme="minorHAnsi" w:hAnsiTheme="minorHAnsi" w:cstheme="minorHAnsi"/>
          <w:i/>
          <w:sz w:val="16"/>
          <w:szCs w:val="16"/>
        </w:rPr>
        <w:t xml:space="preserve"> agosto 2023</w:t>
      </w:r>
    </w:p>
    <w:p w14:paraId="20BD5D4F" w14:textId="50E75502" w:rsidR="00A1761F" w:rsidRDefault="00A1761F" w:rsidP="00A1761F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1761F">
        <w:drawing>
          <wp:inline distT="0" distB="0" distL="0" distR="0" wp14:anchorId="3691CB9F" wp14:editId="617B1C0D">
            <wp:extent cx="2106000" cy="2880000"/>
            <wp:effectExtent l="0" t="0" r="8890" b="0"/>
            <wp:docPr id="1104001192" name="Immagine 1" descr="Immagine che contiene testo, schermata, Rettangolo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001192" name="Immagine 1" descr="Immagine che contiene testo, schermata, Rettangolo, libr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6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2658EE" wp14:editId="4AF009A5">
            <wp:extent cx="1972800" cy="2880000"/>
            <wp:effectExtent l="0" t="0" r="8890" b="0"/>
            <wp:docPr id="1139864051" name="Immagine 1" descr="CIVILTA' BRESCIANA - Rivista della Fondazione Civiltà Bresciana - 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VILTA' BRESCIANA - Rivista della Fondazione Civiltà Bresciana - Foto 1 di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AA9B0" w14:textId="75177A57" w:rsidR="00CF0841" w:rsidRDefault="00CF0841" w:rsidP="00CF084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D5CE4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BD5CE4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4591EC03" w14:textId="2D046BF3" w:rsidR="00CF0841" w:rsidRPr="00CF0841" w:rsidRDefault="00CF0841" w:rsidP="00CF0841">
      <w:pPr>
        <w:jc w:val="both"/>
        <w:rPr>
          <w:rFonts w:ascii="Calibri" w:hAnsi="Calibri" w:cs="Calibri"/>
          <w:sz w:val="22"/>
          <w:szCs w:val="22"/>
        </w:rPr>
      </w:pPr>
      <w:r w:rsidRPr="00CF0841">
        <w:rPr>
          <w:rFonts w:ascii="Calibri" w:hAnsi="Calibri" w:cs="Calibri"/>
          <w:b/>
          <w:sz w:val="22"/>
          <w:szCs w:val="22"/>
        </w:rPr>
        <w:t xml:space="preserve">*Civiltà </w:t>
      </w:r>
      <w:proofErr w:type="gramStart"/>
      <w:r w:rsidRPr="00CF0841">
        <w:rPr>
          <w:rFonts w:ascii="Calibri" w:hAnsi="Calibri" w:cs="Calibri"/>
          <w:b/>
          <w:sz w:val="22"/>
          <w:szCs w:val="22"/>
        </w:rPr>
        <w:t>bresciana</w:t>
      </w:r>
      <w:r w:rsidRPr="00CF0841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CF0841">
        <w:rPr>
          <w:rFonts w:ascii="Calibri" w:hAnsi="Calibri" w:cs="Calibri"/>
          <w:sz w:val="22"/>
          <w:szCs w:val="22"/>
        </w:rPr>
        <w:t xml:space="preserve"> rivista trimestrale della Fondazione Civiltà bresciana. - Anno 1, n. 1 (gennaio </w:t>
      </w:r>
      <w:proofErr w:type="gramStart"/>
      <w:r w:rsidRPr="00CF0841">
        <w:rPr>
          <w:rFonts w:ascii="Calibri" w:hAnsi="Calibri" w:cs="Calibri"/>
          <w:sz w:val="22"/>
          <w:szCs w:val="22"/>
        </w:rPr>
        <w:t>1992)-</w:t>
      </w:r>
      <w:proofErr w:type="gramEnd"/>
      <w:r w:rsidRPr="00CF0841">
        <w:rPr>
          <w:rFonts w:ascii="Calibri" w:hAnsi="Calibri" w:cs="Calibri"/>
          <w:sz w:val="22"/>
          <w:szCs w:val="22"/>
        </w:rPr>
        <w:t>anno 22, n. 1/4 (2013); nuova serie, 1. (</w:t>
      </w:r>
      <w:proofErr w:type="gramStart"/>
      <w:r w:rsidRPr="00CF0841">
        <w:rPr>
          <w:rFonts w:ascii="Calibri" w:hAnsi="Calibri" w:cs="Calibri"/>
          <w:sz w:val="22"/>
          <w:szCs w:val="22"/>
        </w:rPr>
        <w:t>2018)-</w:t>
      </w:r>
      <w:proofErr w:type="gramEnd"/>
      <w:r w:rsidRPr="00CF0841">
        <w:rPr>
          <w:rFonts w:ascii="Calibri" w:hAnsi="Calibri" w:cs="Calibri"/>
          <w:sz w:val="22"/>
          <w:szCs w:val="22"/>
        </w:rPr>
        <w:t xml:space="preserve">    . - </w:t>
      </w:r>
      <w:proofErr w:type="gramStart"/>
      <w:r w:rsidRPr="00CF0841">
        <w:rPr>
          <w:rFonts w:ascii="Calibri" w:hAnsi="Calibri" w:cs="Calibri"/>
          <w:color w:val="000000"/>
          <w:sz w:val="22"/>
          <w:szCs w:val="22"/>
        </w:rPr>
        <w:t>Brescia :</w:t>
      </w:r>
      <w:proofErr w:type="gramEnd"/>
      <w:r w:rsidRPr="00CF0841">
        <w:rPr>
          <w:rFonts w:ascii="Calibri" w:hAnsi="Calibri" w:cs="Calibri"/>
          <w:color w:val="000000"/>
          <w:sz w:val="22"/>
          <w:szCs w:val="22"/>
        </w:rPr>
        <w:t xml:space="preserve"> La rosa, [1992]-    - volumi : ill. ; 24 cm. ((Semestrale dal 2018. - Poi editore: Fondazione Civiltà bresciana.</w:t>
      </w:r>
      <w:r w:rsidRPr="00CF0841">
        <w:rPr>
          <w:rFonts w:ascii="Calibri" w:hAnsi="Calibri" w:cs="Calibri"/>
          <w:sz w:val="22"/>
          <w:szCs w:val="22"/>
        </w:rPr>
        <w:t xml:space="preserve"> - Direttore responsabile Massimo Tedeschi</w:t>
      </w:r>
      <w:r>
        <w:rPr>
          <w:rFonts w:ascii="Calibri" w:hAnsi="Calibri" w:cs="Calibri"/>
          <w:sz w:val="22"/>
          <w:szCs w:val="22"/>
        </w:rPr>
        <w:t xml:space="preserve">. – Poi tipografia: </w:t>
      </w:r>
      <w:r w:rsidRPr="00CF0841">
        <w:rPr>
          <w:rFonts w:ascii="Calibri" w:hAnsi="Calibri" w:cs="Calibri"/>
          <w:sz w:val="22"/>
          <w:szCs w:val="22"/>
        </w:rPr>
        <w:t>Rudiano (BS</w:t>
      </w:r>
      <w:proofErr w:type="gramStart"/>
      <w:r w:rsidRPr="00CF0841">
        <w:rPr>
          <w:rFonts w:ascii="Calibri" w:hAnsi="Calibri" w:cs="Calibri"/>
          <w:sz w:val="22"/>
          <w:szCs w:val="22"/>
        </w:rPr>
        <w:t>) :</w:t>
      </w:r>
      <w:proofErr w:type="gramEnd"/>
      <w:r w:rsidRPr="00CF0841">
        <w:rPr>
          <w:rFonts w:ascii="Calibri" w:hAnsi="Calibri" w:cs="Calibri"/>
          <w:sz w:val="22"/>
          <w:szCs w:val="22"/>
        </w:rPr>
        <w:t xml:space="preserve"> Stampa GAM</w:t>
      </w:r>
      <w:r>
        <w:rPr>
          <w:rFonts w:ascii="Calibri" w:hAnsi="Calibri" w:cs="Calibri"/>
          <w:sz w:val="22"/>
          <w:szCs w:val="22"/>
        </w:rPr>
        <w:t xml:space="preserve">. - </w:t>
      </w:r>
      <w:r w:rsidRPr="00CF0841">
        <w:rPr>
          <w:rFonts w:ascii="Calibri" w:hAnsi="Calibri" w:cs="Calibri"/>
          <w:color w:val="000000"/>
          <w:sz w:val="22"/>
          <w:szCs w:val="22"/>
        </w:rPr>
        <w:t>ISSN 1122-2387. –</w:t>
      </w:r>
      <w:r w:rsidRPr="00CF0841">
        <w:rPr>
          <w:rFonts w:ascii="Calibri" w:hAnsi="Calibri" w:cs="Calibri"/>
          <w:sz w:val="22"/>
          <w:szCs w:val="22"/>
        </w:rPr>
        <w:t xml:space="preserve"> </w:t>
      </w:r>
      <w:r w:rsidR="00A1761F">
        <w:rPr>
          <w:rFonts w:ascii="Calibri" w:hAnsi="Calibri" w:cs="Calibri"/>
          <w:sz w:val="22"/>
          <w:szCs w:val="22"/>
        </w:rPr>
        <w:t>1992-2012 d</w:t>
      </w:r>
      <w:r w:rsidRPr="00CF0841">
        <w:rPr>
          <w:rFonts w:ascii="Calibri" w:hAnsi="Calibri" w:cs="Calibri"/>
          <w:sz w:val="22"/>
          <w:szCs w:val="22"/>
        </w:rPr>
        <w:t xml:space="preserve">isponibile </w:t>
      </w:r>
      <w:r w:rsidR="00A1761F">
        <w:rPr>
          <w:rFonts w:ascii="Calibri" w:hAnsi="Calibri" w:cs="Calibri"/>
          <w:sz w:val="22"/>
          <w:szCs w:val="22"/>
        </w:rPr>
        <w:t xml:space="preserve">anche </w:t>
      </w:r>
      <w:r w:rsidRPr="00CF0841">
        <w:rPr>
          <w:rFonts w:ascii="Calibri" w:hAnsi="Calibri" w:cs="Calibri"/>
          <w:sz w:val="22"/>
          <w:szCs w:val="22"/>
        </w:rPr>
        <w:t xml:space="preserve">in Internet all’indirizzo: </w:t>
      </w:r>
      <w:hyperlink r:id="rId6" w:history="1">
        <w:r w:rsidR="00A1761F" w:rsidRPr="00AC3D1A">
          <w:rPr>
            <w:rStyle w:val="Collegamentoipertestuale"/>
            <w:rFonts w:ascii="Calibri" w:hAnsi="Calibri" w:cs="Calibri"/>
            <w:sz w:val="22"/>
            <w:szCs w:val="22"/>
          </w:rPr>
          <w:t>https://www.civiltabresciana.it/pubblicazioni-rivista.html</w:t>
        </w:r>
      </w:hyperlink>
      <w:r w:rsidR="00A1761F">
        <w:rPr>
          <w:rFonts w:ascii="Calibri" w:hAnsi="Calibri" w:cs="Calibri"/>
          <w:sz w:val="22"/>
          <w:szCs w:val="22"/>
        </w:rPr>
        <w:t>. -</w:t>
      </w:r>
      <w:r w:rsidR="00A1761F" w:rsidRPr="00A1761F"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Pr="00AC3D1A">
          <w:rPr>
            <w:rStyle w:val="Collegamentoipertestuale"/>
            <w:rFonts w:ascii="Calibri" w:hAnsi="Calibri" w:cs="Calibri"/>
            <w:sz w:val="22"/>
            <w:szCs w:val="22"/>
          </w:rPr>
          <w:t>CFI0170561</w:t>
        </w:r>
      </w:hyperlink>
      <w:r>
        <w:rPr>
          <w:rFonts w:ascii="Calibri" w:hAnsi="Calibri" w:cs="Calibri"/>
          <w:sz w:val="22"/>
          <w:szCs w:val="22"/>
        </w:rPr>
        <w:t xml:space="preserve">; </w:t>
      </w:r>
      <w:r w:rsidRPr="00CF0841">
        <w:rPr>
          <w:rFonts w:ascii="Calibri" w:hAnsi="Calibri" w:cs="Calibri"/>
          <w:sz w:val="22"/>
          <w:szCs w:val="22"/>
        </w:rPr>
        <w:t>LO</w:t>
      </w:r>
      <w:proofErr w:type="gramStart"/>
      <w:r w:rsidRPr="00CF0841">
        <w:rPr>
          <w:rFonts w:ascii="Calibri" w:hAnsi="Calibri" w:cs="Calibri"/>
          <w:sz w:val="22"/>
          <w:szCs w:val="22"/>
        </w:rPr>
        <w:t>11545888</w:t>
      </w:r>
      <w:r>
        <w:rPr>
          <w:rFonts w:ascii="Calibri" w:hAnsi="Calibri" w:cs="Calibri"/>
          <w:sz w:val="22"/>
          <w:szCs w:val="22"/>
        </w:rPr>
        <w:t xml:space="preserve">; </w:t>
      </w:r>
      <w:r w:rsidRPr="00CF0841">
        <w:rPr>
          <w:rFonts w:ascii="Calibri" w:hAnsi="Calibri" w:cs="Calibri"/>
          <w:sz w:val="22"/>
          <w:szCs w:val="22"/>
        </w:rPr>
        <w:t xml:space="preserve"> RAV</w:t>
      </w:r>
      <w:proofErr w:type="gramEnd"/>
      <w:r w:rsidRPr="00CF0841">
        <w:rPr>
          <w:rFonts w:ascii="Calibri" w:hAnsi="Calibri" w:cs="Calibri"/>
          <w:sz w:val="22"/>
          <w:szCs w:val="22"/>
        </w:rPr>
        <w:t>2173518</w:t>
      </w:r>
      <w:r>
        <w:rPr>
          <w:rFonts w:ascii="Calibri" w:hAnsi="Calibri" w:cs="Calibri"/>
          <w:sz w:val="22"/>
          <w:szCs w:val="22"/>
        </w:rPr>
        <w:t xml:space="preserve">; </w:t>
      </w:r>
      <w:r w:rsidRPr="00CF0841">
        <w:rPr>
          <w:rFonts w:ascii="Calibri" w:hAnsi="Calibri" w:cs="Calibri"/>
          <w:sz w:val="22"/>
          <w:szCs w:val="22"/>
        </w:rPr>
        <w:t>VEA0020050</w:t>
      </w:r>
    </w:p>
    <w:p w14:paraId="0A1806C2" w14:textId="77777777" w:rsidR="00CF0841" w:rsidRDefault="00CF0841" w:rsidP="00CF084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F0841">
        <w:rPr>
          <w:rFonts w:ascii="Calibri" w:hAnsi="Calibri" w:cs="Calibri"/>
          <w:sz w:val="22"/>
          <w:szCs w:val="22"/>
        </w:rPr>
        <w:t xml:space="preserve">Autore: </w:t>
      </w:r>
      <w:r w:rsidRPr="00CF0841">
        <w:rPr>
          <w:rFonts w:ascii="Calibri" w:hAnsi="Calibri" w:cs="Calibri"/>
          <w:color w:val="000000"/>
          <w:sz w:val="22"/>
          <w:szCs w:val="22"/>
        </w:rPr>
        <w:t>Fondazione Civiltà bresciana</w:t>
      </w:r>
    </w:p>
    <w:p w14:paraId="52CC837E" w14:textId="76651553" w:rsidR="00CF0841" w:rsidRPr="00CF0841" w:rsidRDefault="00CF0841" w:rsidP="00CF0841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Direttore: </w:t>
      </w:r>
      <w:r w:rsidRPr="00CF0841">
        <w:rPr>
          <w:rFonts w:ascii="Calibri" w:hAnsi="Calibri" w:cs="Calibri"/>
          <w:color w:val="000000"/>
          <w:sz w:val="22"/>
          <w:szCs w:val="22"/>
        </w:rPr>
        <w:t>Tedeschi, Massimo &lt;1958-&gt;</w:t>
      </w:r>
    </w:p>
    <w:p w14:paraId="56C807E2" w14:textId="77777777" w:rsidR="00CF0841" w:rsidRPr="00CF0841" w:rsidRDefault="00CF0841" w:rsidP="00CF084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F0841">
        <w:rPr>
          <w:rFonts w:ascii="Calibri" w:hAnsi="Calibri" w:cs="Calibri"/>
          <w:color w:val="000000"/>
          <w:sz w:val="22"/>
          <w:szCs w:val="22"/>
        </w:rPr>
        <w:t>Soggetto: Brescia - Periodici</w:t>
      </w:r>
    </w:p>
    <w:p w14:paraId="52E346E9" w14:textId="77777777" w:rsidR="00CF0841" w:rsidRDefault="00CF0841" w:rsidP="00CF084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F0841">
        <w:rPr>
          <w:rFonts w:ascii="Calibri" w:hAnsi="Calibri" w:cs="Calibri"/>
          <w:color w:val="000000"/>
          <w:sz w:val="22"/>
          <w:szCs w:val="22"/>
        </w:rPr>
        <w:t>Classe: D945.26005</w:t>
      </w:r>
    </w:p>
    <w:p w14:paraId="014F6C70" w14:textId="77777777" w:rsidR="00A1761F" w:rsidRPr="00A1761F" w:rsidRDefault="00A1761F" w:rsidP="00CF084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13A4CB1" w14:textId="3C04AD64" w:rsidR="00A1761F" w:rsidRPr="00A1761F" w:rsidRDefault="00A1761F" w:rsidP="00CF0841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8" w:history="1">
        <w:r w:rsidRPr="00A1761F">
          <w:rPr>
            <w:rStyle w:val="Collegamentoipertestuale"/>
            <w:rFonts w:asciiTheme="minorHAnsi" w:hAnsiTheme="minorHAnsi" w:cstheme="minorHAnsi"/>
            <w:sz w:val="44"/>
            <w:szCs w:val="44"/>
          </w:rPr>
          <w:t>1992-201</w:t>
        </w:r>
        <w:r>
          <w:rPr>
            <w:rStyle w:val="Collegamentoipertestuale"/>
            <w:rFonts w:asciiTheme="minorHAnsi" w:hAnsiTheme="minorHAnsi" w:cstheme="minorHAnsi"/>
            <w:sz w:val="44"/>
            <w:szCs w:val="44"/>
          </w:rPr>
          <w:t>2</w:t>
        </w:r>
      </w:hyperlink>
    </w:p>
    <w:p w14:paraId="7BA47B19" w14:textId="77777777" w:rsidR="00A1761F" w:rsidRPr="00A1761F" w:rsidRDefault="00A1761F" w:rsidP="00CF0841">
      <w:pPr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11438C36" w14:textId="6B0A0D13" w:rsidR="00A1761F" w:rsidRPr="00A1761F" w:rsidRDefault="00A1761F" w:rsidP="00CF0841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A1761F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27FC0712" w14:textId="77777777" w:rsidR="00EA5DE1" w:rsidRDefault="00A1761F" w:rsidP="00EA5DE1">
      <w:pPr>
        <w:jc w:val="both"/>
        <w:rPr>
          <w:rFonts w:asciiTheme="minorHAnsi" w:hAnsiTheme="minorHAnsi" w:cstheme="minorHAnsi"/>
          <w:sz w:val="18"/>
          <w:szCs w:val="18"/>
        </w:rPr>
      </w:pPr>
      <w:r w:rsidRPr="00EA5DE1">
        <w:rPr>
          <w:rStyle w:val="Enfasigrassetto"/>
          <w:rFonts w:asciiTheme="minorHAnsi" w:hAnsiTheme="minorHAnsi" w:cstheme="minorHAnsi"/>
          <w:sz w:val="18"/>
          <w:szCs w:val="18"/>
        </w:rPr>
        <w:t>Direttore responsabile</w:t>
      </w:r>
      <w:r w:rsidRPr="00EA5DE1">
        <w:rPr>
          <w:rFonts w:asciiTheme="minorHAnsi" w:hAnsiTheme="minorHAnsi" w:cstheme="minorHAnsi"/>
          <w:sz w:val="18"/>
          <w:szCs w:val="18"/>
        </w:rPr>
        <w:t xml:space="preserve"> Massimo Tedeschi</w:t>
      </w:r>
    </w:p>
    <w:p w14:paraId="74B31D89" w14:textId="77777777" w:rsidR="00EA5DE1" w:rsidRDefault="00A1761F" w:rsidP="00EA5DE1">
      <w:pPr>
        <w:jc w:val="both"/>
        <w:rPr>
          <w:rFonts w:asciiTheme="minorHAnsi" w:hAnsiTheme="minorHAnsi" w:cstheme="minorHAnsi"/>
          <w:sz w:val="18"/>
          <w:szCs w:val="18"/>
        </w:rPr>
      </w:pPr>
      <w:r w:rsidRPr="00EA5DE1">
        <w:rPr>
          <w:rStyle w:val="Enfasigrassetto"/>
          <w:rFonts w:asciiTheme="minorHAnsi" w:hAnsiTheme="minorHAnsi" w:cstheme="minorHAnsi"/>
          <w:sz w:val="18"/>
          <w:szCs w:val="18"/>
        </w:rPr>
        <w:t>Segretario di Redazione</w:t>
      </w:r>
      <w:r w:rsidRPr="00EA5DE1">
        <w:rPr>
          <w:rFonts w:asciiTheme="minorHAnsi" w:hAnsiTheme="minorHAnsi" w:cstheme="minorHAnsi"/>
          <w:sz w:val="18"/>
          <w:szCs w:val="18"/>
        </w:rPr>
        <w:t xml:space="preserve"> </w:t>
      </w:r>
      <w:r w:rsidRPr="00EA5DE1">
        <w:rPr>
          <w:rFonts w:asciiTheme="minorHAnsi" w:hAnsiTheme="minorHAnsi" w:cstheme="minorHAnsi"/>
          <w:sz w:val="18"/>
          <w:szCs w:val="18"/>
        </w:rPr>
        <w:t>Michele Busi</w:t>
      </w:r>
    </w:p>
    <w:p w14:paraId="49A2CAC7" w14:textId="77777777" w:rsidR="00EA5DE1" w:rsidRDefault="00A1761F" w:rsidP="00EA5DE1">
      <w:pPr>
        <w:jc w:val="both"/>
        <w:rPr>
          <w:rFonts w:asciiTheme="minorHAnsi" w:hAnsiTheme="minorHAnsi" w:cstheme="minorHAnsi"/>
          <w:sz w:val="18"/>
          <w:szCs w:val="18"/>
        </w:rPr>
      </w:pPr>
      <w:r w:rsidRPr="00EA5DE1">
        <w:rPr>
          <w:rStyle w:val="Enfasigrassetto"/>
          <w:rFonts w:asciiTheme="minorHAnsi" w:hAnsiTheme="minorHAnsi" w:cstheme="minorHAnsi"/>
          <w:sz w:val="18"/>
          <w:szCs w:val="18"/>
        </w:rPr>
        <w:t>Redazione</w:t>
      </w:r>
      <w:r w:rsidRPr="00EA5DE1">
        <w:rPr>
          <w:rFonts w:asciiTheme="minorHAnsi" w:hAnsiTheme="minorHAnsi" w:cstheme="minorHAnsi"/>
          <w:sz w:val="18"/>
          <w:szCs w:val="18"/>
        </w:rPr>
        <w:t xml:space="preserve"> </w:t>
      </w:r>
      <w:r w:rsidRPr="00EA5DE1">
        <w:rPr>
          <w:rFonts w:asciiTheme="minorHAnsi" w:hAnsiTheme="minorHAnsi" w:cstheme="minorHAnsi"/>
          <w:sz w:val="18"/>
          <w:szCs w:val="18"/>
        </w:rPr>
        <w:t xml:space="preserve">Elisa Bassini, Emanuele Cerutti, Fiorella Frisoni, Pierantonio </w:t>
      </w:r>
      <w:proofErr w:type="spellStart"/>
      <w:proofErr w:type="gramStart"/>
      <w:r w:rsidRPr="00EA5DE1">
        <w:rPr>
          <w:rFonts w:asciiTheme="minorHAnsi" w:hAnsiTheme="minorHAnsi" w:cstheme="minorHAnsi"/>
          <w:sz w:val="18"/>
          <w:szCs w:val="18"/>
        </w:rPr>
        <w:t>Lanzoni,Francesca</w:t>
      </w:r>
      <w:proofErr w:type="spellEnd"/>
      <w:proofErr w:type="gramEnd"/>
      <w:r w:rsidRPr="00EA5DE1">
        <w:rPr>
          <w:rFonts w:asciiTheme="minorHAnsi" w:hAnsiTheme="minorHAnsi" w:cstheme="minorHAnsi"/>
          <w:sz w:val="18"/>
          <w:szCs w:val="18"/>
        </w:rPr>
        <w:t xml:space="preserve"> Morandini, Giuseppe Tognazzi, Federico </w:t>
      </w:r>
      <w:proofErr w:type="spellStart"/>
      <w:r w:rsidRPr="00EA5DE1">
        <w:rPr>
          <w:rFonts w:asciiTheme="minorHAnsi" w:hAnsiTheme="minorHAnsi" w:cstheme="minorHAnsi"/>
          <w:sz w:val="18"/>
          <w:szCs w:val="18"/>
        </w:rPr>
        <w:t>Troletti</w:t>
      </w:r>
      <w:proofErr w:type="spellEnd"/>
      <w:r w:rsidRPr="00EA5DE1">
        <w:rPr>
          <w:rFonts w:asciiTheme="minorHAnsi" w:hAnsiTheme="minorHAnsi" w:cstheme="minorHAnsi"/>
          <w:sz w:val="18"/>
          <w:szCs w:val="18"/>
        </w:rPr>
        <w:t>, Michela Valotti</w:t>
      </w:r>
    </w:p>
    <w:p w14:paraId="4E96B634" w14:textId="77777777" w:rsidR="00EA5DE1" w:rsidRDefault="00A1761F" w:rsidP="00EA5DE1">
      <w:pPr>
        <w:jc w:val="both"/>
        <w:rPr>
          <w:rFonts w:asciiTheme="minorHAnsi" w:hAnsiTheme="minorHAnsi" w:cstheme="minorHAnsi"/>
          <w:sz w:val="18"/>
          <w:szCs w:val="18"/>
        </w:rPr>
      </w:pPr>
      <w:r w:rsidRPr="00EA5DE1">
        <w:rPr>
          <w:rStyle w:val="Enfasigrassetto"/>
          <w:rFonts w:asciiTheme="minorHAnsi" w:hAnsiTheme="minorHAnsi" w:cstheme="minorHAnsi"/>
          <w:sz w:val="18"/>
          <w:szCs w:val="18"/>
        </w:rPr>
        <w:t>Comitato scientifico</w:t>
      </w:r>
      <w:r w:rsidRPr="00EA5DE1">
        <w:rPr>
          <w:rFonts w:asciiTheme="minorHAnsi" w:hAnsiTheme="minorHAnsi" w:cstheme="minorHAnsi"/>
          <w:sz w:val="18"/>
          <w:szCs w:val="18"/>
        </w:rPr>
        <w:t xml:space="preserve"> </w:t>
      </w:r>
      <w:r w:rsidRPr="00EA5DE1">
        <w:rPr>
          <w:rFonts w:asciiTheme="minorHAnsi" w:hAnsiTheme="minorHAnsi" w:cstheme="minorHAnsi"/>
          <w:sz w:val="18"/>
          <w:szCs w:val="18"/>
        </w:rPr>
        <w:t xml:space="preserve">Barbara Bettoni, Carla </w:t>
      </w:r>
      <w:proofErr w:type="spellStart"/>
      <w:r w:rsidRPr="00EA5DE1">
        <w:rPr>
          <w:rFonts w:asciiTheme="minorHAnsi" w:hAnsiTheme="minorHAnsi" w:cstheme="minorHAnsi"/>
          <w:sz w:val="18"/>
          <w:szCs w:val="18"/>
        </w:rPr>
        <w:t>Boroni</w:t>
      </w:r>
      <w:proofErr w:type="spellEnd"/>
      <w:r w:rsidRPr="00EA5DE1">
        <w:rPr>
          <w:rFonts w:asciiTheme="minorHAnsi" w:hAnsiTheme="minorHAnsi" w:cstheme="minorHAnsi"/>
          <w:sz w:val="18"/>
          <w:szCs w:val="18"/>
        </w:rPr>
        <w:t>, Alessandro Brodini, Carlotta Coccoli,</w:t>
      </w:r>
      <w:r w:rsidR="00EA5DE1" w:rsidRPr="00EA5DE1">
        <w:rPr>
          <w:rFonts w:asciiTheme="minorHAnsi" w:hAnsiTheme="minorHAnsi" w:cstheme="minorHAnsi"/>
          <w:sz w:val="18"/>
          <w:szCs w:val="18"/>
        </w:rPr>
        <w:t xml:space="preserve"> </w:t>
      </w:r>
      <w:r w:rsidRPr="00EA5DE1">
        <w:rPr>
          <w:rFonts w:asciiTheme="minorHAnsi" w:hAnsiTheme="minorHAnsi" w:cstheme="minorHAnsi"/>
          <w:sz w:val="18"/>
          <w:szCs w:val="18"/>
        </w:rPr>
        <w:t xml:space="preserve">Flavio </w:t>
      </w:r>
      <w:proofErr w:type="spellStart"/>
      <w:r w:rsidRPr="00EA5DE1">
        <w:rPr>
          <w:rFonts w:asciiTheme="minorHAnsi" w:hAnsiTheme="minorHAnsi" w:cstheme="minorHAnsi"/>
          <w:sz w:val="18"/>
          <w:szCs w:val="18"/>
        </w:rPr>
        <w:t>Dassenno</w:t>
      </w:r>
      <w:proofErr w:type="spellEnd"/>
      <w:r w:rsidRPr="00EA5DE1">
        <w:rPr>
          <w:rFonts w:asciiTheme="minorHAnsi" w:hAnsiTheme="minorHAnsi" w:cstheme="minorHAnsi"/>
          <w:sz w:val="18"/>
          <w:szCs w:val="18"/>
        </w:rPr>
        <w:t xml:space="preserve">, Matteo Ferrari, Francesco Franzoni, Elisabetta Fusar Poli, Costanzo Gatta, Giuseppe Nova, Barbara Maria </w:t>
      </w:r>
      <w:proofErr w:type="spellStart"/>
      <w:r w:rsidRPr="00EA5DE1">
        <w:rPr>
          <w:rFonts w:asciiTheme="minorHAnsi" w:hAnsiTheme="minorHAnsi" w:cstheme="minorHAnsi"/>
          <w:sz w:val="18"/>
          <w:szCs w:val="18"/>
        </w:rPr>
        <w:t>Savy</w:t>
      </w:r>
      <w:proofErr w:type="spellEnd"/>
      <w:r w:rsidRPr="00EA5DE1">
        <w:rPr>
          <w:rFonts w:asciiTheme="minorHAnsi" w:hAnsiTheme="minorHAnsi" w:cstheme="minorHAnsi"/>
          <w:sz w:val="18"/>
          <w:szCs w:val="18"/>
        </w:rPr>
        <w:t>,</w:t>
      </w:r>
      <w:r w:rsidR="00EA5DE1" w:rsidRPr="00EA5DE1">
        <w:rPr>
          <w:rFonts w:asciiTheme="minorHAnsi" w:hAnsiTheme="minorHAnsi" w:cstheme="minorHAnsi"/>
          <w:sz w:val="18"/>
          <w:szCs w:val="18"/>
        </w:rPr>
        <w:t xml:space="preserve"> </w:t>
      </w:r>
      <w:r w:rsidRPr="00EA5DE1">
        <w:rPr>
          <w:rFonts w:asciiTheme="minorHAnsi" w:hAnsiTheme="minorHAnsi" w:cstheme="minorHAnsi"/>
          <w:sz w:val="18"/>
          <w:szCs w:val="18"/>
        </w:rPr>
        <w:t xml:space="preserve">Simone </w:t>
      </w:r>
      <w:proofErr w:type="spellStart"/>
      <w:r w:rsidRPr="00EA5DE1">
        <w:rPr>
          <w:rFonts w:asciiTheme="minorHAnsi" w:hAnsiTheme="minorHAnsi" w:cstheme="minorHAnsi"/>
          <w:sz w:val="18"/>
          <w:szCs w:val="18"/>
        </w:rPr>
        <w:t>Signaroli</w:t>
      </w:r>
      <w:proofErr w:type="spellEnd"/>
      <w:r w:rsidRPr="00EA5DE1">
        <w:rPr>
          <w:rFonts w:asciiTheme="minorHAnsi" w:hAnsiTheme="minorHAnsi" w:cstheme="minorHAnsi"/>
          <w:sz w:val="18"/>
          <w:szCs w:val="18"/>
        </w:rPr>
        <w:t xml:space="preserve">, Renata Stradiotti, Carlo Susa, Roberto Tagliani, Michela Valotti </w:t>
      </w:r>
    </w:p>
    <w:p w14:paraId="2A52BC03" w14:textId="70192376" w:rsidR="00A1761F" w:rsidRPr="00EA5DE1" w:rsidRDefault="00A1761F" w:rsidP="00EA5DE1">
      <w:pPr>
        <w:jc w:val="both"/>
        <w:rPr>
          <w:rFonts w:asciiTheme="minorHAnsi" w:hAnsiTheme="minorHAnsi" w:cstheme="minorHAnsi"/>
          <w:sz w:val="18"/>
          <w:szCs w:val="18"/>
        </w:rPr>
      </w:pPr>
      <w:r w:rsidRPr="00EA5DE1">
        <w:rPr>
          <w:rStyle w:val="Enfasigrassetto"/>
          <w:rFonts w:asciiTheme="minorHAnsi" w:hAnsiTheme="minorHAnsi" w:cstheme="minorHAnsi"/>
          <w:sz w:val="18"/>
          <w:szCs w:val="18"/>
        </w:rPr>
        <w:t>Prezzo del singolo fascicolo: euro 25,00</w:t>
      </w:r>
      <w:r w:rsidR="00EA5DE1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  <w:r w:rsidRPr="00EA5DE1">
        <w:rPr>
          <w:rStyle w:val="Enfasigrassetto"/>
          <w:rFonts w:asciiTheme="minorHAnsi" w:hAnsiTheme="minorHAnsi" w:cstheme="minorHAnsi"/>
          <w:sz w:val="18"/>
          <w:szCs w:val="18"/>
        </w:rPr>
        <w:t>Abbonamento annuo (due fascicoli): euro 40,00 (per gli iscritti alle Associazioni Amici FCB: euro 30,00)</w:t>
      </w:r>
      <w:r w:rsidR="00EA5DE1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  <w:r w:rsidRPr="00EA5DE1">
        <w:rPr>
          <w:rFonts w:asciiTheme="minorHAnsi" w:hAnsiTheme="minorHAnsi" w:cstheme="minorHAnsi"/>
          <w:sz w:val="18"/>
          <w:szCs w:val="18"/>
        </w:rPr>
        <w:t>L’abbonamento può essere sottoscritto presso la sede Fondazione Civiltà Bresciana, in Vicolo San Giuseppe 5, Brescia, o tramite un bonifico bancario</w:t>
      </w:r>
      <w:r w:rsidR="00EA5DE1" w:rsidRPr="00EA5DE1">
        <w:rPr>
          <w:rFonts w:asciiTheme="minorHAnsi" w:hAnsiTheme="minorHAnsi" w:cstheme="minorHAnsi"/>
          <w:sz w:val="18"/>
          <w:szCs w:val="18"/>
        </w:rPr>
        <w:t xml:space="preserve"> </w:t>
      </w:r>
      <w:r w:rsidRPr="00EA5DE1">
        <w:rPr>
          <w:rFonts w:asciiTheme="minorHAnsi" w:hAnsiTheme="minorHAnsi" w:cstheme="minorHAnsi"/>
          <w:sz w:val="18"/>
          <w:szCs w:val="18"/>
        </w:rPr>
        <w:t>Unicredit banca IBAN: IT-98-G-02008-11200-000100375681.</w:t>
      </w:r>
    </w:p>
    <w:p w14:paraId="3CFE789D" w14:textId="77777777" w:rsidR="00A1761F" w:rsidRPr="00EA5DE1" w:rsidRDefault="00A1761F" w:rsidP="00CF0841">
      <w:pPr>
        <w:jc w:val="both"/>
        <w:rPr>
          <w:rStyle w:val="Enfasigrassetto"/>
          <w:rFonts w:asciiTheme="minorHAnsi" w:hAnsiTheme="minorHAnsi" w:cstheme="minorHAnsi"/>
          <w:sz w:val="18"/>
          <w:szCs w:val="18"/>
        </w:rPr>
      </w:pPr>
    </w:p>
    <w:p w14:paraId="0446C51F" w14:textId="0F72566A" w:rsidR="0031062F" w:rsidRDefault="00A1761F" w:rsidP="00EA5DE1">
      <w:pPr>
        <w:jc w:val="both"/>
      </w:pPr>
      <w:r w:rsidRPr="00EA5DE1">
        <w:rPr>
          <w:rStyle w:val="Enfasigrassetto"/>
          <w:rFonts w:asciiTheme="minorHAnsi" w:hAnsiTheme="minorHAnsi" w:cstheme="minorHAnsi"/>
          <w:sz w:val="18"/>
          <w:szCs w:val="18"/>
        </w:rPr>
        <w:t xml:space="preserve">Fondazione Civiltà Bresciana ONLUS, </w:t>
      </w:r>
      <w:r w:rsidRPr="00EA5DE1">
        <w:rPr>
          <w:rStyle w:val="style20"/>
          <w:rFonts w:asciiTheme="minorHAnsi" w:hAnsiTheme="minorHAnsi" w:cstheme="minorHAnsi"/>
          <w:sz w:val="18"/>
          <w:szCs w:val="18"/>
        </w:rPr>
        <w:t>che da più di trent’anni promuove studi e ricerche di grande rilievo sulla storia di Brescia e del suo territorio, ha riattivato nel 2018, dopo cinque anni, la propria rivista «Civiltà Bresciana», nata nel 1992 su spinta di mons. Antonio Fappani.</w:t>
      </w:r>
      <w:r w:rsidRPr="00EA5DE1">
        <w:rPr>
          <w:rFonts w:asciiTheme="minorHAnsi" w:hAnsiTheme="minorHAnsi" w:cstheme="minorHAnsi"/>
          <w:sz w:val="18"/>
          <w:szCs w:val="18"/>
        </w:rPr>
        <w:t xml:space="preserve"> </w:t>
      </w:r>
      <w:r w:rsidRPr="00EA5DE1">
        <w:rPr>
          <w:rStyle w:val="style20"/>
          <w:rFonts w:asciiTheme="minorHAnsi" w:hAnsiTheme="minorHAnsi" w:cstheme="minorHAnsi"/>
          <w:sz w:val="18"/>
          <w:szCs w:val="18"/>
        </w:rPr>
        <w:t xml:space="preserve">La </w:t>
      </w:r>
      <w:r w:rsidRPr="00EA5DE1">
        <w:rPr>
          <w:rStyle w:val="Enfasigrassetto"/>
          <w:rFonts w:asciiTheme="minorHAnsi" w:hAnsiTheme="minorHAnsi" w:cstheme="minorHAnsi"/>
          <w:sz w:val="18"/>
          <w:szCs w:val="18"/>
        </w:rPr>
        <w:t>nuova serie</w:t>
      </w:r>
      <w:r w:rsidRPr="00EA5DE1">
        <w:rPr>
          <w:rStyle w:val="style20"/>
          <w:rFonts w:asciiTheme="minorHAnsi" w:hAnsiTheme="minorHAnsi" w:cstheme="minorHAnsi"/>
          <w:sz w:val="18"/>
          <w:szCs w:val="18"/>
        </w:rPr>
        <w:t xml:space="preserve"> della rivista, che ha </w:t>
      </w:r>
      <w:r w:rsidRPr="00EA5DE1">
        <w:rPr>
          <w:rStyle w:val="Enfasigrassetto"/>
          <w:rFonts w:asciiTheme="minorHAnsi" w:hAnsiTheme="minorHAnsi" w:cstheme="minorHAnsi"/>
          <w:sz w:val="18"/>
          <w:szCs w:val="18"/>
        </w:rPr>
        <w:t>cadenza semestrale</w:t>
      </w:r>
      <w:r w:rsidRPr="00EA5DE1">
        <w:rPr>
          <w:rStyle w:val="style20"/>
          <w:rFonts w:asciiTheme="minorHAnsi" w:hAnsiTheme="minorHAnsi" w:cstheme="minorHAnsi"/>
          <w:sz w:val="18"/>
          <w:szCs w:val="18"/>
        </w:rPr>
        <w:t>, vuole proporre al pubblico - specializzato e non - approfondimenti aggiornati dal punto di vista storiografico, sempre in riferimento a Brescia e al suo territorio, nonché a personaggi e vicende a essi legati.</w:t>
      </w:r>
      <w:r w:rsidR="00EA5DE1">
        <w:rPr>
          <w:rFonts w:asciiTheme="minorHAnsi" w:hAnsiTheme="minorHAnsi" w:cstheme="minorHAnsi"/>
          <w:sz w:val="18"/>
          <w:szCs w:val="18"/>
        </w:rPr>
        <w:t xml:space="preserve"> </w:t>
      </w:r>
      <w:r w:rsidRPr="00EA5DE1">
        <w:rPr>
          <w:rStyle w:val="style20"/>
          <w:rFonts w:asciiTheme="minorHAnsi" w:hAnsiTheme="minorHAnsi" w:cstheme="minorHAnsi"/>
          <w:sz w:val="18"/>
          <w:szCs w:val="18"/>
        </w:rPr>
        <w:t>Obiettivo di Fondazione Civiltà Bresciana è favorire la pubblicazione di contributi inediti e originali, di grande rigore scientifico e volti a valorizzare soprattutto il lavoro di giovani studiosi, specialisti operanti sul territorio e professionisti di maggior esperienza (insegnanti, dottorandi e dottori di ricerca, assegnisti, borsisti, ricercatori, docenti universitari).</w:t>
      </w:r>
      <w:r w:rsidRPr="00EA5DE1">
        <w:rPr>
          <w:rFonts w:asciiTheme="minorHAnsi" w:hAnsiTheme="minorHAnsi" w:cstheme="minorHAnsi"/>
          <w:sz w:val="18"/>
          <w:szCs w:val="18"/>
        </w:rPr>
        <w:t xml:space="preserve"> </w:t>
      </w:r>
      <w:r w:rsidRPr="00EA5DE1">
        <w:rPr>
          <w:rStyle w:val="style20"/>
          <w:rFonts w:asciiTheme="minorHAnsi" w:hAnsiTheme="minorHAnsi" w:cstheme="minorHAnsi"/>
          <w:sz w:val="18"/>
          <w:szCs w:val="18"/>
        </w:rPr>
        <w:t>Ogni fascicolo della nuova serie è munito di</w:t>
      </w:r>
      <w:r w:rsidRPr="00EA5DE1">
        <w:rPr>
          <w:rStyle w:val="Enfasigrassetto"/>
          <w:rFonts w:asciiTheme="minorHAnsi" w:hAnsiTheme="minorHAnsi" w:cstheme="minorHAnsi"/>
          <w:sz w:val="18"/>
          <w:szCs w:val="18"/>
        </w:rPr>
        <w:t xml:space="preserve"> codice ISSN e ISBN.</w:t>
      </w:r>
      <w:r w:rsidRPr="00EA5DE1">
        <w:rPr>
          <w:rFonts w:asciiTheme="minorHAnsi" w:hAnsiTheme="minorHAnsi" w:cstheme="minorHAnsi"/>
          <w:sz w:val="18"/>
          <w:szCs w:val="18"/>
        </w:rPr>
        <w:t xml:space="preserve"> </w:t>
      </w:r>
      <w:hyperlink r:id="rId9" w:history="1">
        <w:r w:rsidRPr="00EA5DE1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https://www.civiltabresciana.it/pubblicazioni-rivista.html</w:t>
        </w:r>
      </w:hyperlink>
    </w:p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4198D"/>
    <w:rsid w:val="0004198D"/>
    <w:rsid w:val="0031062F"/>
    <w:rsid w:val="00A1761F"/>
    <w:rsid w:val="00CF0841"/>
    <w:rsid w:val="00E84EF4"/>
    <w:rsid w:val="00EA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45D5"/>
  <w15:chartTrackingRefBased/>
  <w15:docId w15:val="{BAAAAA9E-9F55-48C7-8D98-72C9D518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08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CF084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084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F0841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A1761F"/>
    <w:rPr>
      <w:b/>
      <w:bCs/>
    </w:rPr>
  </w:style>
  <w:style w:type="character" w:customStyle="1" w:styleId="style20">
    <w:name w:val="style20"/>
    <w:basedOn w:val="Carpredefinitoparagrafo"/>
    <w:rsid w:val="00A17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viltabresciana.it/pubblicazioni-rivist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iviltabresciana.it/pubblicazioni-rivista.html.%20-%20CFI01705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viltabresciana.it/pubblicazioni-rivista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civiltabresciana.it/pubblicazioni-rivista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2023-08-30T06:21:00Z</dcterms:created>
  <dcterms:modified xsi:type="dcterms:W3CDTF">2023-08-30T06:43:00Z</dcterms:modified>
</cp:coreProperties>
</file>