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22E6" w14:textId="771271EE" w:rsidR="00022FC9" w:rsidRDefault="00022FC9" w:rsidP="00022FC9">
      <w:pPr>
        <w:spacing w:after="0" w:line="240" w:lineRule="auto"/>
        <w:rPr>
          <w:bCs/>
          <w:i/>
          <w:iCs/>
          <w:sz w:val="16"/>
          <w:szCs w:val="16"/>
        </w:rPr>
      </w:pPr>
      <w:r w:rsidRPr="00022FC9">
        <w:rPr>
          <w:b/>
          <w:color w:val="C00000"/>
          <w:sz w:val="44"/>
          <w:szCs w:val="44"/>
        </w:rPr>
        <w:t>D</w:t>
      </w:r>
      <w:r w:rsidRPr="00022FC9">
        <w:rPr>
          <w:b/>
          <w:color w:val="C00000"/>
          <w:sz w:val="44"/>
          <w:szCs w:val="44"/>
        </w:rPr>
        <w:t xml:space="preserve">7276 </w:t>
      </w:r>
      <w:r>
        <w:rPr>
          <w:b/>
          <w:color w:val="C00000"/>
          <w:sz w:val="44"/>
          <w:szCs w:val="44"/>
        </w:rPr>
        <w:tab/>
      </w:r>
      <w:r>
        <w:rPr>
          <w:b/>
          <w:color w:val="C00000"/>
          <w:sz w:val="44"/>
          <w:szCs w:val="44"/>
        </w:rPr>
        <w:tab/>
      </w:r>
      <w:r>
        <w:rPr>
          <w:b/>
          <w:color w:val="C00000"/>
          <w:sz w:val="44"/>
          <w:szCs w:val="44"/>
        </w:rPr>
        <w:tab/>
      </w:r>
      <w:r>
        <w:rPr>
          <w:b/>
          <w:color w:val="C00000"/>
          <w:sz w:val="44"/>
          <w:szCs w:val="44"/>
        </w:rPr>
        <w:tab/>
      </w:r>
      <w:r>
        <w:rPr>
          <w:b/>
          <w:color w:val="C00000"/>
          <w:sz w:val="44"/>
          <w:szCs w:val="44"/>
        </w:rPr>
        <w:tab/>
      </w:r>
      <w:r>
        <w:rPr>
          <w:b/>
          <w:color w:val="C00000"/>
          <w:sz w:val="44"/>
          <w:szCs w:val="44"/>
        </w:rPr>
        <w:tab/>
      </w:r>
      <w:r>
        <w:rPr>
          <w:b/>
          <w:color w:val="C00000"/>
          <w:sz w:val="44"/>
          <w:szCs w:val="44"/>
        </w:rPr>
        <w:tab/>
      </w:r>
      <w:r>
        <w:rPr>
          <w:b/>
          <w:color w:val="C00000"/>
          <w:sz w:val="44"/>
          <w:szCs w:val="44"/>
        </w:rPr>
        <w:tab/>
      </w:r>
      <w:r>
        <w:rPr>
          <w:b/>
          <w:color w:val="C00000"/>
          <w:sz w:val="44"/>
          <w:szCs w:val="44"/>
        </w:rPr>
        <w:tab/>
      </w:r>
      <w:r w:rsidRPr="00022FC9">
        <w:rPr>
          <w:bCs/>
          <w:i/>
          <w:iCs/>
          <w:sz w:val="16"/>
          <w:szCs w:val="16"/>
        </w:rPr>
        <w:t>Scheda creata il 24 agosto 2023</w:t>
      </w:r>
    </w:p>
    <w:p w14:paraId="5BCFA925" w14:textId="729A2D9D" w:rsidR="00022FC9" w:rsidRPr="00022FC9" w:rsidRDefault="00022FC9" w:rsidP="00767C0F">
      <w:pPr>
        <w:spacing w:after="0" w:line="240" w:lineRule="auto"/>
        <w:jc w:val="center"/>
        <w:rPr>
          <w:b/>
          <w:color w:val="C00000"/>
          <w:sz w:val="44"/>
          <w:szCs w:val="44"/>
        </w:rPr>
      </w:pPr>
      <w:r>
        <w:rPr>
          <w:noProof/>
        </w:rPr>
        <w:drawing>
          <wp:inline distT="0" distB="0" distL="0" distR="0" wp14:anchorId="03F4152D" wp14:editId="4A495D9C">
            <wp:extent cx="2860040" cy="3952240"/>
            <wp:effectExtent l="0" t="0" r="0" b="0"/>
            <wp:docPr id="1980187827" name="Immagine 2" descr="organi liguri - Abe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 liguri - AbeBoo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3952240"/>
                    </a:xfrm>
                    <a:prstGeom prst="rect">
                      <a:avLst/>
                    </a:prstGeom>
                    <a:noFill/>
                    <a:ln>
                      <a:noFill/>
                    </a:ln>
                  </pic:spPr>
                </pic:pic>
              </a:graphicData>
            </a:graphic>
          </wp:inline>
        </w:drawing>
      </w:r>
      <w:r>
        <w:rPr>
          <w:noProof/>
        </w:rPr>
        <w:drawing>
          <wp:inline distT="0" distB="0" distL="0" distR="0" wp14:anchorId="69D3C1E5" wp14:editId="3623218B">
            <wp:extent cx="2545200" cy="3960000"/>
            <wp:effectExtent l="0" t="0" r="7620" b="2540"/>
            <wp:docPr id="1376605644" name="Immagine 1" descr="Organi Liguri. Periodico Annuale di informazione organaria e organistica. anno XVI - XIX 2019/2022. Organi storici di ventimiglia dal XV secolo ad oggi. Schedatura e documentazione d'archi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 Liguri. Periodico Annuale di informazione organaria e organistica. anno XVI - XIX 2019/2022. Organi storici di ventimiglia dal XV secolo ad oggi. Schedatura e documentazione d'archiv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200" cy="3960000"/>
                    </a:xfrm>
                    <a:prstGeom prst="rect">
                      <a:avLst/>
                    </a:prstGeom>
                    <a:noFill/>
                    <a:ln>
                      <a:noFill/>
                    </a:ln>
                  </pic:spPr>
                </pic:pic>
              </a:graphicData>
            </a:graphic>
          </wp:inline>
        </w:drawing>
      </w:r>
      <w:r w:rsidRPr="00022FC9">
        <w:rPr>
          <w:b/>
          <w:color w:val="C00000"/>
          <w:sz w:val="44"/>
          <w:szCs w:val="44"/>
        </w:rPr>
        <w:t>Descrizione bibliografica</w:t>
      </w:r>
    </w:p>
    <w:p w14:paraId="2C835FA7" w14:textId="0FB9A005" w:rsidR="0031062F" w:rsidRDefault="0020502D" w:rsidP="0020502D">
      <w:pPr>
        <w:jc w:val="both"/>
      </w:pPr>
      <w:r>
        <w:t>*</w:t>
      </w:r>
      <w:r w:rsidRPr="0020502D">
        <w:rPr>
          <w:b/>
          <w:bCs/>
        </w:rPr>
        <w:t xml:space="preserve">Organi </w:t>
      </w:r>
      <w:proofErr w:type="gramStart"/>
      <w:r w:rsidRPr="0020502D">
        <w:rPr>
          <w:b/>
          <w:bCs/>
        </w:rPr>
        <w:t>liguri</w:t>
      </w:r>
      <w:r>
        <w:t xml:space="preserve"> :</w:t>
      </w:r>
      <w:proofErr w:type="gramEnd"/>
      <w:r>
        <w:t xml:space="preserve"> rivista annuale di informazione e documentazione organaria e organistica. - 1 (</w:t>
      </w:r>
      <w:proofErr w:type="gramStart"/>
      <w:r>
        <w:t>2004)-</w:t>
      </w:r>
      <w:proofErr w:type="gramEnd"/>
      <w:r>
        <w:t xml:space="preserve">    </w:t>
      </w:r>
      <w:r>
        <w:t xml:space="preserve">. - </w:t>
      </w:r>
      <w:proofErr w:type="gramStart"/>
      <w:r>
        <w:t>Sarzana :</w:t>
      </w:r>
      <w:proofErr w:type="gramEnd"/>
      <w:r>
        <w:t xml:space="preserve"> Agorà, [2004]-</w:t>
      </w:r>
      <w:r>
        <w:t xml:space="preserve">    </w:t>
      </w:r>
      <w:r>
        <w:t xml:space="preserve">. - </w:t>
      </w:r>
      <w:proofErr w:type="gramStart"/>
      <w:r>
        <w:t>v</w:t>
      </w:r>
      <w:r>
        <w:t>olumi</w:t>
      </w:r>
      <w:r>
        <w:t xml:space="preserve"> :</w:t>
      </w:r>
      <w:proofErr w:type="gramEnd"/>
      <w:r>
        <w:t xml:space="preserve"> ill. ; 24 cm. </w:t>
      </w:r>
      <w:r>
        <w:t xml:space="preserve">((Irregolare. </w:t>
      </w:r>
      <w:r w:rsidR="00022FC9">
        <w:t>–</w:t>
      </w:r>
      <w:r>
        <w:t xml:space="preserve"> </w:t>
      </w:r>
      <w:r w:rsidR="00022FC9">
        <w:t>Il luogo di edizione varia</w:t>
      </w:r>
      <w:r>
        <w:t xml:space="preserve">: </w:t>
      </w:r>
      <w:r w:rsidR="00022FC9">
        <w:t xml:space="preserve">La </w:t>
      </w:r>
      <w:proofErr w:type="gramStart"/>
      <w:r w:rsidR="00022FC9">
        <w:t>Spezia ;</w:t>
      </w:r>
      <w:proofErr w:type="gramEnd"/>
      <w:r w:rsidR="00022FC9">
        <w:t xml:space="preserve"> poi </w:t>
      </w:r>
      <w:r>
        <w:rPr>
          <w:rStyle w:val="card-info"/>
        </w:rPr>
        <w:t xml:space="preserve">Lugano. </w:t>
      </w:r>
      <w:r>
        <w:t>- ISSN 1661-7509. - ACNP PT02532482. - BNI 2005-302S</w:t>
      </w:r>
      <w:r>
        <w:t xml:space="preserve">. - </w:t>
      </w:r>
      <w:r>
        <w:t>CFI0617251</w:t>
      </w:r>
      <w:r>
        <w:t xml:space="preserve">; </w:t>
      </w:r>
      <w:r>
        <w:t>LIG0477893</w:t>
      </w:r>
    </w:p>
    <w:p w14:paraId="4E6DDA6F" w14:textId="34CDA5A4" w:rsidR="0020502D" w:rsidRPr="00022FC9" w:rsidRDefault="0020502D" w:rsidP="00022FC9">
      <w:pPr>
        <w:spacing w:after="0" w:line="240" w:lineRule="auto"/>
        <w:jc w:val="both"/>
        <w:rPr>
          <w:rFonts w:eastAsia="Times New Roman" w:cstheme="minorHAnsi"/>
          <w:kern w:val="0"/>
          <w:lang w:eastAsia="it-IT"/>
          <w14:ligatures w14:val="none"/>
        </w:rPr>
      </w:pPr>
      <w:r w:rsidRPr="00022FC9">
        <w:rPr>
          <w:rFonts w:cstheme="minorHAnsi"/>
        </w:rPr>
        <w:t xml:space="preserve">Soggetti: </w:t>
      </w:r>
      <w:r w:rsidRPr="00022FC9">
        <w:rPr>
          <w:rFonts w:eastAsia="Times New Roman" w:cstheme="minorHAnsi"/>
          <w:kern w:val="0"/>
          <w:lang w:eastAsia="it-IT"/>
          <w14:ligatures w14:val="none"/>
        </w:rPr>
        <w:t xml:space="preserve">Musica per organo </w:t>
      </w:r>
      <w:r w:rsidRPr="00022FC9">
        <w:rPr>
          <w:rFonts w:eastAsia="Times New Roman" w:cstheme="minorHAnsi"/>
          <w:kern w:val="0"/>
          <w:lang w:eastAsia="it-IT"/>
          <w14:ligatures w14:val="none"/>
        </w:rPr>
        <w:t>–</w:t>
      </w:r>
      <w:r w:rsidRPr="00022FC9">
        <w:rPr>
          <w:rFonts w:eastAsia="Times New Roman" w:cstheme="minorHAnsi"/>
          <w:kern w:val="0"/>
          <w:lang w:eastAsia="it-IT"/>
          <w14:ligatures w14:val="none"/>
        </w:rPr>
        <w:t xml:space="preserve"> Periodici</w:t>
      </w:r>
      <w:r w:rsidRPr="00022FC9">
        <w:rPr>
          <w:rFonts w:eastAsia="Times New Roman" w:cstheme="minorHAnsi"/>
          <w:kern w:val="0"/>
          <w:lang w:eastAsia="it-IT"/>
          <w14:ligatures w14:val="none"/>
        </w:rPr>
        <w:t xml:space="preserve">; </w:t>
      </w:r>
      <w:r w:rsidRPr="00022FC9">
        <w:rPr>
          <w:rFonts w:eastAsia="Times New Roman" w:cstheme="minorHAnsi"/>
          <w:kern w:val="0"/>
          <w:lang w:eastAsia="it-IT"/>
          <w14:ligatures w14:val="none"/>
        </w:rPr>
        <w:t xml:space="preserve">Organo &lt;strumento musicale&gt; - </w:t>
      </w:r>
      <w:r w:rsidR="00022FC9" w:rsidRPr="00022FC9">
        <w:rPr>
          <w:rFonts w:eastAsia="Times New Roman" w:cstheme="minorHAnsi"/>
          <w:kern w:val="0"/>
          <w:lang w:eastAsia="it-IT"/>
          <w14:ligatures w14:val="none"/>
        </w:rPr>
        <w:t xml:space="preserve">Liguria - </w:t>
      </w:r>
      <w:r w:rsidRPr="00022FC9">
        <w:rPr>
          <w:rFonts w:eastAsia="Times New Roman" w:cstheme="minorHAnsi"/>
          <w:kern w:val="0"/>
          <w:lang w:eastAsia="it-IT"/>
          <w14:ligatures w14:val="none"/>
        </w:rPr>
        <w:t>Periodici</w:t>
      </w:r>
    </w:p>
    <w:p w14:paraId="53FCD23F" w14:textId="59A3A616" w:rsidR="0020502D" w:rsidRPr="00022FC9" w:rsidRDefault="0020502D" w:rsidP="00022FC9">
      <w:pPr>
        <w:spacing w:after="0" w:line="240" w:lineRule="auto"/>
        <w:jc w:val="both"/>
        <w:rPr>
          <w:rFonts w:cstheme="minorHAnsi"/>
        </w:rPr>
      </w:pPr>
      <w:r w:rsidRPr="00022FC9">
        <w:rPr>
          <w:rFonts w:eastAsia="Times New Roman" w:cstheme="minorHAnsi"/>
          <w:kern w:val="0"/>
          <w:lang w:eastAsia="it-IT"/>
          <w14:ligatures w14:val="none"/>
        </w:rPr>
        <w:t>Classe: D</w:t>
      </w:r>
      <w:r w:rsidRPr="00022FC9">
        <w:rPr>
          <w:rFonts w:cstheme="minorHAnsi"/>
        </w:rPr>
        <w:t>786.51905</w:t>
      </w:r>
    </w:p>
    <w:p w14:paraId="04C6D306" w14:textId="77777777" w:rsidR="00022FC9" w:rsidRDefault="00022FC9" w:rsidP="00022FC9">
      <w:pPr>
        <w:spacing w:after="0" w:line="240" w:lineRule="auto"/>
        <w:jc w:val="both"/>
        <w:rPr>
          <w:rFonts w:cstheme="minorHAnsi"/>
        </w:rPr>
      </w:pPr>
    </w:p>
    <w:p w14:paraId="68C62D77" w14:textId="77E0C3DC" w:rsidR="00022FC9" w:rsidRPr="00022FC9" w:rsidRDefault="00022FC9" w:rsidP="00022FC9">
      <w:pPr>
        <w:spacing w:after="0" w:line="240" w:lineRule="auto"/>
        <w:jc w:val="both"/>
        <w:rPr>
          <w:rFonts w:cstheme="minorHAnsi"/>
          <w:b/>
          <w:bCs/>
          <w:color w:val="C00000"/>
          <w:sz w:val="44"/>
          <w:szCs w:val="44"/>
        </w:rPr>
      </w:pPr>
      <w:r w:rsidRPr="00022FC9">
        <w:rPr>
          <w:rFonts w:cstheme="minorHAnsi"/>
          <w:b/>
          <w:bCs/>
          <w:color w:val="C00000"/>
          <w:sz w:val="44"/>
          <w:szCs w:val="44"/>
        </w:rPr>
        <w:t>Informazioni storico-bibliografiche</w:t>
      </w:r>
    </w:p>
    <w:p w14:paraId="4D219FA5" w14:textId="77777777" w:rsidR="00022FC9" w:rsidRPr="00022FC9" w:rsidRDefault="00022FC9" w:rsidP="00022FC9">
      <w:pPr>
        <w:pStyle w:val="testo"/>
        <w:spacing w:before="0" w:beforeAutospacing="0" w:after="0" w:afterAutospacing="0"/>
        <w:jc w:val="both"/>
        <w:rPr>
          <w:rFonts w:asciiTheme="minorHAnsi" w:hAnsiTheme="minorHAnsi" w:cstheme="minorHAnsi"/>
          <w:sz w:val="22"/>
          <w:szCs w:val="22"/>
        </w:rPr>
      </w:pPr>
      <w:r w:rsidRPr="00022FC9">
        <w:rPr>
          <w:rFonts w:asciiTheme="minorHAnsi" w:hAnsiTheme="minorHAnsi" w:cstheme="minorHAnsi"/>
          <w:sz w:val="22"/>
          <w:szCs w:val="22"/>
        </w:rPr>
        <w:t>Questo sito si riferisce ai primi numeri della rivista Organi Liguri. Contiene un interessante indice degli organi liguri, ad eccezione di alcune zone (in particolare Genova centro), ma anche un modulo di ricerca con i nomi di tutti gli organari operanti in Liguria non solo per la costruzione di strumenti. Ultimo aggiornamento: 11/04/2009</w:t>
      </w:r>
    </w:p>
    <w:p w14:paraId="419D6D87" w14:textId="77777777" w:rsidR="00767C0F" w:rsidRDefault="00022FC9" w:rsidP="00022FC9">
      <w:pPr>
        <w:pStyle w:val="NormaleWeb"/>
        <w:spacing w:before="0" w:beforeAutospacing="0" w:after="0" w:afterAutospacing="0"/>
        <w:jc w:val="both"/>
        <w:rPr>
          <w:rStyle w:val="testo1"/>
          <w:rFonts w:asciiTheme="minorHAnsi" w:hAnsiTheme="minorHAnsi" w:cstheme="minorHAnsi"/>
          <w:sz w:val="22"/>
          <w:szCs w:val="22"/>
        </w:rPr>
      </w:pPr>
      <w:r w:rsidRPr="00022FC9">
        <w:rPr>
          <w:rStyle w:val="testo1"/>
          <w:rFonts w:asciiTheme="minorHAnsi" w:hAnsiTheme="minorHAnsi" w:cstheme="minorHAnsi"/>
          <w:sz w:val="22"/>
          <w:szCs w:val="22"/>
        </w:rPr>
        <w:t>[</w:t>
      </w:r>
      <w:hyperlink r:id="rId6" w:history="1">
        <w:r w:rsidRPr="00022FC9">
          <w:rPr>
            <w:rStyle w:val="Collegamentoipertestuale"/>
            <w:rFonts w:asciiTheme="minorHAnsi" w:hAnsiTheme="minorHAnsi" w:cstheme="minorHAnsi"/>
            <w:sz w:val="22"/>
            <w:szCs w:val="22"/>
          </w:rPr>
          <w:t>Rivista e abbonamenti</w:t>
        </w:r>
      </w:hyperlink>
      <w:r w:rsidRPr="00022FC9">
        <w:rPr>
          <w:rStyle w:val="testo1"/>
          <w:rFonts w:asciiTheme="minorHAnsi" w:hAnsiTheme="minorHAnsi" w:cstheme="minorHAnsi"/>
          <w:sz w:val="22"/>
          <w:szCs w:val="22"/>
        </w:rPr>
        <w:t>] [</w:t>
      </w:r>
      <w:hyperlink r:id="rId7" w:history="1">
        <w:r w:rsidRPr="00022FC9">
          <w:rPr>
            <w:rStyle w:val="Collegamentoipertestuale"/>
            <w:rFonts w:asciiTheme="minorHAnsi" w:hAnsiTheme="minorHAnsi" w:cstheme="minorHAnsi"/>
            <w:sz w:val="22"/>
            <w:szCs w:val="22"/>
          </w:rPr>
          <w:t>Inventario</w:t>
        </w:r>
      </w:hyperlink>
      <w:r w:rsidRPr="00022FC9">
        <w:rPr>
          <w:rStyle w:val="testo1"/>
          <w:rFonts w:asciiTheme="minorHAnsi" w:hAnsiTheme="minorHAnsi" w:cstheme="minorHAnsi"/>
          <w:sz w:val="22"/>
          <w:szCs w:val="22"/>
        </w:rPr>
        <w:t>] [</w:t>
      </w:r>
      <w:hyperlink r:id="rId8" w:history="1">
        <w:r w:rsidRPr="00022FC9">
          <w:rPr>
            <w:rStyle w:val="Collegamentoipertestuale"/>
            <w:rFonts w:asciiTheme="minorHAnsi" w:hAnsiTheme="minorHAnsi" w:cstheme="minorHAnsi"/>
            <w:sz w:val="22"/>
            <w:szCs w:val="22"/>
          </w:rPr>
          <w:t>Documentazione</w:t>
        </w:r>
      </w:hyperlink>
      <w:r w:rsidRPr="00022FC9">
        <w:rPr>
          <w:rStyle w:val="testo1"/>
          <w:rFonts w:asciiTheme="minorHAnsi" w:hAnsiTheme="minorHAnsi" w:cstheme="minorHAnsi"/>
          <w:sz w:val="22"/>
          <w:szCs w:val="22"/>
        </w:rPr>
        <w:t>] [</w:t>
      </w:r>
      <w:hyperlink r:id="rId9" w:history="1">
        <w:r w:rsidRPr="00022FC9">
          <w:rPr>
            <w:rStyle w:val="Collegamentoipertestuale"/>
            <w:rFonts w:asciiTheme="minorHAnsi" w:hAnsiTheme="minorHAnsi" w:cstheme="minorHAnsi"/>
            <w:sz w:val="22"/>
            <w:szCs w:val="22"/>
          </w:rPr>
          <w:t>Rassegna stampa</w:t>
        </w:r>
      </w:hyperlink>
      <w:r w:rsidRPr="00022FC9">
        <w:rPr>
          <w:rStyle w:val="testo1"/>
          <w:rFonts w:asciiTheme="minorHAnsi" w:hAnsiTheme="minorHAnsi" w:cstheme="minorHAnsi"/>
          <w:sz w:val="22"/>
          <w:szCs w:val="22"/>
        </w:rPr>
        <w:t>] [</w:t>
      </w:r>
      <w:hyperlink r:id="rId10" w:history="1">
        <w:r w:rsidRPr="00022FC9">
          <w:rPr>
            <w:rStyle w:val="Collegamentoipertestuale"/>
            <w:rFonts w:asciiTheme="minorHAnsi" w:hAnsiTheme="minorHAnsi" w:cstheme="minorHAnsi"/>
            <w:sz w:val="22"/>
            <w:szCs w:val="22"/>
          </w:rPr>
          <w:t>Collegamenti</w:t>
        </w:r>
      </w:hyperlink>
      <w:r w:rsidRPr="00022FC9">
        <w:rPr>
          <w:rStyle w:val="testo1"/>
          <w:rFonts w:asciiTheme="minorHAnsi" w:hAnsiTheme="minorHAnsi" w:cstheme="minorHAnsi"/>
          <w:sz w:val="22"/>
          <w:szCs w:val="22"/>
        </w:rPr>
        <w:t>] [</w:t>
      </w:r>
      <w:hyperlink r:id="rId11" w:history="1">
        <w:r w:rsidRPr="00022FC9">
          <w:rPr>
            <w:rStyle w:val="Collegamentoipertestuale"/>
            <w:rFonts w:asciiTheme="minorHAnsi" w:hAnsiTheme="minorHAnsi" w:cstheme="minorHAnsi"/>
            <w:sz w:val="22"/>
            <w:szCs w:val="22"/>
          </w:rPr>
          <w:t>Approfondimento</w:t>
        </w:r>
      </w:hyperlink>
      <w:r w:rsidRPr="00022FC9">
        <w:rPr>
          <w:rStyle w:val="testo1"/>
          <w:rFonts w:asciiTheme="minorHAnsi" w:hAnsiTheme="minorHAnsi" w:cstheme="minorHAnsi"/>
          <w:sz w:val="22"/>
          <w:szCs w:val="22"/>
        </w:rPr>
        <w:t>] [</w:t>
      </w:r>
      <w:hyperlink r:id="rId12" w:history="1">
        <w:r w:rsidRPr="00022FC9">
          <w:rPr>
            <w:rStyle w:val="Collegamentoipertestuale"/>
            <w:rFonts w:asciiTheme="minorHAnsi" w:hAnsiTheme="minorHAnsi" w:cstheme="minorHAnsi"/>
            <w:sz w:val="22"/>
            <w:szCs w:val="22"/>
          </w:rPr>
          <w:t>Contatti</w:t>
        </w:r>
      </w:hyperlink>
      <w:r w:rsidRPr="00022FC9">
        <w:rPr>
          <w:rStyle w:val="testo1"/>
          <w:rFonts w:asciiTheme="minorHAnsi" w:hAnsiTheme="minorHAnsi" w:cstheme="minorHAnsi"/>
          <w:sz w:val="22"/>
          <w:szCs w:val="22"/>
        </w:rPr>
        <w:t>]</w:t>
      </w:r>
    </w:p>
    <w:p w14:paraId="1DF64B9F" w14:textId="4F7FBD9E" w:rsidR="00022FC9" w:rsidRPr="00022FC9" w:rsidRDefault="00022FC9" w:rsidP="00022FC9">
      <w:pPr>
        <w:pStyle w:val="NormaleWeb"/>
        <w:spacing w:before="0" w:beforeAutospacing="0" w:after="0" w:afterAutospacing="0"/>
        <w:jc w:val="both"/>
        <w:rPr>
          <w:rStyle w:val="testo1"/>
          <w:rFonts w:asciiTheme="minorHAnsi" w:hAnsiTheme="minorHAnsi" w:cstheme="minorHAnsi"/>
          <w:sz w:val="22"/>
          <w:szCs w:val="22"/>
        </w:rPr>
      </w:pPr>
      <w:r w:rsidRPr="00022FC9">
        <w:rPr>
          <w:rStyle w:val="testo1"/>
          <w:rFonts w:asciiTheme="minorHAnsi" w:hAnsiTheme="minorHAnsi" w:cstheme="minorHAnsi"/>
          <w:sz w:val="22"/>
          <w:szCs w:val="22"/>
        </w:rPr>
        <w:t xml:space="preserve">©2004-2023 AGORA' EDIZIONI - </w:t>
      </w:r>
      <w:hyperlink r:id="rId13" w:history="1">
        <w:r w:rsidRPr="00022FC9">
          <w:rPr>
            <w:rStyle w:val="Collegamentoipertestuale"/>
            <w:rFonts w:asciiTheme="minorHAnsi" w:hAnsiTheme="minorHAnsi" w:cstheme="minorHAnsi"/>
            <w:sz w:val="22"/>
            <w:szCs w:val="22"/>
          </w:rPr>
          <w:t>ARTISIMAGO</w:t>
        </w:r>
      </w:hyperlink>
      <w:r w:rsidRPr="00022FC9">
        <w:rPr>
          <w:rStyle w:val="testo1"/>
          <w:rFonts w:asciiTheme="minorHAnsi" w:hAnsiTheme="minorHAnsi" w:cstheme="minorHAnsi"/>
          <w:sz w:val="22"/>
          <w:szCs w:val="22"/>
        </w:rPr>
        <w:t xml:space="preserve"> - La Spezia</w:t>
      </w:r>
      <w:r w:rsidR="00767C0F">
        <w:rPr>
          <w:rFonts w:asciiTheme="minorHAnsi" w:hAnsiTheme="minorHAnsi" w:cstheme="minorHAnsi"/>
          <w:sz w:val="22"/>
          <w:szCs w:val="22"/>
        </w:rPr>
        <w:t xml:space="preserve"> </w:t>
      </w:r>
      <w:hyperlink r:id="rId14" w:history="1">
        <w:r w:rsidR="00767C0F" w:rsidRPr="001E63C0">
          <w:rPr>
            <w:rStyle w:val="Collegamentoipertestuale"/>
            <w:rFonts w:asciiTheme="minorHAnsi" w:hAnsiTheme="minorHAnsi" w:cstheme="minorHAnsi"/>
            <w:sz w:val="22"/>
            <w:szCs w:val="22"/>
          </w:rPr>
          <w:t>info@artisimago.it</w:t>
        </w:r>
      </w:hyperlink>
      <w:r w:rsidRPr="00022FC9">
        <w:rPr>
          <w:rStyle w:val="testo1"/>
          <w:rFonts w:asciiTheme="minorHAnsi" w:hAnsiTheme="minorHAnsi" w:cstheme="minorHAnsi"/>
          <w:sz w:val="22"/>
          <w:szCs w:val="22"/>
        </w:rPr>
        <w:t xml:space="preserve"> - </w:t>
      </w:r>
      <w:hyperlink r:id="rId15" w:history="1">
        <w:r w:rsidRPr="00022FC9">
          <w:rPr>
            <w:rStyle w:val="Collegamentoipertestuale"/>
            <w:rFonts w:asciiTheme="minorHAnsi" w:hAnsiTheme="minorHAnsi" w:cstheme="minorHAnsi"/>
            <w:sz w:val="22"/>
            <w:szCs w:val="22"/>
          </w:rPr>
          <w:t>Informativa sulla Privacy</w:t>
        </w:r>
      </w:hyperlink>
      <w:r w:rsidRPr="00022FC9">
        <w:rPr>
          <w:rStyle w:val="testo1"/>
          <w:rFonts w:asciiTheme="minorHAnsi" w:hAnsiTheme="minorHAnsi" w:cstheme="minorHAnsi"/>
          <w:sz w:val="22"/>
          <w:szCs w:val="22"/>
        </w:rPr>
        <w:t xml:space="preserve"> </w:t>
      </w:r>
      <w:hyperlink r:id="rId16" w:history="1">
        <w:r w:rsidRPr="00022FC9">
          <w:rPr>
            <w:rStyle w:val="Collegamentoipertestuale"/>
            <w:rFonts w:asciiTheme="minorHAnsi" w:hAnsiTheme="minorHAnsi" w:cstheme="minorHAnsi"/>
            <w:sz w:val="22"/>
            <w:szCs w:val="22"/>
          </w:rPr>
          <w:t>https://www.portativo.it/organiliguri/</w:t>
        </w:r>
      </w:hyperlink>
    </w:p>
    <w:p w14:paraId="2C28C61B" w14:textId="77777777" w:rsidR="00767C0F" w:rsidRDefault="00767C0F" w:rsidP="00022FC9">
      <w:pPr>
        <w:pStyle w:val="titolo"/>
        <w:spacing w:before="0" w:beforeAutospacing="0" w:after="0" w:afterAutospacing="0"/>
        <w:jc w:val="both"/>
        <w:rPr>
          <w:rFonts w:asciiTheme="minorHAnsi" w:hAnsiTheme="minorHAnsi" w:cstheme="minorHAnsi"/>
          <w:b/>
          <w:bCs/>
          <w:sz w:val="22"/>
          <w:szCs w:val="22"/>
        </w:rPr>
      </w:pPr>
    </w:p>
    <w:p w14:paraId="6F95494D" w14:textId="1808FEEF" w:rsidR="00022FC9" w:rsidRPr="00022FC9" w:rsidRDefault="00022FC9" w:rsidP="00022FC9">
      <w:pPr>
        <w:pStyle w:val="titolo"/>
        <w:spacing w:before="0" w:beforeAutospacing="0" w:after="0" w:afterAutospacing="0"/>
        <w:jc w:val="both"/>
        <w:rPr>
          <w:rFonts w:asciiTheme="minorHAnsi" w:hAnsiTheme="minorHAnsi" w:cstheme="minorHAnsi"/>
          <w:b/>
          <w:bCs/>
          <w:sz w:val="22"/>
          <w:szCs w:val="22"/>
        </w:rPr>
      </w:pPr>
      <w:r w:rsidRPr="00022FC9">
        <w:rPr>
          <w:rFonts w:asciiTheme="minorHAnsi" w:hAnsiTheme="minorHAnsi" w:cstheme="minorHAnsi"/>
          <w:b/>
          <w:bCs/>
          <w:sz w:val="22"/>
          <w:szCs w:val="22"/>
        </w:rPr>
        <w:t>Rivista e abbonamenti</w:t>
      </w:r>
    </w:p>
    <w:p w14:paraId="4D29FDA4" w14:textId="77777777" w:rsidR="00022FC9" w:rsidRPr="00022FC9" w:rsidRDefault="00022FC9" w:rsidP="00022FC9">
      <w:pPr>
        <w:pStyle w:val="testo"/>
        <w:spacing w:before="0" w:beforeAutospacing="0" w:after="0" w:afterAutospacing="0"/>
        <w:jc w:val="both"/>
        <w:rPr>
          <w:rFonts w:asciiTheme="minorHAnsi" w:hAnsiTheme="minorHAnsi" w:cstheme="minorHAnsi"/>
          <w:sz w:val="22"/>
          <w:szCs w:val="22"/>
        </w:rPr>
      </w:pPr>
      <w:r w:rsidRPr="00022FC9">
        <w:rPr>
          <w:rFonts w:asciiTheme="minorHAnsi" w:hAnsiTheme="minorHAnsi" w:cstheme="minorHAnsi"/>
          <w:sz w:val="22"/>
          <w:szCs w:val="22"/>
        </w:rPr>
        <w:t>La rivista nasce con l'intento di fornire informazioni tecniche, documentarie, storiche e scientifiche sugli organi liguri, trattando sia degli strumenti attualmente esistenti in terra di Liguria, sia di quelli non giunti sino a noi, ma dei quali si possa ricostruire la storia attraverso lo studio di elementi superstiti e delle fonti documentarie, sia, infine, di quanto realizzato nel tempo dagli organari ed artigiani liguri in Italia e nel mondo.</w:t>
      </w:r>
    </w:p>
    <w:p w14:paraId="5EF4615B" w14:textId="1ECA1222" w:rsidR="00022FC9" w:rsidRPr="00022FC9" w:rsidRDefault="00022FC9" w:rsidP="00022FC9">
      <w:pPr>
        <w:pStyle w:val="testo"/>
        <w:spacing w:before="0" w:beforeAutospacing="0" w:after="0" w:afterAutospacing="0"/>
        <w:jc w:val="both"/>
        <w:rPr>
          <w:rFonts w:asciiTheme="minorHAnsi" w:hAnsiTheme="minorHAnsi" w:cstheme="minorHAnsi"/>
          <w:sz w:val="22"/>
          <w:szCs w:val="22"/>
        </w:rPr>
      </w:pPr>
      <w:r w:rsidRPr="00022FC9">
        <w:rPr>
          <w:rFonts w:asciiTheme="minorHAnsi" w:hAnsiTheme="minorHAnsi" w:cstheme="minorHAnsi"/>
          <w:sz w:val="22"/>
          <w:szCs w:val="22"/>
        </w:rPr>
        <w:t>Formato cm 17 x 24</w:t>
      </w:r>
      <w:r w:rsidRPr="00022FC9">
        <w:rPr>
          <w:rFonts w:asciiTheme="minorHAnsi" w:hAnsiTheme="minorHAnsi" w:cstheme="minorHAnsi"/>
          <w:sz w:val="22"/>
          <w:szCs w:val="22"/>
        </w:rPr>
        <w:t xml:space="preserve"> </w:t>
      </w:r>
      <w:hyperlink r:id="rId17" w:history="1">
        <w:r w:rsidRPr="00022FC9">
          <w:rPr>
            <w:rStyle w:val="Collegamentoipertestuale"/>
            <w:rFonts w:asciiTheme="minorHAnsi" w:hAnsiTheme="minorHAnsi" w:cstheme="minorHAnsi"/>
            <w:sz w:val="22"/>
            <w:szCs w:val="22"/>
          </w:rPr>
          <w:t>https://www.portativo.it/organiliguri/riv.asp</w:t>
        </w:r>
      </w:hyperlink>
    </w:p>
    <w:sectPr w:rsidR="00022FC9" w:rsidRPr="00022F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649E"/>
    <w:rsid w:val="00022FC9"/>
    <w:rsid w:val="0020502D"/>
    <w:rsid w:val="0031062F"/>
    <w:rsid w:val="00767C0F"/>
    <w:rsid w:val="00E84EF4"/>
    <w:rsid w:val="00F86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448E"/>
  <w15:chartTrackingRefBased/>
  <w15:docId w15:val="{8F993D55-F44D-4439-8176-CFCCA3C5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502D"/>
    <w:rPr>
      <w:color w:val="0000FF"/>
      <w:u w:val="single"/>
    </w:rPr>
  </w:style>
  <w:style w:type="character" w:customStyle="1" w:styleId="card-info">
    <w:name w:val="card-info"/>
    <w:basedOn w:val="Carpredefinitoparagrafo"/>
    <w:rsid w:val="0020502D"/>
  </w:style>
  <w:style w:type="paragraph" w:customStyle="1" w:styleId="testo">
    <w:name w:val="testo"/>
    <w:basedOn w:val="Normale"/>
    <w:rsid w:val="00022F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022F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esto1">
    <w:name w:val="testo1"/>
    <w:basedOn w:val="Carpredefinitoparagrafo"/>
    <w:rsid w:val="00022FC9"/>
  </w:style>
  <w:style w:type="character" w:styleId="Menzionenonrisolta">
    <w:name w:val="Unresolved Mention"/>
    <w:basedOn w:val="Carpredefinitoparagrafo"/>
    <w:uiPriority w:val="99"/>
    <w:semiHidden/>
    <w:unhideWhenUsed/>
    <w:rsid w:val="00022FC9"/>
    <w:rPr>
      <w:color w:val="605E5C"/>
      <w:shd w:val="clear" w:color="auto" w:fill="E1DFDD"/>
    </w:rPr>
  </w:style>
  <w:style w:type="paragraph" w:customStyle="1" w:styleId="titolo">
    <w:name w:val="titolo"/>
    <w:basedOn w:val="Normale"/>
    <w:rsid w:val="00022F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769">
      <w:bodyDiv w:val="1"/>
      <w:marLeft w:val="0"/>
      <w:marRight w:val="0"/>
      <w:marTop w:val="0"/>
      <w:marBottom w:val="0"/>
      <w:divBdr>
        <w:top w:val="none" w:sz="0" w:space="0" w:color="auto"/>
        <w:left w:val="none" w:sz="0" w:space="0" w:color="auto"/>
        <w:bottom w:val="none" w:sz="0" w:space="0" w:color="auto"/>
        <w:right w:val="none" w:sz="0" w:space="0" w:color="auto"/>
      </w:divBdr>
    </w:div>
    <w:div w:id="818964574">
      <w:bodyDiv w:val="1"/>
      <w:marLeft w:val="0"/>
      <w:marRight w:val="0"/>
      <w:marTop w:val="0"/>
      <w:marBottom w:val="0"/>
      <w:divBdr>
        <w:top w:val="none" w:sz="0" w:space="0" w:color="auto"/>
        <w:left w:val="none" w:sz="0" w:space="0" w:color="auto"/>
        <w:bottom w:val="none" w:sz="0" w:space="0" w:color="auto"/>
        <w:right w:val="none" w:sz="0" w:space="0" w:color="auto"/>
      </w:divBdr>
    </w:div>
    <w:div w:id="1706566099">
      <w:bodyDiv w:val="1"/>
      <w:marLeft w:val="0"/>
      <w:marRight w:val="0"/>
      <w:marTop w:val="0"/>
      <w:marBottom w:val="0"/>
      <w:divBdr>
        <w:top w:val="none" w:sz="0" w:space="0" w:color="auto"/>
        <w:left w:val="none" w:sz="0" w:space="0" w:color="auto"/>
        <w:bottom w:val="none" w:sz="0" w:space="0" w:color="auto"/>
        <w:right w:val="none" w:sz="0" w:space="0" w:color="auto"/>
      </w:divBdr>
      <w:divsChild>
        <w:div w:id="167144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tivo.it/organiliguri/doc.asp" TargetMode="External"/><Relationship Id="rId13" Type="http://schemas.openxmlformats.org/officeDocument/2006/relationships/hyperlink" Target="http://www.artisimago.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rtativo.it/organiliguri/inv.asp" TargetMode="External"/><Relationship Id="rId12" Type="http://schemas.openxmlformats.org/officeDocument/2006/relationships/hyperlink" Target="https://www.portativo.it/organiliguri/cont.asp" TargetMode="External"/><Relationship Id="rId17" Type="http://schemas.openxmlformats.org/officeDocument/2006/relationships/hyperlink" Target="https://www.portativo.it/organiliguri/riv.asp" TargetMode="External"/><Relationship Id="rId2" Type="http://schemas.openxmlformats.org/officeDocument/2006/relationships/settings" Target="settings.xml"/><Relationship Id="rId16" Type="http://schemas.openxmlformats.org/officeDocument/2006/relationships/hyperlink" Target="https://www.portativo.it/organiliguri/" TargetMode="External"/><Relationship Id="rId1" Type="http://schemas.openxmlformats.org/officeDocument/2006/relationships/styles" Target="styles.xml"/><Relationship Id="rId6" Type="http://schemas.openxmlformats.org/officeDocument/2006/relationships/hyperlink" Target="https://www.portativo.it/organiliguri/riv.asp" TargetMode="External"/><Relationship Id="rId11" Type="http://schemas.openxmlformats.org/officeDocument/2006/relationships/hyperlink" Target="https://www.portativo.it/organiliguri/app.asp" TargetMode="External"/><Relationship Id="rId5" Type="http://schemas.openxmlformats.org/officeDocument/2006/relationships/image" Target="media/image2.jpeg"/><Relationship Id="rId15" Type="http://schemas.openxmlformats.org/officeDocument/2006/relationships/hyperlink" Target="http://www.artisimago.it/privacy.html" TargetMode="External"/><Relationship Id="rId10" Type="http://schemas.openxmlformats.org/officeDocument/2006/relationships/hyperlink" Target="https://www.portativo.it/organiliguri/lin.asp"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portativo.it/organiliguri/ras.asp" TargetMode="External"/><Relationship Id="rId14" Type="http://schemas.openxmlformats.org/officeDocument/2006/relationships/hyperlink" Target="mailto:info@artisimag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2023-08-24T04:56:00Z</dcterms:created>
  <dcterms:modified xsi:type="dcterms:W3CDTF">2023-08-24T05:17:00Z</dcterms:modified>
</cp:coreProperties>
</file>