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0B325" w14:textId="571DE1D5" w:rsidR="0001799B" w:rsidRPr="00A31738" w:rsidRDefault="0001799B" w:rsidP="00A31738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A31738">
        <w:rPr>
          <w:rFonts w:asciiTheme="minorHAnsi" w:hAnsiTheme="minorHAnsi" w:cstheme="minorHAnsi"/>
          <w:b/>
          <w:color w:val="C00000"/>
          <w:sz w:val="44"/>
          <w:szCs w:val="44"/>
        </w:rPr>
        <w:t>E12127</w:t>
      </w:r>
      <w:r w:rsidRPr="00A31738">
        <w:rPr>
          <w:rFonts w:asciiTheme="minorHAnsi" w:hAnsiTheme="minorHAnsi" w:cstheme="minorHAnsi"/>
          <w:b/>
          <w:sz w:val="44"/>
          <w:szCs w:val="44"/>
        </w:rPr>
        <w:tab/>
      </w:r>
      <w:r w:rsidRPr="00A31738">
        <w:rPr>
          <w:rFonts w:asciiTheme="minorHAnsi" w:hAnsiTheme="minorHAnsi" w:cstheme="minorHAnsi"/>
          <w:b/>
          <w:sz w:val="16"/>
          <w:szCs w:val="16"/>
        </w:rPr>
        <w:tab/>
      </w:r>
      <w:r w:rsidRPr="00A31738">
        <w:rPr>
          <w:rFonts w:asciiTheme="minorHAnsi" w:hAnsiTheme="minorHAnsi" w:cstheme="minorHAnsi"/>
          <w:b/>
          <w:sz w:val="16"/>
          <w:szCs w:val="16"/>
        </w:rPr>
        <w:tab/>
      </w:r>
      <w:r w:rsidRPr="00A31738">
        <w:rPr>
          <w:rFonts w:asciiTheme="minorHAnsi" w:hAnsiTheme="minorHAnsi" w:cstheme="minorHAnsi"/>
          <w:b/>
          <w:sz w:val="16"/>
          <w:szCs w:val="16"/>
        </w:rPr>
        <w:tab/>
      </w:r>
      <w:r w:rsidRPr="00A31738">
        <w:rPr>
          <w:rFonts w:asciiTheme="minorHAnsi" w:hAnsiTheme="minorHAnsi" w:cstheme="minorHAnsi"/>
          <w:b/>
          <w:sz w:val="16"/>
          <w:szCs w:val="16"/>
        </w:rPr>
        <w:tab/>
      </w:r>
      <w:r w:rsidRPr="00A31738">
        <w:rPr>
          <w:rFonts w:asciiTheme="minorHAnsi" w:hAnsiTheme="minorHAnsi" w:cstheme="minorHAnsi"/>
          <w:i/>
          <w:sz w:val="16"/>
          <w:szCs w:val="16"/>
        </w:rPr>
        <w:t>Scheda creata il 9 gennaio 2023</w:t>
      </w:r>
      <w:r w:rsidR="00551AF9">
        <w:rPr>
          <w:rFonts w:asciiTheme="minorHAnsi" w:hAnsiTheme="minorHAnsi" w:cstheme="minorHAnsi"/>
          <w:i/>
          <w:sz w:val="16"/>
          <w:szCs w:val="16"/>
        </w:rPr>
        <w:t>; Ultimo aggiornamento: 24 agosto 2023</w:t>
      </w:r>
    </w:p>
    <w:p w14:paraId="3EACBB20" w14:textId="0081651A" w:rsidR="00551AF9" w:rsidRDefault="0001799B" w:rsidP="00551AF9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A317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4098692" wp14:editId="75E8D6B2">
            <wp:extent cx="1440000" cy="1980000"/>
            <wp:effectExtent l="0" t="0" r="8255" b="1270"/>
            <wp:docPr id="3" name="Immagine 3" descr="RoadBook Speciale n.1 | SPREA EDI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oadBook Speciale n.1 | SPREA EDITOR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7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AB5C5F" wp14:editId="546D086B">
            <wp:extent cx="1440000" cy="1980000"/>
            <wp:effectExtent l="0" t="0" r="8255" b="1270"/>
            <wp:docPr id="2" name="Immagine 2" descr="Copertina RoadBook Speciale n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 RoadBook Speciale n.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73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EFF2CDD" wp14:editId="506882C1">
            <wp:extent cx="1440000" cy="1980000"/>
            <wp:effectExtent l="0" t="0" r="8255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AF9">
        <w:rPr>
          <w:noProof/>
        </w:rPr>
        <w:drawing>
          <wp:inline distT="0" distB="0" distL="0" distR="0" wp14:anchorId="12D8A38E" wp14:editId="03939930">
            <wp:extent cx="1440000" cy="1980000"/>
            <wp:effectExtent l="0" t="0" r="8255" b="1270"/>
            <wp:docPr id="658395735" name="Immagine 1" descr="Copertina RoadBook Speciale n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RoadBook Speciale n.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AF9" w:rsidRPr="00A3173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06E53C8E" w14:textId="673C73C7" w:rsidR="0001799B" w:rsidRPr="00A31738" w:rsidRDefault="0001799B" w:rsidP="00A31738">
      <w:pPr>
        <w:jc w:val="both"/>
        <w:rPr>
          <w:rFonts w:asciiTheme="minorHAnsi" w:hAnsiTheme="minorHAnsi" w:cstheme="minorHAnsi"/>
          <w:sz w:val="44"/>
          <w:szCs w:val="44"/>
        </w:rPr>
      </w:pPr>
      <w:r w:rsidRPr="00A3173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551AF9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A3173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  <w:r w:rsidRPr="00A31738">
        <w:rPr>
          <w:rFonts w:asciiTheme="minorHAnsi" w:hAnsiTheme="minorHAnsi" w:cstheme="minorHAnsi"/>
          <w:sz w:val="44"/>
          <w:szCs w:val="44"/>
        </w:rPr>
        <w:t xml:space="preserve"> </w:t>
      </w:r>
    </w:p>
    <w:p w14:paraId="00C8882E" w14:textId="0D771DA3" w:rsidR="0001799B" w:rsidRPr="00A31738" w:rsidRDefault="0001799B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b/>
          <w:bCs/>
          <w:sz w:val="22"/>
          <w:szCs w:val="22"/>
        </w:rPr>
        <w:t xml:space="preserve">*Roadbook. Speciale. </w:t>
      </w:r>
      <w:r w:rsidRPr="00A31738">
        <w:rPr>
          <w:rFonts w:asciiTheme="minorHAnsi" w:hAnsiTheme="minorHAnsi" w:cstheme="minorHAnsi"/>
          <w:sz w:val="22"/>
          <w:szCs w:val="22"/>
        </w:rPr>
        <w:t>- N. 1 (ago.-set.)-n. 3 (lug</w:t>
      </w:r>
      <w:r w:rsidR="00A31738" w:rsidRPr="00A31738">
        <w:rPr>
          <w:rFonts w:asciiTheme="minorHAnsi" w:hAnsiTheme="minorHAnsi" w:cstheme="minorHAnsi"/>
          <w:sz w:val="22"/>
          <w:szCs w:val="22"/>
        </w:rPr>
        <w:t>.-ago.</w:t>
      </w:r>
      <w:r w:rsidRPr="00A31738">
        <w:rPr>
          <w:rFonts w:asciiTheme="minorHAnsi" w:hAnsiTheme="minorHAnsi" w:cstheme="minorHAnsi"/>
          <w:sz w:val="22"/>
          <w:szCs w:val="22"/>
        </w:rPr>
        <w:t xml:space="preserve"> 2021)</w:t>
      </w:r>
      <w:r w:rsidR="00551AF9">
        <w:rPr>
          <w:rFonts w:asciiTheme="minorHAnsi" w:hAnsiTheme="minorHAnsi" w:cstheme="minorHAnsi"/>
          <w:sz w:val="22"/>
          <w:szCs w:val="22"/>
        </w:rPr>
        <w:t xml:space="preserve">; n. 4 (2023)-    </w:t>
      </w:r>
      <w:r w:rsidRPr="00A31738">
        <w:rPr>
          <w:rFonts w:asciiTheme="minorHAnsi" w:hAnsiTheme="minorHAnsi" w:cstheme="minorHAnsi"/>
          <w:sz w:val="22"/>
          <w:szCs w:val="22"/>
        </w:rPr>
        <w:t>. - Cernusco sul Naviglio : Sprea, 2020-</w:t>
      </w:r>
      <w:r w:rsidR="00551AF9">
        <w:rPr>
          <w:rFonts w:asciiTheme="minorHAnsi" w:hAnsiTheme="minorHAnsi" w:cstheme="minorHAnsi"/>
          <w:sz w:val="22"/>
          <w:szCs w:val="22"/>
        </w:rPr>
        <w:t xml:space="preserve">    </w:t>
      </w:r>
      <w:r w:rsidRPr="00A31738">
        <w:rPr>
          <w:rFonts w:asciiTheme="minorHAnsi" w:hAnsiTheme="minorHAnsi" w:cstheme="minorHAnsi"/>
          <w:sz w:val="22"/>
          <w:szCs w:val="22"/>
        </w:rPr>
        <w:t xml:space="preserve">. – volumi : ill. ; 29 cm. ((Bimestrale irregolare. - ISSN 2532-652X. </w:t>
      </w:r>
      <w:r w:rsidR="00551AF9">
        <w:rPr>
          <w:rFonts w:asciiTheme="minorHAnsi" w:hAnsiTheme="minorHAnsi" w:cstheme="minorHAnsi"/>
          <w:sz w:val="22"/>
          <w:szCs w:val="22"/>
        </w:rPr>
        <w:t>–</w:t>
      </w:r>
      <w:r w:rsidRPr="00A31738">
        <w:rPr>
          <w:rFonts w:asciiTheme="minorHAnsi" w:hAnsiTheme="minorHAnsi" w:cstheme="minorHAnsi"/>
          <w:sz w:val="22"/>
          <w:szCs w:val="22"/>
        </w:rPr>
        <w:t xml:space="preserve"> </w:t>
      </w:r>
      <w:r w:rsidR="00551AF9">
        <w:rPr>
          <w:rFonts w:asciiTheme="minorHAnsi" w:hAnsiTheme="minorHAnsi" w:cstheme="minorHAnsi"/>
          <w:sz w:val="22"/>
          <w:szCs w:val="22"/>
        </w:rPr>
        <w:t xml:space="preserve">BNI </w:t>
      </w:r>
      <w:r w:rsidR="00551AF9" w:rsidRPr="00551AF9">
        <w:rPr>
          <w:rFonts w:asciiTheme="minorHAnsi" w:hAnsiTheme="minorHAnsi" w:cstheme="minorHAnsi"/>
          <w:sz w:val="22"/>
          <w:szCs w:val="22"/>
        </w:rPr>
        <w:t>2020-140S</w:t>
      </w:r>
      <w:r w:rsidR="00551AF9">
        <w:rPr>
          <w:rFonts w:asciiTheme="minorHAnsi" w:hAnsiTheme="minorHAnsi" w:cstheme="minorHAnsi"/>
          <w:sz w:val="22"/>
          <w:szCs w:val="22"/>
        </w:rPr>
        <w:t xml:space="preserve">. - </w:t>
      </w:r>
      <w:r w:rsidRPr="00A31738">
        <w:rPr>
          <w:rFonts w:asciiTheme="minorHAnsi" w:hAnsiTheme="minorHAnsi" w:cstheme="minorHAnsi"/>
          <w:sz w:val="22"/>
          <w:szCs w:val="22"/>
        </w:rPr>
        <w:t>CFI1022012</w:t>
      </w:r>
    </w:p>
    <w:p w14:paraId="1DE30026" w14:textId="5D7FCEE7" w:rsidR="0001799B" w:rsidRPr="00A31738" w:rsidRDefault="0001799B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>Titolo della copertina</w:t>
      </w:r>
      <w:r w:rsidR="00551AF9">
        <w:rPr>
          <w:rFonts w:asciiTheme="minorHAnsi" w:hAnsiTheme="minorHAnsi" w:cstheme="minorHAnsi"/>
          <w:sz w:val="22"/>
          <w:szCs w:val="22"/>
        </w:rPr>
        <w:t xml:space="preserve"> nel 2020-2021</w:t>
      </w:r>
      <w:r w:rsidRPr="00A31738">
        <w:rPr>
          <w:rFonts w:asciiTheme="minorHAnsi" w:hAnsiTheme="minorHAnsi" w:cstheme="minorHAnsi"/>
          <w:sz w:val="22"/>
          <w:szCs w:val="22"/>
        </w:rPr>
        <w:t>: *Moto tours</w:t>
      </w:r>
    </w:p>
    <w:p w14:paraId="4B621C1A" w14:textId="1166DD95" w:rsidR="0001799B" w:rsidRPr="00A31738" w:rsidRDefault="00551AF9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Nel 2022 c</w:t>
      </w:r>
      <w:r w:rsidR="0001799B" w:rsidRPr="00A31738">
        <w:rPr>
          <w:rFonts w:asciiTheme="minorHAnsi" w:hAnsiTheme="minorHAnsi" w:cstheme="minorHAnsi"/>
          <w:sz w:val="22"/>
          <w:szCs w:val="22"/>
        </w:rPr>
        <w:t xml:space="preserve">ontinua </w:t>
      </w:r>
      <w:r>
        <w:rPr>
          <w:rFonts w:asciiTheme="minorHAnsi" w:hAnsiTheme="minorHAnsi" w:cstheme="minorHAnsi"/>
          <w:sz w:val="22"/>
          <w:szCs w:val="22"/>
        </w:rPr>
        <w:t xml:space="preserve">parzialmente </w:t>
      </w:r>
      <w:r w:rsidR="0001799B" w:rsidRPr="00A31738">
        <w:rPr>
          <w:rFonts w:asciiTheme="minorHAnsi" w:hAnsiTheme="minorHAnsi" w:cstheme="minorHAnsi"/>
          <w:sz w:val="22"/>
          <w:szCs w:val="22"/>
        </w:rPr>
        <w:t>con: *Moto tours [</w:t>
      </w:r>
      <w:hyperlink r:id="rId8" w:history="1">
        <w:r w:rsidR="0001799B" w:rsidRPr="00A31738">
          <w:rPr>
            <w:rStyle w:val="Collegamentoipertestuale"/>
            <w:rFonts w:asciiTheme="minorHAnsi" w:hAnsiTheme="minorHAnsi" w:cstheme="minorHAnsi"/>
            <w:sz w:val="22"/>
            <w:szCs w:val="22"/>
          </w:rPr>
          <w:t>E</w:t>
        </w:r>
        <w:r w:rsidR="00A31738" w:rsidRPr="00A31738">
          <w:rPr>
            <w:rStyle w:val="Collegamentoipertestuale"/>
            <w:rFonts w:asciiTheme="minorHAnsi" w:hAnsiTheme="minorHAnsi" w:cstheme="minorHAnsi"/>
            <w:sz w:val="22"/>
            <w:szCs w:val="22"/>
          </w:rPr>
          <w:t>12262</w:t>
        </w:r>
      </w:hyperlink>
      <w:r w:rsidR="00A31738" w:rsidRPr="00A31738">
        <w:rPr>
          <w:rFonts w:asciiTheme="minorHAnsi" w:hAnsiTheme="minorHAnsi" w:cstheme="minorHAnsi"/>
          <w:sz w:val="22"/>
          <w:szCs w:val="22"/>
        </w:rPr>
        <w:t>]</w:t>
      </w:r>
    </w:p>
    <w:p w14:paraId="7F4148F8" w14:textId="595A4837" w:rsidR="00551AF9" w:rsidRDefault="00551AF9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Variante del titolo dal 2023: Gli *speciali di Roadbook </w:t>
      </w:r>
    </w:p>
    <w:p w14:paraId="281CF3C0" w14:textId="0B315973" w:rsidR="0001799B" w:rsidRPr="00A31738" w:rsidRDefault="0001799B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>Soggetto: Viaggi in motocicletta – Periodici</w:t>
      </w:r>
    </w:p>
    <w:p w14:paraId="79BFD893" w14:textId="7DFD4F55" w:rsidR="0001799B" w:rsidRPr="00A31738" w:rsidRDefault="0001799B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>Classe: D629.227505</w:t>
      </w:r>
    </w:p>
    <w:p w14:paraId="79D96823" w14:textId="04FBE848" w:rsidR="0001799B" w:rsidRPr="00A31738" w:rsidRDefault="0001799B" w:rsidP="00A3173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0ACFD2" w14:textId="5E65A9C9" w:rsidR="0001799B" w:rsidRPr="00A31738" w:rsidRDefault="0001799B" w:rsidP="00A31738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A31738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7049E75" w14:textId="77777777" w:rsidR="0001799B" w:rsidRPr="00A31738" w:rsidRDefault="0001799B" w:rsidP="00A317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È in edicola in questi giorni il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primo speciale di RoadBook,</w:t>
      </w:r>
      <w:r w:rsidRPr="00A31738">
        <w:rPr>
          <w:rFonts w:asciiTheme="minorHAnsi" w:hAnsiTheme="minorHAnsi" w:cstheme="minorHAnsi"/>
          <w:sz w:val="22"/>
          <w:szCs w:val="22"/>
        </w:rPr>
        <w:t xml:space="preserve"> venti regioni e itinerari da vivere in motocicletta. Un’iniziativa che nasce con l’intento, dopo la tribolata pandemia, di spronare i lettori a mettersi in strada per andare a conoscere, o riscoprire,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quell’immenso scrigno di tesori che è l’Italia.</w:t>
      </w:r>
    </w:p>
    <w:p w14:paraId="373FD981" w14:textId="77777777" w:rsidR="0001799B" w:rsidRPr="00A31738" w:rsidRDefault="0001799B" w:rsidP="00A317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Un Paese dove storia, cultura e tradizioni si fondono senza soluzione di continuità in un unico percorso emozionale che tocca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luoghi suggestivi e pieni di fascino,</w:t>
      </w:r>
      <w:r w:rsidRPr="00A31738">
        <w:rPr>
          <w:rFonts w:asciiTheme="minorHAnsi" w:hAnsiTheme="minorHAnsi" w:cstheme="minorHAnsi"/>
          <w:sz w:val="22"/>
          <w:szCs w:val="22"/>
        </w:rPr>
        <w:t xml:space="preserve"> capaci di far vibrare le corde del sentimento di orgoglio, profondo e indelebile, che abbiamo per la nostra terra.</w:t>
      </w:r>
    </w:p>
    <w:p w14:paraId="1F7F45B6" w14:textId="6677771E" w:rsidR="007E3653" w:rsidRPr="00A31738" w:rsidRDefault="0001799B" w:rsidP="00A31738">
      <w:pPr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Un’avvertimento per i lettori più fedeli: l’opera è stata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assemblata a partire dall’archivio degli articoli</w:t>
      </w:r>
      <w:r w:rsidRPr="00A31738">
        <w:rPr>
          <w:rFonts w:asciiTheme="minorHAnsi" w:hAnsiTheme="minorHAnsi" w:cstheme="minorHAnsi"/>
          <w:sz w:val="22"/>
          <w:szCs w:val="22"/>
        </w:rPr>
        <w:t xml:space="preserve"> pubblicati sul bimestrale RoadBook, per cui si tratta di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materiale già edito anche se ripensato, ricalibrato, adattato.</w:t>
      </w:r>
    </w:p>
    <w:p w14:paraId="1021A2A7" w14:textId="58BA071E" w:rsidR="0001799B" w:rsidRPr="00A31738" w:rsidRDefault="0001799B" w:rsidP="00A31738">
      <w:pPr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Chi invece avesse scoperto la rivista da poco ha l’occasione di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mettere mano su contenuti altrimenti introvabili,</w:t>
      </w:r>
      <w:r w:rsidRPr="00A31738">
        <w:rPr>
          <w:rFonts w:asciiTheme="minorHAnsi" w:hAnsiTheme="minorHAnsi" w:cstheme="minorHAnsi"/>
          <w:sz w:val="22"/>
          <w:szCs w:val="22"/>
        </w:rPr>
        <w:t xml:space="preserve"> essendo stati, per la gran parte, presentati nei primi dieci numeri della rivista, esauriti da tempo.</w:t>
      </w:r>
    </w:p>
    <w:p w14:paraId="73AFE4B5" w14:textId="62C16550" w:rsidR="0001799B" w:rsidRPr="00A31738" w:rsidRDefault="0001799B" w:rsidP="00A31738">
      <w:pPr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Vi porteremo a scoprire le valli della provincia aostana, i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forti del Piemonte,</w:t>
      </w:r>
      <w:r w:rsidRPr="00A31738">
        <w:rPr>
          <w:rFonts w:asciiTheme="minorHAnsi" w:hAnsiTheme="minorHAnsi" w:cstheme="minorHAnsi"/>
          <w:sz w:val="22"/>
          <w:szCs w:val="22"/>
        </w:rPr>
        <w:t xml:space="preserve"> gli angoli sconosciuti di Liguria e Lombardia,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il Trentino e il Friuli</w:t>
      </w:r>
      <w:r w:rsidRPr="00A31738">
        <w:rPr>
          <w:rFonts w:asciiTheme="minorHAnsi" w:hAnsiTheme="minorHAnsi" w:cstheme="minorHAnsi"/>
          <w:sz w:val="22"/>
          <w:szCs w:val="22"/>
        </w:rPr>
        <w:t xml:space="preserve"> prima di deviare nel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delta del Po.</w:t>
      </w:r>
      <w:r w:rsidRPr="00A31738">
        <w:rPr>
          <w:rFonts w:asciiTheme="minorHAnsi" w:hAnsiTheme="minorHAnsi" w:cstheme="minorHAnsi"/>
          <w:sz w:val="22"/>
          <w:szCs w:val="22"/>
        </w:rPr>
        <w:t xml:space="preserve"> A seguire affronteremo l’Appennino, in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Emilia e Toscana,</w:t>
      </w:r>
      <w:r w:rsidRPr="00A31738">
        <w:rPr>
          <w:rFonts w:asciiTheme="minorHAnsi" w:hAnsiTheme="minorHAnsi" w:cstheme="minorHAnsi"/>
          <w:sz w:val="22"/>
          <w:szCs w:val="22"/>
        </w:rPr>
        <w:t xml:space="preserve"> ma anche nelle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Marche e in Umbria.</w:t>
      </w:r>
      <w:r w:rsidRPr="00A31738">
        <w:rPr>
          <w:rFonts w:asciiTheme="minorHAnsi" w:hAnsiTheme="minorHAnsi" w:cstheme="minorHAnsi"/>
          <w:sz w:val="22"/>
          <w:szCs w:val="22"/>
        </w:rPr>
        <w:t xml:space="preserve"> Poi sarà la volta della Tuscia degli Etruschi, del rude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Abruzzo,</w:t>
      </w:r>
      <w:r w:rsidRPr="00A31738">
        <w:rPr>
          <w:rFonts w:asciiTheme="minorHAnsi" w:hAnsiTheme="minorHAnsi" w:cstheme="minorHAnsi"/>
          <w:sz w:val="22"/>
          <w:szCs w:val="22"/>
        </w:rPr>
        <w:t xml:space="preserve"> della costa tirrenica del Lazio e dell’intimo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Molise.</w:t>
      </w:r>
    </w:p>
    <w:p w14:paraId="30588E1F" w14:textId="5562F63C" w:rsidR="0001799B" w:rsidRPr="00A31738" w:rsidRDefault="0001799B" w:rsidP="00A31738">
      <w:pPr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Ci sarà spazio anche per la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costiera amalfitana,</w:t>
      </w:r>
      <w:r w:rsidRPr="00A31738">
        <w:rPr>
          <w:rFonts w:asciiTheme="minorHAnsi" w:hAnsiTheme="minorHAnsi" w:cstheme="minorHAnsi"/>
          <w:sz w:val="22"/>
          <w:szCs w:val="22"/>
        </w:rPr>
        <w:t xml:space="preserve"> per le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dolomiti lucane</w:t>
      </w:r>
      <w:r w:rsidRPr="00A31738">
        <w:rPr>
          <w:rFonts w:asciiTheme="minorHAnsi" w:hAnsiTheme="minorHAnsi" w:cstheme="minorHAnsi"/>
          <w:sz w:val="22"/>
          <w:szCs w:val="22"/>
        </w:rPr>
        <w:t xml:space="preserve"> e per le acque cristalline del Salento, prima di intrufolarci nei paesini della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Calabria</w:t>
      </w:r>
      <w:r w:rsidRPr="00A31738">
        <w:rPr>
          <w:rFonts w:asciiTheme="minorHAnsi" w:hAnsiTheme="minorHAnsi" w:cstheme="minorHAnsi"/>
          <w:sz w:val="22"/>
          <w:szCs w:val="22"/>
        </w:rPr>
        <w:t xml:space="preserve"> settentrionale e finire la nostra stupenda cavalcata tra le saline del trapanese e le miniere abbandonate della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Sardegna.</w:t>
      </w:r>
    </w:p>
    <w:p w14:paraId="691D4B25" w14:textId="77777777" w:rsidR="0001799B" w:rsidRPr="00A31738" w:rsidRDefault="0001799B" w:rsidP="00A317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Fonts w:asciiTheme="minorHAnsi" w:hAnsiTheme="minorHAnsi" w:cstheme="minorHAnsi"/>
          <w:sz w:val="22"/>
          <w:szCs w:val="22"/>
        </w:rPr>
        <w:t xml:space="preserve">Quello che si trova </w:t>
      </w:r>
      <w:hyperlink r:id="rId9" w:tgtFrame="_blank" w:history="1">
        <w:r w:rsidRPr="00A31738">
          <w:rPr>
            <w:rStyle w:val="Enfasigrassetto"/>
            <w:rFonts w:asciiTheme="minorHAnsi" w:hAnsiTheme="minorHAnsi" w:cstheme="minorHAnsi"/>
            <w:color w:val="0000FF"/>
            <w:sz w:val="22"/>
            <w:szCs w:val="22"/>
            <w:u w:val="single"/>
          </w:rPr>
          <w:t>nel corso delle sue 116 pagine</w:t>
        </w:r>
      </w:hyperlink>
      <w:r w:rsidRPr="00A31738">
        <w:rPr>
          <w:rFonts w:asciiTheme="minorHAnsi" w:hAnsiTheme="minorHAnsi" w:cstheme="minorHAnsi"/>
          <w:sz w:val="22"/>
          <w:szCs w:val="22"/>
        </w:rPr>
        <w:t xml:space="preserve"> è solo la punta dell’iceberg, la parte emersa di un immenso blocco di emozioni, suggestioni ed esperienze che difficilmente possono avere riscontro altrove: </w:t>
      </w: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il grosso lo scoprirete voi,</w:t>
      </w:r>
      <w:r w:rsidRPr="00A31738">
        <w:rPr>
          <w:rFonts w:asciiTheme="minorHAnsi" w:hAnsiTheme="minorHAnsi" w:cstheme="minorHAnsi"/>
          <w:sz w:val="22"/>
          <w:szCs w:val="22"/>
        </w:rPr>
        <w:t xml:space="preserve"> lungo le strade dello Stivale.</w:t>
      </w:r>
    </w:p>
    <w:p w14:paraId="23D8C241" w14:textId="77777777" w:rsidR="0001799B" w:rsidRPr="00A31738" w:rsidRDefault="0001799B" w:rsidP="00A3173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A31738">
        <w:rPr>
          <w:rStyle w:val="Enfasigrassetto"/>
          <w:rFonts w:asciiTheme="minorHAnsi" w:hAnsiTheme="minorHAnsi" w:cstheme="minorHAnsi"/>
          <w:sz w:val="22"/>
          <w:szCs w:val="22"/>
        </w:rPr>
        <w:t>Buona lettura e buon viaggio!</w:t>
      </w:r>
    </w:p>
    <w:p w14:paraId="569BE914" w14:textId="077979B5" w:rsidR="0001799B" w:rsidRPr="00A31738" w:rsidRDefault="00000000" w:rsidP="00A31738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="0001799B" w:rsidRPr="00A3173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https://www.roadbookmag.it/moto-tours-lo-speciale-di-roadbook-dedicato-alle-regioni-italiane/</w:t>
        </w:r>
      </w:hyperlink>
    </w:p>
    <w:sectPr w:rsidR="0001799B" w:rsidRPr="00A3173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1137A"/>
    <w:rsid w:val="0001799B"/>
    <w:rsid w:val="00551AF9"/>
    <w:rsid w:val="007E3653"/>
    <w:rsid w:val="00A1137A"/>
    <w:rsid w:val="00A31738"/>
    <w:rsid w:val="00EE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AC780"/>
  <w15:chartTrackingRefBased/>
  <w15:docId w15:val="{B33D12CC-5AA3-4B48-B04F-7E6809A7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179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1799B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01799B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1799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17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4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uliopalanga.com/wp-content/uploads/2022/05/E12262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roadbookmag.it/moto-tours-lo-speciale-di-roadbook-dedicato-alle-regioni-italiane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prea.it/rivista/28116-roadbook-speciale-n1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2023-01-09T10:46:00Z</dcterms:created>
  <dcterms:modified xsi:type="dcterms:W3CDTF">2023-08-24T13:51:00Z</dcterms:modified>
</cp:coreProperties>
</file>