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38A9A" w14:textId="71C94EB4" w:rsidR="00D02826" w:rsidRPr="008D3059" w:rsidRDefault="00D02826" w:rsidP="00D02826">
      <w:pPr>
        <w:spacing w:after="0" w:line="240" w:lineRule="auto"/>
        <w:rPr>
          <w:rFonts w:cstheme="minorHAnsi"/>
          <w:bCs/>
          <w:i/>
          <w:iCs/>
          <w:sz w:val="16"/>
          <w:szCs w:val="16"/>
        </w:rPr>
      </w:pPr>
      <w:r>
        <w:rPr>
          <w:rFonts w:cstheme="minorHAnsi"/>
          <w:b/>
          <w:color w:val="C00000"/>
          <w:sz w:val="44"/>
          <w:szCs w:val="44"/>
        </w:rPr>
        <w:t>IR</w:t>
      </w:r>
      <w:r>
        <w:rPr>
          <w:rFonts w:cstheme="minorHAnsi"/>
          <w:b/>
          <w:color w:val="C00000"/>
          <w:sz w:val="44"/>
          <w:szCs w:val="44"/>
        </w:rPr>
        <w:t>4</w:t>
      </w:r>
      <w:r>
        <w:rPr>
          <w:rFonts w:cstheme="minorHAnsi"/>
          <w:b/>
          <w:color w:val="C00000"/>
          <w:sz w:val="44"/>
          <w:szCs w:val="44"/>
        </w:rPr>
        <w:t>5</w:t>
      </w:r>
      <w:r>
        <w:rPr>
          <w:rFonts w:cstheme="minorHAnsi"/>
          <w:b/>
          <w:color w:val="C00000"/>
          <w:sz w:val="44"/>
          <w:szCs w:val="44"/>
        </w:rPr>
        <w:t>8</w:t>
      </w:r>
      <w:r w:rsidRPr="008D3059">
        <w:rPr>
          <w:rFonts w:cstheme="minorHAnsi"/>
          <w:b/>
          <w:color w:val="C00000"/>
          <w:sz w:val="44"/>
          <w:szCs w:val="44"/>
        </w:rPr>
        <w:t xml:space="preserve"> </w:t>
      </w:r>
      <w:r w:rsidRPr="008D3059">
        <w:rPr>
          <w:rFonts w:cstheme="minorHAnsi"/>
          <w:b/>
          <w:color w:val="C00000"/>
          <w:sz w:val="44"/>
          <w:szCs w:val="44"/>
        </w:rPr>
        <w:tab/>
      </w:r>
      <w:r w:rsidRPr="008D3059">
        <w:rPr>
          <w:rFonts w:cstheme="minorHAnsi"/>
          <w:b/>
          <w:color w:val="C00000"/>
          <w:sz w:val="44"/>
          <w:szCs w:val="44"/>
        </w:rPr>
        <w:tab/>
      </w:r>
      <w:r w:rsidRPr="008D3059">
        <w:rPr>
          <w:rFonts w:cstheme="minorHAnsi"/>
          <w:b/>
          <w:color w:val="C00000"/>
          <w:sz w:val="44"/>
          <w:szCs w:val="44"/>
        </w:rPr>
        <w:tab/>
      </w:r>
      <w:r w:rsidRPr="008D3059">
        <w:rPr>
          <w:rFonts w:cstheme="minorHAnsi"/>
          <w:b/>
          <w:color w:val="C00000"/>
          <w:sz w:val="44"/>
          <w:szCs w:val="44"/>
        </w:rPr>
        <w:tab/>
      </w:r>
      <w:r w:rsidRPr="008D3059">
        <w:rPr>
          <w:rFonts w:cstheme="minorHAnsi"/>
          <w:b/>
          <w:color w:val="C00000"/>
          <w:sz w:val="44"/>
          <w:szCs w:val="44"/>
        </w:rPr>
        <w:tab/>
      </w:r>
      <w:r w:rsidRPr="008D3059">
        <w:rPr>
          <w:rFonts w:cstheme="minorHAnsi"/>
          <w:b/>
          <w:color w:val="C00000"/>
          <w:sz w:val="44"/>
          <w:szCs w:val="44"/>
        </w:rPr>
        <w:tab/>
      </w:r>
      <w:r w:rsidRPr="008D3059">
        <w:rPr>
          <w:rFonts w:cstheme="minorHAnsi"/>
          <w:b/>
          <w:color w:val="C00000"/>
          <w:sz w:val="44"/>
          <w:szCs w:val="44"/>
        </w:rPr>
        <w:tab/>
      </w:r>
      <w:r w:rsidRPr="008D3059">
        <w:rPr>
          <w:rFonts w:cstheme="minorHAnsi"/>
          <w:b/>
          <w:color w:val="C00000"/>
          <w:sz w:val="44"/>
          <w:szCs w:val="44"/>
        </w:rPr>
        <w:tab/>
      </w:r>
      <w:r w:rsidRPr="008D3059">
        <w:rPr>
          <w:rFonts w:cstheme="minorHAnsi"/>
          <w:b/>
          <w:color w:val="C00000"/>
          <w:sz w:val="44"/>
          <w:szCs w:val="44"/>
        </w:rPr>
        <w:tab/>
      </w:r>
      <w:r w:rsidRPr="008D3059">
        <w:rPr>
          <w:rFonts w:cstheme="minorHAnsi"/>
          <w:bCs/>
          <w:i/>
          <w:iCs/>
          <w:sz w:val="16"/>
          <w:szCs w:val="16"/>
        </w:rPr>
        <w:t>Scheda creata il 24 agosto 2023</w:t>
      </w:r>
    </w:p>
    <w:p w14:paraId="685F1A8A" w14:textId="745A61C1" w:rsidR="00AB4C05" w:rsidRDefault="00AB4C05" w:rsidP="00957C49">
      <w:pPr>
        <w:spacing w:after="0" w:line="240" w:lineRule="auto"/>
        <w:jc w:val="center"/>
      </w:pPr>
      <w:r>
        <w:rPr>
          <w:noProof/>
        </w:rPr>
        <w:drawing>
          <wp:inline distT="0" distB="0" distL="0" distR="0" wp14:anchorId="7EE53DCF" wp14:editId="3BF3509D">
            <wp:extent cx="2185200" cy="3240000"/>
            <wp:effectExtent l="0" t="0" r="5715" b="0"/>
            <wp:docPr id="603016999" name="Immagine 3" descr="ytali. - Il Corriere di Tunisi, una storia italo-mediterra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tali. - Il Corriere di Tunisi, una storia italo-mediterrane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85200" cy="3240000"/>
                    </a:xfrm>
                    <a:prstGeom prst="rect">
                      <a:avLst/>
                    </a:prstGeom>
                    <a:noFill/>
                    <a:ln>
                      <a:noFill/>
                    </a:ln>
                  </pic:spPr>
                </pic:pic>
              </a:graphicData>
            </a:graphic>
          </wp:inline>
        </w:drawing>
      </w:r>
      <w:r w:rsidRPr="00AB4C05">
        <w:drawing>
          <wp:inline distT="0" distB="0" distL="0" distR="0" wp14:anchorId="1BA16E93" wp14:editId="00685E5F">
            <wp:extent cx="2592000" cy="3240000"/>
            <wp:effectExtent l="0" t="0" r="0" b="0"/>
            <wp:docPr id="507392203" name="Immagine 1" descr="Immagine che contiene testo, poster, grafic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392203" name="Immagine 1" descr="Immagine che contiene testo, poster, grafica, Carattere&#10;&#10;Descrizione generata automaticamente"/>
                    <pic:cNvPicPr/>
                  </pic:nvPicPr>
                  <pic:blipFill>
                    <a:blip r:embed="rId6"/>
                    <a:stretch>
                      <a:fillRect/>
                    </a:stretch>
                  </pic:blipFill>
                  <pic:spPr>
                    <a:xfrm>
                      <a:off x="0" y="0"/>
                      <a:ext cx="2592000" cy="3240000"/>
                    </a:xfrm>
                    <a:prstGeom prst="rect">
                      <a:avLst/>
                    </a:prstGeom>
                  </pic:spPr>
                </pic:pic>
              </a:graphicData>
            </a:graphic>
          </wp:inline>
        </w:drawing>
      </w:r>
    </w:p>
    <w:p w14:paraId="10AF3B4E" w14:textId="4B827F6B" w:rsidR="00D02826" w:rsidRPr="00AB4C05" w:rsidRDefault="00D02826" w:rsidP="00D02826">
      <w:pPr>
        <w:spacing w:after="0" w:line="240" w:lineRule="auto"/>
        <w:jc w:val="both"/>
        <w:rPr>
          <w:rFonts w:cstheme="minorHAnsi"/>
          <w:b/>
          <w:color w:val="C00000"/>
          <w:sz w:val="44"/>
          <w:szCs w:val="44"/>
        </w:rPr>
      </w:pPr>
      <w:r w:rsidRPr="00AB4C05">
        <w:rPr>
          <w:rFonts w:cstheme="minorHAnsi"/>
          <w:b/>
          <w:color w:val="C00000"/>
          <w:sz w:val="44"/>
          <w:szCs w:val="44"/>
        </w:rPr>
        <w:t>Descrizione storico-bibliografica</w:t>
      </w:r>
    </w:p>
    <w:p w14:paraId="33504EC9" w14:textId="489CA1A9" w:rsidR="00D02826" w:rsidRDefault="00D02826" w:rsidP="00D02826">
      <w:pPr>
        <w:spacing w:after="0" w:line="240" w:lineRule="auto"/>
        <w:jc w:val="both"/>
      </w:pPr>
      <w:r w:rsidRPr="00D02826">
        <w:t>Il *</w:t>
      </w:r>
      <w:r w:rsidRPr="00D02826">
        <w:rPr>
          <w:b/>
        </w:rPr>
        <w:t>corriere di Tunisi</w:t>
      </w:r>
      <w:r w:rsidR="00AB4C05">
        <w:rPr>
          <w:b/>
        </w:rPr>
        <w:t xml:space="preserve"> </w:t>
      </w:r>
      <w:r w:rsidR="00AB4C05" w:rsidRPr="00AB4C05">
        <w:rPr>
          <w:bCs/>
        </w:rPr>
        <w:t>: settimanale indipendente di informazioni</w:t>
      </w:r>
      <w:r w:rsidRPr="00D02826">
        <w:t xml:space="preserve">. </w:t>
      </w:r>
      <w:r>
        <w:t>–</w:t>
      </w:r>
      <w:r w:rsidRPr="00D02826">
        <w:t xml:space="preserve"> </w:t>
      </w:r>
      <w:r>
        <w:t xml:space="preserve">Anno 1, n. 1 (marzo 1956)-    . - </w:t>
      </w:r>
      <w:r w:rsidRPr="00D02826">
        <w:t xml:space="preserve">Tunisi : </w:t>
      </w:r>
      <w:proofErr w:type="spellStart"/>
      <w:r w:rsidRPr="00D02826">
        <w:t>Tip</w:t>
      </w:r>
      <w:proofErr w:type="spellEnd"/>
      <w:r w:rsidRPr="00D02826">
        <w:t>. La Press, 195</w:t>
      </w:r>
      <w:r>
        <w:t>6</w:t>
      </w:r>
      <w:r w:rsidRPr="00D02826">
        <w:t>-</w:t>
      </w:r>
      <w:r>
        <w:t xml:space="preserve">    </w:t>
      </w:r>
      <w:r w:rsidRPr="00D02826">
        <w:t>. – volumi ; 55 cm. ((</w:t>
      </w:r>
      <w:r w:rsidR="00AB4C05">
        <w:t>P</w:t>
      </w:r>
      <w:r>
        <w:t>oi quindicinale; poi mensile</w:t>
      </w:r>
      <w:r w:rsidRPr="00D02826">
        <w:t xml:space="preserve">. </w:t>
      </w:r>
      <w:r>
        <w:t>–</w:t>
      </w:r>
      <w:r w:rsidRPr="00D02826">
        <w:t xml:space="preserve"> </w:t>
      </w:r>
      <w:r>
        <w:t xml:space="preserve">Fondatore: Giuseppe Finzi. - Il luogo di edizione e l’editore variano: Roma; poi: </w:t>
      </w:r>
      <w:proofErr w:type="spellStart"/>
      <w:r>
        <w:t>Tunis</w:t>
      </w:r>
      <w:proofErr w:type="spellEnd"/>
      <w:r>
        <w:t xml:space="preserve"> : </w:t>
      </w:r>
      <w:r>
        <w:t>Le Kram</w:t>
      </w:r>
      <w:r>
        <w:t xml:space="preserve">; poi: Finzi. - </w:t>
      </w:r>
      <w:r w:rsidRPr="00D02826">
        <w:t>Descrizione basata su: Anno 5, n. 240 (8 ottobre 1960). - CFI0443973</w:t>
      </w:r>
      <w:r>
        <w:t xml:space="preserve">; </w:t>
      </w:r>
      <w:r w:rsidRPr="00D02826">
        <w:t>LIA0541342</w:t>
      </w:r>
      <w:r>
        <w:t xml:space="preserve">; </w:t>
      </w:r>
      <w:r>
        <w:t>NAP0956832</w:t>
      </w:r>
    </w:p>
    <w:p w14:paraId="3576D9A0" w14:textId="741AAAA0" w:rsidR="00D02826" w:rsidRDefault="00D02826" w:rsidP="00D02826">
      <w:pPr>
        <w:spacing w:after="0" w:line="240" w:lineRule="auto"/>
        <w:jc w:val="both"/>
      </w:pPr>
      <w:r>
        <w:t>Autore: Finzi, Giuseppe</w:t>
      </w:r>
    </w:p>
    <w:p w14:paraId="20249626" w14:textId="7F8E0983" w:rsidR="00D02826" w:rsidRDefault="00D02826" w:rsidP="00D02826">
      <w:pPr>
        <w:spacing w:after="0" w:line="240" w:lineRule="auto"/>
        <w:jc w:val="both"/>
      </w:pPr>
      <w:r>
        <w:t>Soggetto: Tunisia – Periodici italiani</w:t>
      </w:r>
    </w:p>
    <w:p w14:paraId="76149BC9" w14:textId="77777777" w:rsidR="00D02826" w:rsidRDefault="00D02826" w:rsidP="00D02826">
      <w:pPr>
        <w:spacing w:after="0" w:line="240" w:lineRule="auto"/>
        <w:jc w:val="both"/>
      </w:pPr>
    </w:p>
    <w:p w14:paraId="6A68DAEA" w14:textId="77777777" w:rsidR="00D02826" w:rsidRPr="00AB4C05" w:rsidRDefault="00D02826" w:rsidP="00D02826">
      <w:pPr>
        <w:pStyle w:val="Testonormale1"/>
        <w:tabs>
          <w:tab w:val="right" w:pos="6237"/>
        </w:tabs>
        <w:jc w:val="both"/>
        <w:rPr>
          <w:rFonts w:asciiTheme="minorHAnsi" w:hAnsiTheme="minorHAnsi" w:cstheme="minorHAnsi"/>
          <w:b/>
          <w:bCs/>
          <w:color w:val="C00000"/>
          <w:sz w:val="44"/>
          <w:szCs w:val="44"/>
        </w:rPr>
      </w:pPr>
      <w:r w:rsidRPr="00AB4C05">
        <w:rPr>
          <w:rFonts w:asciiTheme="minorHAnsi" w:hAnsiTheme="minorHAnsi" w:cstheme="minorHAnsi"/>
          <w:b/>
          <w:bCs/>
          <w:color w:val="C00000"/>
          <w:sz w:val="44"/>
          <w:szCs w:val="44"/>
        </w:rPr>
        <w:t>Informazioni storico-bibliografiche</w:t>
      </w:r>
    </w:p>
    <w:p w14:paraId="0DB735F7" w14:textId="10660099" w:rsidR="0031062F" w:rsidRPr="00957C49" w:rsidRDefault="00D02826" w:rsidP="00AB4C05">
      <w:pPr>
        <w:spacing w:after="0" w:line="240" w:lineRule="auto"/>
        <w:jc w:val="both"/>
        <w:rPr>
          <w:rFonts w:asciiTheme="minorHAnsi" w:hAnsiTheme="minorHAnsi" w:cstheme="minorHAnsi"/>
          <w:color w:val="000000"/>
          <w:sz w:val="20"/>
          <w:szCs w:val="20"/>
        </w:rPr>
      </w:pPr>
      <w:r w:rsidRPr="00957C49">
        <w:rPr>
          <w:rStyle w:val="Enfasigrassetto"/>
          <w:rFonts w:asciiTheme="minorHAnsi" w:hAnsiTheme="minorHAnsi" w:cstheme="minorHAnsi"/>
          <w:color w:val="FF0000"/>
          <w:sz w:val="20"/>
          <w:szCs w:val="20"/>
        </w:rPr>
        <w:t>Il Corriere di Tunisi</w:t>
      </w:r>
      <w:r w:rsidRPr="00957C49">
        <w:rPr>
          <w:rFonts w:asciiTheme="minorHAnsi" w:hAnsiTheme="minorHAnsi" w:cstheme="minorHAnsi"/>
          <w:color w:val="000000"/>
          <w:sz w:val="20"/>
          <w:szCs w:val="20"/>
        </w:rPr>
        <w:t xml:space="preserve"> “online” riporta le principali notizie pubblicate dal giornale distribuito in </w:t>
      </w:r>
      <w:hyperlink r:id="rId7" w:tgtFrame="_top" w:history="1">
        <w:r w:rsidRPr="00957C49">
          <w:rPr>
            <w:rStyle w:val="Enfasigrassetto"/>
            <w:rFonts w:asciiTheme="minorHAnsi" w:hAnsiTheme="minorHAnsi" w:cstheme="minorHAnsi"/>
            <w:color w:val="FF0000"/>
            <w:sz w:val="20"/>
            <w:szCs w:val="20"/>
            <w:u w:val="single"/>
          </w:rPr>
          <w:t>abbonamento</w:t>
        </w:r>
      </w:hyperlink>
      <w:r w:rsidRPr="00957C49">
        <w:rPr>
          <w:rFonts w:asciiTheme="minorHAnsi" w:hAnsiTheme="minorHAnsi" w:cstheme="minorHAnsi"/>
          <w:color w:val="000000"/>
          <w:sz w:val="20"/>
          <w:szCs w:val="20"/>
        </w:rPr>
        <w:t xml:space="preserve"> e in vendita in edicola</w:t>
      </w:r>
      <w:r w:rsidRPr="00957C49">
        <w:rPr>
          <w:rFonts w:asciiTheme="minorHAnsi" w:hAnsiTheme="minorHAnsi" w:cstheme="minorHAnsi"/>
          <w:color w:val="000000"/>
          <w:sz w:val="20"/>
          <w:szCs w:val="20"/>
        </w:rPr>
        <w:t xml:space="preserve">. </w:t>
      </w:r>
      <w:hyperlink r:id="rId8" w:history="1">
        <w:r w:rsidRPr="00957C49">
          <w:rPr>
            <w:rStyle w:val="Collegamentoipertestuale"/>
            <w:rFonts w:asciiTheme="minorHAnsi" w:hAnsiTheme="minorHAnsi" w:cstheme="minorHAnsi"/>
            <w:sz w:val="20"/>
            <w:szCs w:val="20"/>
          </w:rPr>
          <w:t>http://www.ilcorriereditunisi.it/</w:t>
        </w:r>
      </w:hyperlink>
    </w:p>
    <w:p w14:paraId="2FEB6A76" w14:textId="77777777" w:rsidR="00957C49" w:rsidRPr="00957C49" w:rsidRDefault="00957C49" w:rsidP="00AB4C05">
      <w:pPr>
        <w:pStyle w:val="NormaleWeb"/>
        <w:spacing w:before="0" w:beforeAutospacing="0" w:after="0" w:afterAutospacing="0"/>
        <w:jc w:val="both"/>
        <w:rPr>
          <w:rFonts w:asciiTheme="minorHAnsi" w:hAnsiTheme="minorHAnsi" w:cstheme="minorHAnsi"/>
          <w:b/>
          <w:bCs/>
          <w:i/>
          <w:iCs/>
          <w:sz w:val="20"/>
          <w:szCs w:val="20"/>
        </w:rPr>
      </w:pPr>
    </w:p>
    <w:p w14:paraId="0C5A827D" w14:textId="0569338D" w:rsidR="00D02826" w:rsidRPr="00957C49" w:rsidRDefault="00D02826" w:rsidP="00AB4C05">
      <w:pPr>
        <w:pStyle w:val="NormaleWeb"/>
        <w:spacing w:before="0" w:beforeAutospacing="0" w:after="0" w:afterAutospacing="0"/>
        <w:jc w:val="both"/>
        <w:rPr>
          <w:rFonts w:asciiTheme="minorHAnsi" w:hAnsiTheme="minorHAnsi" w:cstheme="minorHAnsi"/>
          <w:sz w:val="20"/>
          <w:szCs w:val="20"/>
        </w:rPr>
      </w:pPr>
      <w:r w:rsidRPr="00957C49">
        <w:rPr>
          <w:rFonts w:asciiTheme="minorHAnsi" w:hAnsiTheme="minorHAnsi" w:cstheme="minorHAnsi"/>
          <w:b/>
          <w:bCs/>
          <w:i/>
          <w:iCs/>
          <w:sz w:val="20"/>
          <w:szCs w:val="20"/>
        </w:rPr>
        <w:t>Il Corriere di Tunisi</w:t>
      </w:r>
      <w:r w:rsidRPr="00957C49">
        <w:rPr>
          <w:rFonts w:asciiTheme="minorHAnsi" w:hAnsiTheme="minorHAnsi" w:cstheme="minorHAnsi"/>
          <w:sz w:val="20"/>
          <w:szCs w:val="20"/>
        </w:rPr>
        <w:t xml:space="preserve"> è un quindicinale di </w:t>
      </w:r>
      <w:hyperlink r:id="rId9" w:tooltip="Lingua italiana" w:history="1">
        <w:r w:rsidRPr="00957C49">
          <w:rPr>
            <w:rStyle w:val="Collegamentoipertestuale"/>
            <w:rFonts w:asciiTheme="minorHAnsi" w:hAnsiTheme="minorHAnsi" w:cstheme="minorHAnsi"/>
            <w:color w:val="auto"/>
            <w:sz w:val="20"/>
            <w:szCs w:val="20"/>
            <w:u w:val="none"/>
          </w:rPr>
          <w:t>lingua italiana</w:t>
        </w:r>
      </w:hyperlink>
      <w:r w:rsidRPr="00957C49">
        <w:rPr>
          <w:rFonts w:asciiTheme="minorHAnsi" w:hAnsiTheme="minorHAnsi" w:cstheme="minorHAnsi"/>
          <w:sz w:val="20"/>
          <w:szCs w:val="20"/>
        </w:rPr>
        <w:t xml:space="preserve"> pubblicato in </w:t>
      </w:r>
      <w:hyperlink r:id="rId10" w:tooltip="Tunisia" w:history="1">
        <w:r w:rsidRPr="00957C49">
          <w:rPr>
            <w:rStyle w:val="Collegamentoipertestuale"/>
            <w:rFonts w:asciiTheme="minorHAnsi" w:hAnsiTheme="minorHAnsi" w:cstheme="minorHAnsi"/>
            <w:color w:val="auto"/>
            <w:sz w:val="20"/>
            <w:szCs w:val="20"/>
            <w:u w:val="none"/>
          </w:rPr>
          <w:t>Tunisia</w:t>
        </w:r>
      </w:hyperlink>
      <w:r w:rsidRPr="00957C49">
        <w:rPr>
          <w:rFonts w:asciiTheme="minorHAnsi" w:hAnsiTheme="minorHAnsi" w:cstheme="minorHAnsi"/>
          <w:sz w:val="20"/>
          <w:szCs w:val="20"/>
        </w:rPr>
        <w:t xml:space="preserve">. Il primo numero venne dato alle stampe nel </w:t>
      </w:r>
      <w:hyperlink r:id="rId11" w:tooltip="1869" w:history="1">
        <w:r w:rsidRPr="00957C49">
          <w:rPr>
            <w:rStyle w:val="Collegamentoipertestuale"/>
            <w:rFonts w:asciiTheme="minorHAnsi" w:hAnsiTheme="minorHAnsi" w:cstheme="minorHAnsi"/>
            <w:color w:val="auto"/>
            <w:sz w:val="20"/>
            <w:szCs w:val="20"/>
            <w:u w:val="none"/>
          </w:rPr>
          <w:t>1869</w:t>
        </w:r>
      </w:hyperlink>
      <w:r w:rsidRPr="00957C49">
        <w:rPr>
          <w:rFonts w:asciiTheme="minorHAnsi" w:hAnsiTheme="minorHAnsi" w:cstheme="minorHAnsi"/>
          <w:sz w:val="20"/>
          <w:szCs w:val="20"/>
        </w:rPr>
        <w:t xml:space="preserve"> ma le pubblicazioni vennero interrotte durante il protettorato francese della Tunisia (</w:t>
      </w:r>
      <w:hyperlink r:id="rId12" w:tooltip="1881" w:history="1">
        <w:r w:rsidRPr="00957C49">
          <w:rPr>
            <w:rStyle w:val="Collegamentoipertestuale"/>
            <w:rFonts w:asciiTheme="minorHAnsi" w:hAnsiTheme="minorHAnsi" w:cstheme="minorHAnsi"/>
            <w:color w:val="auto"/>
            <w:sz w:val="20"/>
            <w:szCs w:val="20"/>
            <w:u w:val="none"/>
          </w:rPr>
          <w:t>1881</w:t>
        </w:r>
      </w:hyperlink>
      <w:r w:rsidRPr="00957C49">
        <w:rPr>
          <w:rFonts w:asciiTheme="minorHAnsi" w:hAnsiTheme="minorHAnsi" w:cstheme="minorHAnsi"/>
          <w:sz w:val="20"/>
          <w:szCs w:val="20"/>
        </w:rPr>
        <w:t>-</w:t>
      </w:r>
      <w:hyperlink r:id="rId13" w:tooltip="1956" w:history="1">
        <w:r w:rsidRPr="00957C49">
          <w:rPr>
            <w:rStyle w:val="Collegamentoipertestuale"/>
            <w:rFonts w:asciiTheme="minorHAnsi" w:hAnsiTheme="minorHAnsi" w:cstheme="minorHAnsi"/>
            <w:color w:val="auto"/>
            <w:sz w:val="20"/>
            <w:szCs w:val="20"/>
            <w:u w:val="none"/>
          </w:rPr>
          <w:t>1956</w:t>
        </w:r>
      </w:hyperlink>
      <w:r w:rsidRPr="00957C49">
        <w:rPr>
          <w:rFonts w:asciiTheme="minorHAnsi" w:hAnsiTheme="minorHAnsi" w:cstheme="minorHAnsi"/>
          <w:sz w:val="20"/>
          <w:szCs w:val="20"/>
        </w:rPr>
        <w:t xml:space="preserve">) nell'ambito del disegno delle autorità di sopprimere l'uso della lingua italiana. </w:t>
      </w:r>
    </w:p>
    <w:p w14:paraId="074CBAF3" w14:textId="77777777" w:rsidR="00D02826" w:rsidRPr="00957C49" w:rsidRDefault="00D02826" w:rsidP="00AB4C05">
      <w:pPr>
        <w:pStyle w:val="NormaleWeb"/>
        <w:spacing w:before="0" w:beforeAutospacing="0" w:after="0" w:afterAutospacing="0"/>
        <w:jc w:val="both"/>
        <w:rPr>
          <w:rFonts w:asciiTheme="minorHAnsi" w:hAnsiTheme="minorHAnsi" w:cstheme="minorHAnsi"/>
          <w:sz w:val="20"/>
          <w:szCs w:val="20"/>
        </w:rPr>
      </w:pPr>
      <w:r w:rsidRPr="00957C49">
        <w:rPr>
          <w:rFonts w:asciiTheme="minorHAnsi" w:hAnsiTheme="minorHAnsi" w:cstheme="minorHAnsi"/>
          <w:sz w:val="20"/>
          <w:szCs w:val="20"/>
        </w:rPr>
        <w:t xml:space="preserve">Il giornale venne rifondato nel marzo del </w:t>
      </w:r>
      <w:hyperlink r:id="rId14" w:tooltip="1956" w:history="1">
        <w:r w:rsidRPr="00957C49">
          <w:rPr>
            <w:rStyle w:val="Collegamentoipertestuale"/>
            <w:rFonts w:asciiTheme="minorHAnsi" w:hAnsiTheme="minorHAnsi" w:cstheme="minorHAnsi"/>
            <w:color w:val="auto"/>
            <w:sz w:val="20"/>
            <w:szCs w:val="20"/>
            <w:u w:val="none"/>
          </w:rPr>
          <w:t>1956</w:t>
        </w:r>
      </w:hyperlink>
      <w:r w:rsidRPr="00957C49">
        <w:rPr>
          <w:rFonts w:asciiTheme="minorHAnsi" w:hAnsiTheme="minorHAnsi" w:cstheme="minorHAnsi"/>
          <w:sz w:val="20"/>
          <w:szCs w:val="20"/>
        </w:rPr>
        <w:t xml:space="preserve"> da </w:t>
      </w:r>
      <w:hyperlink r:id="rId15" w:tooltip="Giuseppe Finzi (giornalista) (la pagina non esiste)" w:history="1">
        <w:r w:rsidRPr="00957C49">
          <w:rPr>
            <w:rStyle w:val="Collegamentoipertestuale"/>
            <w:rFonts w:asciiTheme="minorHAnsi" w:hAnsiTheme="minorHAnsi" w:cstheme="minorHAnsi"/>
            <w:color w:val="auto"/>
            <w:sz w:val="20"/>
            <w:szCs w:val="20"/>
            <w:u w:val="none"/>
          </w:rPr>
          <w:t>Giuseppe Finzi</w:t>
        </w:r>
      </w:hyperlink>
      <w:r w:rsidRPr="00957C49">
        <w:rPr>
          <w:rFonts w:asciiTheme="minorHAnsi" w:hAnsiTheme="minorHAnsi" w:cstheme="minorHAnsi"/>
          <w:sz w:val="20"/>
          <w:szCs w:val="20"/>
        </w:rPr>
        <w:t xml:space="preserve">, discendente del </w:t>
      </w:r>
      <w:hyperlink r:id="rId16" w:tooltip="Carboneria" w:history="1">
        <w:r w:rsidRPr="00957C49">
          <w:rPr>
            <w:rStyle w:val="Collegamentoipertestuale"/>
            <w:rFonts w:asciiTheme="minorHAnsi" w:hAnsiTheme="minorHAnsi" w:cstheme="minorHAnsi"/>
            <w:color w:val="auto"/>
            <w:sz w:val="20"/>
            <w:szCs w:val="20"/>
            <w:u w:val="none"/>
          </w:rPr>
          <w:t>carbonaro</w:t>
        </w:r>
      </w:hyperlink>
      <w:r w:rsidRPr="00957C49">
        <w:rPr>
          <w:rFonts w:asciiTheme="minorHAnsi" w:hAnsiTheme="minorHAnsi" w:cstheme="minorHAnsi"/>
          <w:sz w:val="20"/>
          <w:szCs w:val="20"/>
        </w:rPr>
        <w:t xml:space="preserve"> livornese </w:t>
      </w:r>
      <w:hyperlink r:id="rId17" w:tooltip="Giulio Finzi (la pagina non esiste)" w:history="1">
        <w:r w:rsidRPr="00957C49">
          <w:rPr>
            <w:rStyle w:val="Collegamentoipertestuale"/>
            <w:rFonts w:asciiTheme="minorHAnsi" w:hAnsiTheme="minorHAnsi" w:cstheme="minorHAnsi"/>
            <w:color w:val="auto"/>
            <w:sz w:val="20"/>
            <w:szCs w:val="20"/>
            <w:u w:val="none"/>
          </w:rPr>
          <w:t>Giulio Finzi</w:t>
        </w:r>
      </w:hyperlink>
      <w:r w:rsidRPr="00957C49">
        <w:rPr>
          <w:rFonts w:asciiTheme="minorHAnsi" w:hAnsiTheme="minorHAnsi" w:cstheme="minorHAnsi"/>
          <w:sz w:val="20"/>
          <w:szCs w:val="20"/>
        </w:rPr>
        <w:t xml:space="preserve">, esule a Tunisi dopo l'insuccesso dei </w:t>
      </w:r>
      <w:hyperlink r:id="rId18" w:tooltip="Moti del 1820-1821" w:history="1">
        <w:r w:rsidRPr="00957C49">
          <w:rPr>
            <w:rStyle w:val="Collegamentoipertestuale"/>
            <w:rFonts w:asciiTheme="minorHAnsi" w:hAnsiTheme="minorHAnsi" w:cstheme="minorHAnsi"/>
            <w:color w:val="auto"/>
            <w:sz w:val="20"/>
            <w:szCs w:val="20"/>
            <w:u w:val="none"/>
          </w:rPr>
          <w:t>moti del 1820-1821</w:t>
        </w:r>
      </w:hyperlink>
      <w:r w:rsidRPr="00957C49">
        <w:rPr>
          <w:rFonts w:asciiTheme="minorHAnsi" w:hAnsiTheme="minorHAnsi" w:cstheme="minorHAnsi"/>
          <w:sz w:val="20"/>
          <w:szCs w:val="20"/>
        </w:rPr>
        <w:t xml:space="preserve"> dove riprese l'attività di tipografo che conduceva in Toscana. Dal </w:t>
      </w:r>
      <w:hyperlink r:id="rId19" w:tooltip="1963" w:history="1">
        <w:r w:rsidRPr="00957C49">
          <w:rPr>
            <w:rStyle w:val="Collegamentoipertestuale"/>
            <w:rFonts w:asciiTheme="minorHAnsi" w:hAnsiTheme="minorHAnsi" w:cstheme="minorHAnsi"/>
            <w:color w:val="auto"/>
            <w:sz w:val="20"/>
            <w:szCs w:val="20"/>
            <w:u w:val="none"/>
          </w:rPr>
          <w:t>1963</w:t>
        </w:r>
      </w:hyperlink>
      <w:r w:rsidRPr="00957C49">
        <w:rPr>
          <w:rFonts w:asciiTheme="minorHAnsi" w:hAnsiTheme="minorHAnsi" w:cstheme="minorHAnsi"/>
          <w:sz w:val="20"/>
          <w:szCs w:val="20"/>
        </w:rPr>
        <w:t xml:space="preserve"> al </w:t>
      </w:r>
      <w:hyperlink r:id="rId20" w:tooltip="2012" w:history="1">
        <w:r w:rsidRPr="00957C49">
          <w:rPr>
            <w:rStyle w:val="Collegamentoipertestuale"/>
            <w:rFonts w:asciiTheme="minorHAnsi" w:hAnsiTheme="minorHAnsi" w:cstheme="minorHAnsi"/>
            <w:color w:val="auto"/>
            <w:sz w:val="20"/>
            <w:szCs w:val="20"/>
            <w:u w:val="none"/>
          </w:rPr>
          <w:t>2012</w:t>
        </w:r>
      </w:hyperlink>
      <w:r w:rsidRPr="00957C49">
        <w:rPr>
          <w:rFonts w:asciiTheme="minorHAnsi" w:hAnsiTheme="minorHAnsi" w:cstheme="minorHAnsi"/>
          <w:sz w:val="20"/>
          <w:szCs w:val="20"/>
        </w:rPr>
        <w:t xml:space="preserve"> è stato diretto da </w:t>
      </w:r>
      <w:hyperlink r:id="rId21" w:tooltip="Elia Finzi (la pagina non esiste)" w:history="1">
        <w:r w:rsidRPr="00957C49">
          <w:rPr>
            <w:rStyle w:val="Collegamentoipertestuale"/>
            <w:rFonts w:asciiTheme="minorHAnsi" w:hAnsiTheme="minorHAnsi" w:cstheme="minorHAnsi"/>
            <w:color w:val="auto"/>
            <w:sz w:val="20"/>
            <w:szCs w:val="20"/>
            <w:u w:val="none"/>
          </w:rPr>
          <w:t>Elia Finzi</w:t>
        </w:r>
      </w:hyperlink>
      <w:r w:rsidRPr="00957C49">
        <w:rPr>
          <w:rFonts w:asciiTheme="minorHAnsi" w:hAnsiTheme="minorHAnsi" w:cstheme="minorHAnsi"/>
          <w:sz w:val="20"/>
          <w:szCs w:val="20"/>
        </w:rPr>
        <w:t xml:space="preserve">, figlio di Giuseppe. </w:t>
      </w:r>
    </w:p>
    <w:p w14:paraId="25AC9EF9" w14:textId="77777777" w:rsidR="00D02826" w:rsidRPr="00957C49" w:rsidRDefault="00D02826" w:rsidP="00AB4C05">
      <w:pPr>
        <w:pStyle w:val="NormaleWeb"/>
        <w:spacing w:before="0" w:beforeAutospacing="0" w:after="0" w:afterAutospacing="0"/>
        <w:jc w:val="both"/>
        <w:rPr>
          <w:rFonts w:asciiTheme="minorHAnsi" w:hAnsiTheme="minorHAnsi" w:cstheme="minorHAnsi"/>
          <w:sz w:val="20"/>
          <w:szCs w:val="20"/>
        </w:rPr>
      </w:pPr>
      <w:r w:rsidRPr="00957C49">
        <w:rPr>
          <w:rFonts w:asciiTheme="minorHAnsi" w:hAnsiTheme="minorHAnsi" w:cstheme="minorHAnsi"/>
          <w:sz w:val="20"/>
          <w:szCs w:val="20"/>
        </w:rPr>
        <w:t xml:space="preserve">È pubblicato dalle </w:t>
      </w:r>
      <w:proofErr w:type="spellStart"/>
      <w:r w:rsidRPr="00957C49">
        <w:rPr>
          <w:rFonts w:asciiTheme="minorHAnsi" w:hAnsiTheme="minorHAnsi" w:cstheme="minorHAnsi"/>
          <w:sz w:val="20"/>
          <w:szCs w:val="20"/>
        </w:rPr>
        <w:t>Éditions</w:t>
      </w:r>
      <w:proofErr w:type="spellEnd"/>
      <w:r w:rsidRPr="00957C49">
        <w:rPr>
          <w:rFonts w:asciiTheme="minorHAnsi" w:hAnsiTheme="minorHAnsi" w:cstheme="minorHAnsi"/>
          <w:sz w:val="20"/>
          <w:szCs w:val="20"/>
        </w:rPr>
        <w:t xml:space="preserve"> Finzi di </w:t>
      </w:r>
      <w:hyperlink r:id="rId22" w:tooltip="Tunisi" w:history="1">
        <w:r w:rsidRPr="00957C49">
          <w:rPr>
            <w:rStyle w:val="Collegamentoipertestuale"/>
            <w:rFonts w:asciiTheme="minorHAnsi" w:hAnsiTheme="minorHAnsi" w:cstheme="minorHAnsi"/>
            <w:color w:val="auto"/>
            <w:sz w:val="20"/>
            <w:szCs w:val="20"/>
            <w:u w:val="none"/>
          </w:rPr>
          <w:t>Tunisi</w:t>
        </w:r>
      </w:hyperlink>
      <w:r w:rsidRPr="00957C49">
        <w:rPr>
          <w:rFonts w:asciiTheme="minorHAnsi" w:hAnsiTheme="minorHAnsi" w:cstheme="minorHAnsi"/>
          <w:sz w:val="20"/>
          <w:szCs w:val="20"/>
        </w:rPr>
        <w:t xml:space="preserve"> e ha una diffusione tra 5.000 e 7.000 copie a edizione. Dal marzo </w:t>
      </w:r>
      <w:hyperlink r:id="rId23" w:tooltip="2005" w:history="1">
        <w:r w:rsidRPr="00957C49">
          <w:rPr>
            <w:rStyle w:val="Collegamentoipertestuale"/>
            <w:rFonts w:asciiTheme="minorHAnsi" w:hAnsiTheme="minorHAnsi" w:cstheme="minorHAnsi"/>
            <w:color w:val="auto"/>
            <w:sz w:val="20"/>
            <w:szCs w:val="20"/>
            <w:u w:val="none"/>
          </w:rPr>
          <w:t>2005</w:t>
        </w:r>
      </w:hyperlink>
      <w:r w:rsidRPr="00957C49">
        <w:rPr>
          <w:rFonts w:asciiTheme="minorHAnsi" w:hAnsiTheme="minorHAnsi" w:cstheme="minorHAnsi"/>
          <w:sz w:val="20"/>
          <w:szCs w:val="20"/>
        </w:rPr>
        <w:t xml:space="preserve"> ha una versione su </w:t>
      </w:r>
      <w:hyperlink r:id="rId24" w:tooltip="Internet" w:history="1">
        <w:r w:rsidRPr="00957C49">
          <w:rPr>
            <w:rStyle w:val="Collegamentoipertestuale"/>
            <w:rFonts w:asciiTheme="minorHAnsi" w:hAnsiTheme="minorHAnsi" w:cstheme="minorHAnsi"/>
            <w:color w:val="auto"/>
            <w:sz w:val="20"/>
            <w:szCs w:val="20"/>
            <w:u w:val="none"/>
          </w:rPr>
          <w:t>Internet</w:t>
        </w:r>
      </w:hyperlink>
      <w:r w:rsidRPr="00957C49">
        <w:rPr>
          <w:rFonts w:asciiTheme="minorHAnsi" w:hAnsiTheme="minorHAnsi" w:cstheme="minorHAnsi"/>
          <w:sz w:val="20"/>
          <w:szCs w:val="20"/>
        </w:rPr>
        <w:t xml:space="preserve">. </w:t>
      </w:r>
    </w:p>
    <w:p w14:paraId="508E60E6" w14:textId="1282B8AC" w:rsidR="00D02826" w:rsidRPr="00957C49" w:rsidRDefault="00D02826" w:rsidP="00957C49">
      <w:pPr>
        <w:pStyle w:val="Titolo2"/>
        <w:spacing w:before="0" w:beforeAutospacing="0" w:after="0" w:afterAutospacing="0"/>
        <w:jc w:val="both"/>
        <w:rPr>
          <w:rFonts w:asciiTheme="minorHAnsi" w:hAnsiTheme="minorHAnsi" w:cstheme="minorHAnsi"/>
          <w:b w:val="0"/>
          <w:bCs w:val="0"/>
          <w:sz w:val="20"/>
          <w:szCs w:val="20"/>
        </w:rPr>
      </w:pPr>
      <w:r w:rsidRPr="00957C49">
        <w:rPr>
          <w:rStyle w:val="mw-headline"/>
          <w:rFonts w:asciiTheme="minorHAnsi" w:hAnsiTheme="minorHAnsi" w:cstheme="minorHAnsi"/>
          <w:sz w:val="20"/>
          <w:szCs w:val="20"/>
        </w:rPr>
        <w:t>Bibliografia</w:t>
      </w:r>
      <w:r w:rsidR="00957C49" w:rsidRPr="00957C49">
        <w:rPr>
          <w:rStyle w:val="mw-headline"/>
          <w:rFonts w:asciiTheme="minorHAnsi" w:hAnsiTheme="minorHAnsi" w:cstheme="minorHAnsi"/>
          <w:sz w:val="20"/>
          <w:szCs w:val="20"/>
        </w:rPr>
        <w:t xml:space="preserve"> </w:t>
      </w:r>
      <w:r w:rsidRPr="00957C49">
        <w:rPr>
          <w:rStyle w:val="CitazioneHTML"/>
          <w:rFonts w:asciiTheme="minorHAnsi" w:hAnsiTheme="minorHAnsi" w:cstheme="minorHAnsi"/>
          <w:b w:val="0"/>
          <w:bCs w:val="0"/>
          <w:i w:val="0"/>
          <w:iCs w:val="0"/>
          <w:sz w:val="20"/>
          <w:szCs w:val="20"/>
        </w:rPr>
        <w:t xml:space="preserve">Michele Camerota, </w:t>
      </w:r>
      <w:hyperlink r:id="rId25" w:history="1">
        <w:r w:rsidRPr="00957C49">
          <w:rPr>
            <w:rStyle w:val="Collegamentoipertestuale"/>
            <w:rFonts w:asciiTheme="minorHAnsi" w:hAnsiTheme="minorHAnsi" w:cstheme="minorHAnsi"/>
            <w:b w:val="0"/>
            <w:bCs w:val="0"/>
            <w:i/>
            <w:iCs/>
            <w:color w:val="auto"/>
            <w:sz w:val="20"/>
            <w:szCs w:val="20"/>
            <w:u w:val="none"/>
          </w:rPr>
          <w:t>Elia Finzi e la Tunisia</w:t>
        </w:r>
      </w:hyperlink>
      <w:r w:rsidRPr="00957C49">
        <w:rPr>
          <w:rStyle w:val="CitazioneHTML"/>
          <w:rFonts w:asciiTheme="minorHAnsi" w:hAnsiTheme="minorHAnsi" w:cstheme="minorHAnsi"/>
          <w:b w:val="0"/>
          <w:bCs w:val="0"/>
          <w:i w:val="0"/>
          <w:iCs w:val="0"/>
          <w:sz w:val="20"/>
          <w:szCs w:val="20"/>
        </w:rPr>
        <w:t xml:space="preserve">, in </w:t>
      </w:r>
      <w:hyperlink r:id="rId26" w:tooltip="Il Post" w:history="1">
        <w:r w:rsidRPr="00957C49">
          <w:rPr>
            <w:rStyle w:val="Collegamentoipertestuale"/>
            <w:rFonts w:asciiTheme="minorHAnsi" w:hAnsiTheme="minorHAnsi" w:cstheme="minorHAnsi"/>
            <w:b w:val="0"/>
            <w:bCs w:val="0"/>
            <w:i/>
            <w:iCs/>
            <w:color w:val="auto"/>
            <w:sz w:val="20"/>
            <w:szCs w:val="20"/>
            <w:u w:val="none"/>
          </w:rPr>
          <w:t>Il Post</w:t>
        </w:r>
      </w:hyperlink>
      <w:r w:rsidRPr="00957C49">
        <w:rPr>
          <w:rStyle w:val="CitazioneHTML"/>
          <w:rFonts w:asciiTheme="minorHAnsi" w:hAnsiTheme="minorHAnsi" w:cstheme="minorHAnsi"/>
          <w:b w:val="0"/>
          <w:bCs w:val="0"/>
          <w:i w:val="0"/>
          <w:iCs w:val="0"/>
          <w:sz w:val="20"/>
          <w:szCs w:val="20"/>
        </w:rPr>
        <w:t>, 26 settembre 2012. URL consultato il 26 settembre 2012.</w:t>
      </w:r>
    </w:p>
    <w:p w14:paraId="00E9FF9D" w14:textId="7E0F2FE0" w:rsidR="00D02826" w:rsidRPr="00957C49" w:rsidRDefault="00D02826" w:rsidP="00957C49">
      <w:pPr>
        <w:pStyle w:val="Titolo2"/>
        <w:spacing w:before="0" w:beforeAutospacing="0" w:after="0" w:afterAutospacing="0"/>
        <w:jc w:val="both"/>
        <w:rPr>
          <w:rFonts w:asciiTheme="minorHAnsi" w:hAnsiTheme="minorHAnsi" w:cstheme="minorHAnsi"/>
          <w:b w:val="0"/>
          <w:bCs w:val="0"/>
          <w:sz w:val="20"/>
          <w:szCs w:val="20"/>
        </w:rPr>
      </w:pPr>
      <w:r w:rsidRPr="00957C49">
        <w:rPr>
          <w:rStyle w:val="mw-headline"/>
          <w:rFonts w:asciiTheme="minorHAnsi" w:hAnsiTheme="minorHAnsi" w:cstheme="minorHAnsi"/>
          <w:sz w:val="20"/>
          <w:szCs w:val="20"/>
        </w:rPr>
        <w:t>Collegamenti esterni</w:t>
      </w:r>
      <w:r w:rsidR="00957C49" w:rsidRPr="00957C49">
        <w:rPr>
          <w:rStyle w:val="mw-headline"/>
          <w:rFonts w:asciiTheme="minorHAnsi" w:hAnsiTheme="minorHAnsi" w:cstheme="minorHAnsi"/>
          <w:sz w:val="20"/>
          <w:szCs w:val="20"/>
        </w:rPr>
        <w:t xml:space="preserve"> </w:t>
      </w:r>
      <w:hyperlink r:id="rId27" w:history="1">
        <w:r w:rsidRPr="00957C49">
          <w:rPr>
            <w:rStyle w:val="Collegamentoipertestuale"/>
            <w:rFonts w:asciiTheme="minorHAnsi" w:hAnsiTheme="minorHAnsi" w:cstheme="minorHAnsi"/>
            <w:b w:val="0"/>
            <w:bCs w:val="0"/>
            <w:i/>
            <w:iCs/>
            <w:color w:val="auto"/>
            <w:sz w:val="20"/>
            <w:szCs w:val="20"/>
            <w:u w:val="none"/>
          </w:rPr>
          <w:t>Sito ufficiale</w:t>
        </w:r>
      </w:hyperlink>
      <w:r w:rsidRPr="00957C49">
        <w:rPr>
          <w:rStyle w:val="CitazioneHTML"/>
          <w:rFonts w:asciiTheme="minorHAnsi" w:hAnsiTheme="minorHAnsi" w:cstheme="minorHAnsi"/>
          <w:b w:val="0"/>
          <w:bCs w:val="0"/>
          <w:i w:val="0"/>
          <w:iCs w:val="0"/>
          <w:sz w:val="20"/>
          <w:szCs w:val="20"/>
        </w:rPr>
        <w:t xml:space="preserve">, su </w:t>
      </w:r>
      <w:r w:rsidRPr="00957C49">
        <w:rPr>
          <w:rStyle w:val="CitazioneHTML"/>
          <w:rFonts w:asciiTheme="minorHAnsi" w:hAnsiTheme="minorHAnsi" w:cstheme="minorHAnsi"/>
          <w:b w:val="0"/>
          <w:bCs w:val="0"/>
          <w:sz w:val="20"/>
          <w:szCs w:val="20"/>
        </w:rPr>
        <w:t>ilcorriereditunisi.it</w:t>
      </w:r>
      <w:r w:rsidRPr="00957C49">
        <w:rPr>
          <w:rStyle w:val="CitazioneHTML"/>
          <w:rFonts w:asciiTheme="minorHAnsi" w:hAnsiTheme="minorHAnsi" w:cstheme="minorHAnsi"/>
          <w:b w:val="0"/>
          <w:bCs w:val="0"/>
          <w:i w:val="0"/>
          <w:iCs w:val="0"/>
          <w:sz w:val="20"/>
          <w:szCs w:val="20"/>
        </w:rPr>
        <w:t>.</w:t>
      </w:r>
      <w:r w:rsidRPr="00957C49">
        <w:rPr>
          <w:rFonts w:asciiTheme="minorHAnsi" w:hAnsiTheme="minorHAnsi" w:cstheme="minorHAnsi"/>
          <w:b w:val="0"/>
          <w:bCs w:val="0"/>
          <w:sz w:val="20"/>
          <w:szCs w:val="20"/>
        </w:rPr>
        <w:t xml:space="preserve"> </w:t>
      </w:r>
      <w:r w:rsidRPr="00957C49">
        <w:rPr>
          <w:rFonts w:asciiTheme="minorHAnsi" w:hAnsiTheme="minorHAnsi" w:cstheme="minorHAnsi"/>
          <w:b w:val="0"/>
          <w:bCs w:val="0"/>
          <w:noProof/>
          <w:color w:val="0000FF"/>
          <w:sz w:val="20"/>
          <w:szCs w:val="20"/>
        </w:rPr>
        <w:drawing>
          <wp:inline distT="0" distB="0" distL="0" distR="0" wp14:anchorId="45453DA3" wp14:editId="2B3031FC">
            <wp:extent cx="96520" cy="96520"/>
            <wp:effectExtent l="0" t="0" r="0" b="0"/>
            <wp:docPr id="1807070369" name="Immagine 1" descr="Modifica su Wikidata">
              <a:hlinkClick xmlns:a="http://schemas.openxmlformats.org/drawingml/2006/main" r:id="rId28" tooltip="&quot;Modifica su Wikida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ifica su Wikidata">
                      <a:hlinkClick r:id="rId28" tooltip="&quot;Modifica su Wikidata&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p>
    <w:p w14:paraId="3E925939" w14:textId="2607ADF6" w:rsidR="00D02826" w:rsidRPr="00957C49" w:rsidRDefault="00D02826" w:rsidP="00AB4C05">
      <w:pPr>
        <w:spacing w:after="0" w:line="240" w:lineRule="auto"/>
        <w:jc w:val="both"/>
        <w:rPr>
          <w:rFonts w:asciiTheme="minorHAnsi" w:hAnsiTheme="minorHAnsi" w:cstheme="minorHAnsi"/>
          <w:sz w:val="20"/>
          <w:szCs w:val="20"/>
        </w:rPr>
      </w:pPr>
      <w:hyperlink r:id="rId30" w:history="1">
        <w:r w:rsidRPr="00957C49">
          <w:rPr>
            <w:rStyle w:val="Collegamentoipertestuale"/>
            <w:rFonts w:asciiTheme="minorHAnsi" w:hAnsiTheme="minorHAnsi" w:cstheme="minorHAnsi"/>
            <w:sz w:val="20"/>
            <w:szCs w:val="20"/>
          </w:rPr>
          <w:t>https://it.wikipedia.org/wiki/Il_Corriere_di_Tunisi</w:t>
        </w:r>
      </w:hyperlink>
    </w:p>
    <w:p w14:paraId="23FAB0AD" w14:textId="77777777" w:rsidR="00957C49" w:rsidRPr="00957C49" w:rsidRDefault="00957C49" w:rsidP="00AB4C05">
      <w:pPr>
        <w:spacing w:after="0" w:line="240" w:lineRule="auto"/>
        <w:jc w:val="both"/>
        <w:rPr>
          <w:rFonts w:asciiTheme="minorHAnsi" w:hAnsiTheme="minorHAnsi" w:cstheme="minorHAnsi"/>
          <w:sz w:val="20"/>
          <w:szCs w:val="20"/>
        </w:rPr>
      </w:pPr>
    </w:p>
    <w:p w14:paraId="62F730FB" w14:textId="77777777" w:rsidR="00AB4C05" w:rsidRPr="00957C49" w:rsidRDefault="00AB4C05" w:rsidP="00957C49">
      <w:pPr>
        <w:pStyle w:val="Titolo1"/>
        <w:spacing w:before="0"/>
        <w:jc w:val="both"/>
        <w:rPr>
          <w:rFonts w:asciiTheme="minorHAnsi" w:eastAsia="Times New Roman" w:hAnsiTheme="minorHAnsi" w:cstheme="minorHAnsi"/>
          <w:b/>
          <w:bCs/>
          <w:sz w:val="20"/>
          <w:szCs w:val="20"/>
        </w:rPr>
      </w:pPr>
      <w:r w:rsidRPr="00957C49">
        <w:rPr>
          <w:rFonts w:asciiTheme="minorHAnsi" w:hAnsiTheme="minorHAnsi" w:cstheme="minorHAnsi"/>
          <w:b/>
          <w:bCs/>
          <w:sz w:val="20"/>
          <w:szCs w:val="20"/>
        </w:rPr>
        <w:t>Una rivista italiana resiste in Africa Dal 1869 vive il Corriere di Tunisi</w:t>
      </w:r>
    </w:p>
    <w:p w14:paraId="401EF629" w14:textId="6A59557B" w:rsidR="00AB4C05" w:rsidRPr="00957C49" w:rsidRDefault="00AB4C05" w:rsidP="00957C49">
      <w:pPr>
        <w:pStyle w:val="Titolo2"/>
        <w:spacing w:before="0" w:beforeAutospacing="0" w:after="0" w:afterAutospacing="0"/>
        <w:jc w:val="both"/>
        <w:rPr>
          <w:rFonts w:asciiTheme="minorHAnsi" w:hAnsiTheme="minorHAnsi" w:cstheme="minorHAnsi"/>
          <w:b w:val="0"/>
          <w:bCs w:val="0"/>
          <w:sz w:val="20"/>
          <w:szCs w:val="20"/>
        </w:rPr>
      </w:pPr>
      <w:r w:rsidRPr="00957C49">
        <w:rPr>
          <w:rFonts w:asciiTheme="minorHAnsi" w:hAnsiTheme="minorHAnsi" w:cstheme="minorHAnsi"/>
          <w:b w:val="0"/>
          <w:bCs w:val="0"/>
          <w:sz w:val="20"/>
          <w:szCs w:val="20"/>
        </w:rPr>
        <w:t>È la sola pubblicazione nella nostra lingua pubblicata nell’area. Oggi è diventato un bi-mensile e vende tremila copie. È edito dalla famiglia Finzi che ha contribuito alla modernizzazione del pae</w:t>
      </w:r>
      <w:r w:rsidRPr="00957C49">
        <w:rPr>
          <w:rFonts w:asciiTheme="minorHAnsi" w:hAnsiTheme="minorHAnsi" w:cstheme="minorHAnsi"/>
          <w:b w:val="0"/>
          <w:bCs w:val="0"/>
          <w:sz w:val="20"/>
          <w:szCs w:val="20"/>
        </w:rPr>
        <w:t>se</w:t>
      </w:r>
    </w:p>
    <w:p w14:paraId="78B863FC" w14:textId="77777777" w:rsidR="00AB4C05" w:rsidRPr="00957C49" w:rsidRDefault="00AB4C05" w:rsidP="00957C49">
      <w:pPr>
        <w:spacing w:after="0"/>
        <w:jc w:val="both"/>
        <w:rPr>
          <w:rFonts w:asciiTheme="minorHAnsi" w:hAnsiTheme="minorHAnsi" w:cstheme="minorHAnsi"/>
          <w:sz w:val="20"/>
          <w:szCs w:val="20"/>
        </w:rPr>
      </w:pPr>
      <w:hyperlink r:id="rId31" w:history="1">
        <w:r w:rsidRPr="00957C49">
          <w:rPr>
            <w:rStyle w:val="autore"/>
            <w:rFonts w:asciiTheme="minorHAnsi" w:hAnsiTheme="minorHAnsi" w:cstheme="minorHAnsi"/>
            <w:color w:val="565656"/>
            <w:sz w:val="20"/>
            <w:szCs w:val="20"/>
            <w:u w:val="single"/>
          </w:rPr>
          <w:t>di</w:t>
        </w:r>
        <w:r w:rsidRPr="00957C49">
          <w:rPr>
            <w:rStyle w:val="Collegamentoipertestuale"/>
            <w:rFonts w:asciiTheme="minorHAnsi" w:hAnsiTheme="minorHAnsi" w:cstheme="minorHAnsi"/>
            <w:color w:val="565656"/>
            <w:sz w:val="20"/>
            <w:szCs w:val="20"/>
          </w:rPr>
          <w:t xml:space="preserve"> Monica Ricci </w:t>
        </w:r>
        <w:proofErr w:type="spellStart"/>
        <w:r w:rsidRPr="00957C49">
          <w:rPr>
            <w:rStyle w:val="Collegamentoipertestuale"/>
            <w:rFonts w:asciiTheme="minorHAnsi" w:hAnsiTheme="minorHAnsi" w:cstheme="minorHAnsi"/>
            <w:color w:val="565656"/>
            <w:sz w:val="20"/>
            <w:szCs w:val="20"/>
          </w:rPr>
          <w:t>Sargentin</w:t>
        </w:r>
        <w:proofErr w:type="spellEnd"/>
      </w:hyperlink>
    </w:p>
    <w:p w14:paraId="53CFE9F2" w14:textId="6E6279BB" w:rsidR="00AB4C05" w:rsidRPr="00957C49" w:rsidRDefault="00AB4C05" w:rsidP="00957C49">
      <w:pPr>
        <w:pStyle w:val="chapter-paragraph"/>
        <w:spacing w:before="0" w:beforeAutospacing="0" w:after="0" w:afterAutospacing="0"/>
        <w:jc w:val="both"/>
        <w:rPr>
          <w:rFonts w:asciiTheme="minorHAnsi" w:hAnsiTheme="minorHAnsi" w:cstheme="minorHAnsi"/>
          <w:sz w:val="20"/>
          <w:szCs w:val="20"/>
        </w:rPr>
      </w:pPr>
      <w:r w:rsidRPr="00957C49">
        <w:rPr>
          <w:rFonts w:asciiTheme="minorHAnsi" w:hAnsiTheme="minorHAnsi" w:cstheme="minorHAnsi"/>
          <w:sz w:val="20"/>
          <w:szCs w:val="20"/>
        </w:rPr>
        <w:t xml:space="preserve">Giulio Finzi, rilegatore di professione, si trasferì da Livorno a Tunisi per sfuggire alla repressione dei primi moti carbonari del 1820-21. Nel 1829 aprì la prima tipografia privata in Tunisia e nel 1869 diede alle stampe </w:t>
      </w:r>
      <w:r w:rsidRPr="00957C49">
        <w:rPr>
          <w:rFonts w:asciiTheme="minorHAnsi" w:hAnsiTheme="minorHAnsi" w:cstheme="minorHAnsi"/>
          <w:i/>
          <w:iCs/>
          <w:sz w:val="20"/>
          <w:szCs w:val="20"/>
        </w:rPr>
        <w:t xml:space="preserve">Il Corriere di Tunisi </w:t>
      </w:r>
      <w:r w:rsidRPr="00957C49">
        <w:rPr>
          <w:rFonts w:asciiTheme="minorHAnsi" w:hAnsiTheme="minorHAnsi" w:cstheme="minorHAnsi"/>
          <w:sz w:val="20"/>
          <w:szCs w:val="20"/>
        </w:rPr>
        <w:t xml:space="preserve">ma le pubblicazioni vennero interrotte durante il protettorato francese della Tunisia (1881-1956) nell’ambito </w:t>
      </w:r>
      <w:r w:rsidRPr="00957C49">
        <w:rPr>
          <w:rFonts w:asciiTheme="minorHAnsi" w:hAnsiTheme="minorHAnsi" w:cstheme="minorHAnsi"/>
          <w:sz w:val="20"/>
          <w:szCs w:val="20"/>
        </w:rPr>
        <w:lastRenderedPageBreak/>
        <w:t>del disegno delle autorità di sopprimere l’uso della lingua italiana. La rivista venne rifondata nel marzo del 1956 da Giuseppe Finzi, discendente di Giulio. Da allora non ha mai smesso le pubblicazioni. Oggi è un bi-mensile, l’unico in lingua italiana in Africa del Nord, lo dirige Silvia Finzi, docente di cultura italiana all’Università di Tunisi e figlia di Elia che aveva preso il testimone dal padre Giuseppe. « La Francia ha fatto di tutto per diminuire i diritti degli italiani in Tunisia» afferma Silvia. Oggi sono i tunisini a venire in Italia in cerca di una vita migliore ma un tempo avveniva il contrario. Tra Ottocento e Novecento, prima che in America o in Germania, i nostri emigranti si sono mossi verso Sud per tentare la fortuna con la pesca o il lavoro nei campi. Oltre ai lavori di stampa, la Famiglia Finzi è stata ideatrice con l’Ambasciata d’Italia di un progetto di recupero della memoria italiana in Tunisia attraverso l’edi</w:t>
      </w:r>
      <w:r w:rsidRPr="00957C49">
        <w:rPr>
          <w:rFonts w:asciiTheme="minorHAnsi" w:hAnsiTheme="minorHAnsi" w:cstheme="minorHAnsi"/>
          <w:sz w:val="20"/>
          <w:szCs w:val="20"/>
        </w:rPr>
        <w:softHyphen/>
        <w:t>zione di libri che trattano alcuni temi tra i più significativi della storia della collettività (si ricorda l’ultimo volume «Mestieri e professioni degli Italiani di Tunisia». La prima tipografia si trovava nella Medina ma dal 2001 si è trasferita nella zona industriale di Tunisi (</w:t>
      </w:r>
      <w:proofErr w:type="spellStart"/>
      <w:r w:rsidRPr="00957C49">
        <w:rPr>
          <w:rFonts w:asciiTheme="minorHAnsi" w:hAnsiTheme="minorHAnsi" w:cstheme="minorHAnsi"/>
          <w:sz w:val="20"/>
          <w:szCs w:val="20"/>
        </w:rPr>
        <w:t>Ksar</w:t>
      </w:r>
      <w:proofErr w:type="spellEnd"/>
      <w:r w:rsidRPr="00957C49">
        <w:rPr>
          <w:rFonts w:asciiTheme="minorHAnsi" w:hAnsiTheme="minorHAnsi" w:cstheme="minorHAnsi"/>
          <w:sz w:val="20"/>
          <w:szCs w:val="20"/>
        </w:rPr>
        <w:t xml:space="preserve"> </w:t>
      </w:r>
      <w:proofErr w:type="spellStart"/>
      <w:r w:rsidRPr="00957C49">
        <w:rPr>
          <w:rFonts w:asciiTheme="minorHAnsi" w:hAnsiTheme="minorHAnsi" w:cstheme="minorHAnsi"/>
          <w:sz w:val="20"/>
          <w:szCs w:val="20"/>
        </w:rPr>
        <w:t>Saïd</w:t>
      </w:r>
      <w:proofErr w:type="spellEnd"/>
      <w:r w:rsidRPr="00957C49">
        <w:rPr>
          <w:rFonts w:asciiTheme="minorHAnsi" w:hAnsiTheme="minorHAnsi" w:cstheme="minorHAnsi"/>
          <w:sz w:val="20"/>
          <w:szCs w:val="20"/>
        </w:rPr>
        <w:t>).</w:t>
      </w:r>
    </w:p>
    <w:p w14:paraId="79F02164" w14:textId="2408FD54" w:rsidR="00AB4C05" w:rsidRPr="00957C49" w:rsidRDefault="00AB4C05" w:rsidP="00957C49">
      <w:pPr>
        <w:pStyle w:val="Titolo2"/>
        <w:spacing w:before="0" w:beforeAutospacing="0" w:after="0" w:afterAutospacing="0"/>
        <w:jc w:val="both"/>
        <w:rPr>
          <w:rFonts w:asciiTheme="minorHAnsi" w:hAnsiTheme="minorHAnsi" w:cstheme="minorHAnsi"/>
          <w:b w:val="0"/>
          <w:bCs w:val="0"/>
          <w:sz w:val="20"/>
          <w:szCs w:val="20"/>
        </w:rPr>
      </w:pPr>
      <w:hyperlink r:id="rId32" w:history="1">
        <w:r w:rsidRPr="00957C49">
          <w:rPr>
            <w:rStyle w:val="Collegamentoipertestuale"/>
            <w:rFonts w:asciiTheme="minorHAnsi" w:hAnsiTheme="minorHAnsi" w:cstheme="minorHAnsi"/>
            <w:b w:val="0"/>
            <w:bCs w:val="0"/>
            <w:sz w:val="20"/>
            <w:szCs w:val="20"/>
          </w:rPr>
          <w:t>https://www.corriere.it/esteri/18_febbraio_16/rivista-italiana-resiste-africa-1869-vive-corriere-tunisi-f0c4094a-12ff-11e8-bbf7-75f50a916419.shtml</w:t>
        </w:r>
      </w:hyperlink>
    </w:p>
    <w:p w14:paraId="2AED485E" w14:textId="77777777" w:rsidR="00957C49" w:rsidRPr="00957C49" w:rsidRDefault="00957C49" w:rsidP="00957C49">
      <w:pPr>
        <w:pStyle w:val="Titolo1"/>
        <w:spacing w:before="0"/>
        <w:jc w:val="both"/>
        <w:rPr>
          <w:rFonts w:asciiTheme="minorHAnsi" w:hAnsiTheme="minorHAnsi" w:cstheme="minorHAnsi"/>
          <w:sz w:val="20"/>
          <w:szCs w:val="20"/>
        </w:rPr>
      </w:pPr>
    </w:p>
    <w:p w14:paraId="77EEAEBE" w14:textId="0B2AD645" w:rsidR="00AB4C05" w:rsidRPr="00957C49" w:rsidRDefault="00AB4C05" w:rsidP="00957C49">
      <w:pPr>
        <w:pStyle w:val="Titolo1"/>
        <w:spacing w:before="0"/>
        <w:jc w:val="both"/>
        <w:rPr>
          <w:rFonts w:asciiTheme="minorHAnsi" w:eastAsia="Times New Roman" w:hAnsiTheme="minorHAnsi" w:cstheme="minorHAnsi"/>
          <w:b/>
          <w:bCs/>
          <w:sz w:val="20"/>
          <w:szCs w:val="20"/>
        </w:rPr>
      </w:pPr>
      <w:r w:rsidRPr="00957C49">
        <w:rPr>
          <w:rFonts w:asciiTheme="minorHAnsi" w:hAnsiTheme="minorHAnsi" w:cstheme="minorHAnsi"/>
          <w:b/>
          <w:bCs/>
          <w:sz w:val="20"/>
          <w:szCs w:val="20"/>
        </w:rPr>
        <w:t>Tunisia: Corriere di Tunisi, una storia italiana in Nordafrica</w:t>
      </w:r>
      <w:r w:rsidR="00957C49" w:rsidRPr="00957C49">
        <w:rPr>
          <w:rFonts w:asciiTheme="minorHAnsi" w:hAnsiTheme="minorHAnsi" w:cstheme="minorHAnsi"/>
          <w:b/>
          <w:bCs/>
          <w:sz w:val="20"/>
          <w:szCs w:val="20"/>
        </w:rPr>
        <w:t xml:space="preserve"> </w:t>
      </w:r>
      <w:r w:rsidRPr="00957C49">
        <w:rPr>
          <w:rFonts w:asciiTheme="minorHAnsi" w:hAnsiTheme="minorHAnsi" w:cstheme="minorHAnsi"/>
          <w:sz w:val="20"/>
          <w:szCs w:val="20"/>
        </w:rPr>
        <w:t xml:space="preserve">11 Gennaio 2021 </w:t>
      </w:r>
    </w:p>
    <w:p w14:paraId="74B6B712" w14:textId="6F550AFC" w:rsidR="00AB4C05" w:rsidRPr="00957C49" w:rsidRDefault="00AB4C05" w:rsidP="00957C49">
      <w:pPr>
        <w:pStyle w:val="NormaleWeb"/>
        <w:spacing w:before="0" w:beforeAutospacing="0" w:after="0" w:afterAutospacing="0"/>
        <w:jc w:val="both"/>
        <w:rPr>
          <w:rFonts w:asciiTheme="minorHAnsi" w:hAnsiTheme="minorHAnsi" w:cstheme="minorHAnsi"/>
          <w:sz w:val="20"/>
          <w:szCs w:val="20"/>
        </w:rPr>
      </w:pPr>
      <w:r w:rsidRPr="00957C49">
        <w:rPr>
          <w:rFonts w:asciiTheme="minorHAnsi" w:hAnsiTheme="minorHAnsi" w:cstheme="minorHAnsi"/>
          <w:sz w:val="20"/>
          <w:szCs w:val="20"/>
        </w:rPr>
        <w:t>Non è una semplice rivista. È un legame tra due comunità, quella tunisina e quella italiana. Un legame che affonda le radici nella storia e dalla storia trae linfa per rafforzare l’amicizia tra la sponda settentrionale e quella meridionale del Mediterraneo.</w:t>
      </w:r>
      <w:r w:rsidR="00957C49" w:rsidRPr="00957C49">
        <w:rPr>
          <w:rFonts w:asciiTheme="minorHAnsi" w:hAnsiTheme="minorHAnsi" w:cstheme="minorHAnsi"/>
          <w:sz w:val="20"/>
          <w:szCs w:val="20"/>
        </w:rPr>
        <w:t xml:space="preserve"> </w:t>
      </w:r>
      <w:r w:rsidRPr="00957C49">
        <w:rPr>
          <w:rFonts w:asciiTheme="minorHAnsi" w:hAnsiTheme="minorHAnsi" w:cstheme="minorHAnsi"/>
          <w:sz w:val="20"/>
          <w:szCs w:val="20"/>
        </w:rPr>
        <w:t>Il Corriere di Tunisi ha una storia secolare. Il primo numero venne dato alle stampe nel 1869. “Le pubblicazioni però vennero interrotte negli anni ’20 e ’30 del secolo scorso dalla Francia allora potenza coloniale – spiega al mensile Africa e Affari Silvia Finzi, docente di Lingua e letteratura italiana a Tunisi e attuale responsabile del periodico -. Allora quella italiana era la comunità più grande del Paese, anche più grande di quella francese. Esistevano 120 testate in lingua italiana di diversa tendenza. Questo disturbava Parigi che decise di sopprimerle tutte per evitare che si diffondesse troppo la lingua e l’influenza italiana”. Un divieto acuito dai contrasti nati con l’ascesa del fascismo in Italia e poi con la seconda guerra mondiale.</w:t>
      </w:r>
      <w:r w:rsidR="00957C49" w:rsidRPr="00957C49">
        <w:rPr>
          <w:rFonts w:asciiTheme="minorHAnsi" w:hAnsiTheme="minorHAnsi" w:cstheme="minorHAnsi"/>
          <w:sz w:val="20"/>
          <w:szCs w:val="20"/>
        </w:rPr>
        <w:t xml:space="preserve"> </w:t>
      </w:r>
      <w:r w:rsidRPr="00957C49">
        <w:rPr>
          <w:rFonts w:asciiTheme="minorHAnsi" w:hAnsiTheme="minorHAnsi" w:cstheme="minorHAnsi"/>
          <w:sz w:val="20"/>
          <w:szCs w:val="20"/>
        </w:rPr>
        <w:t>“Anche dopo la guerra – sottolinea Silvia Finzi -, la Francia non voleva che l’influenza italiana crescesse e ha mantenuto il divieto di pubblicazione. Solo nel 1955, con il ripristino delle normali relazioni diplomatiche tra Roma e Parigi, anche in Tunisia si è registrata una distensione”. Ed è proprio in questo contesto che Giuseppe Finzi, titolare di una tipografia nata nell’Ottocento per iniziativa di Giulio Finzi, un carbonaro fuggito da Livorno dopo i moti del 1820-1821, insieme a un gruppo di amici fonda Il Corriere di Tunisi. “Nel 1956, la Tunisia ottiene l’indipendenza – continua Silvia Finzi – e il nostro primo numero parla proprio del nuovo Stato tunisino. Da allora, prima sotto la direzione di Giuseppe, poi di suo figlio Elia e infine di Silvia, il periodico è sempre uscito. Inizialmente come settimanale, poi come quindicinale e attualmente come mensile”. Oggi ha una redazione di quattro giornalisti e un gruppo nutrito di collaboratori. È l’unico periodico in lingua italiana in Nordafrica, tira 4.000 copie distribuite in abbonamento in Tunisia, Italia, Francia e in Africa. “È un periodico generalista – conclude Silvia Finzi -. Ci teniamo a rafforzare il legame tra Tunisia e Italia, ma trattiamo un po’ di tutto. Con un’attenzione ai temi dell’immigrazione. Perché, in fondo, anche noi siamo migranti e il tema ci sta a cuore”.</w:t>
      </w:r>
    </w:p>
    <w:p w14:paraId="4CD7D6B4" w14:textId="3E3C79B0" w:rsidR="00AB4C05" w:rsidRPr="00957C49" w:rsidRDefault="00AB4C05" w:rsidP="00957C49">
      <w:pPr>
        <w:pStyle w:val="Titolo2"/>
        <w:spacing w:before="0" w:beforeAutospacing="0" w:after="0" w:afterAutospacing="0"/>
        <w:jc w:val="both"/>
        <w:rPr>
          <w:rFonts w:asciiTheme="minorHAnsi" w:hAnsiTheme="minorHAnsi" w:cstheme="minorHAnsi"/>
          <w:b w:val="0"/>
          <w:bCs w:val="0"/>
          <w:sz w:val="20"/>
          <w:szCs w:val="20"/>
        </w:rPr>
      </w:pPr>
      <w:hyperlink r:id="rId33" w:history="1">
        <w:r w:rsidRPr="00957C49">
          <w:rPr>
            <w:rStyle w:val="Collegamentoipertestuale"/>
            <w:rFonts w:asciiTheme="minorHAnsi" w:hAnsiTheme="minorHAnsi" w:cstheme="minorHAnsi"/>
            <w:b w:val="0"/>
            <w:bCs w:val="0"/>
            <w:sz w:val="20"/>
            <w:szCs w:val="20"/>
          </w:rPr>
          <w:t>https://www.africarivista.it/tunisia-corriere-di-tunisi-una-storia-italiana-in-nordafrica/179035/</w:t>
        </w:r>
      </w:hyperlink>
    </w:p>
    <w:p w14:paraId="010860C9" w14:textId="77777777" w:rsidR="00957C49" w:rsidRPr="00957C49" w:rsidRDefault="00957C49" w:rsidP="00957C49">
      <w:pPr>
        <w:pStyle w:val="Titolo3"/>
        <w:spacing w:before="0"/>
        <w:jc w:val="both"/>
        <w:rPr>
          <w:rFonts w:asciiTheme="minorHAnsi" w:hAnsiTheme="minorHAnsi" w:cstheme="minorHAnsi"/>
          <w:b/>
          <w:bCs/>
          <w:sz w:val="20"/>
          <w:szCs w:val="20"/>
        </w:rPr>
      </w:pPr>
    </w:p>
    <w:p w14:paraId="2678C38A" w14:textId="309FE45C" w:rsidR="00AB4C05" w:rsidRPr="00957C49" w:rsidRDefault="00AB4C05" w:rsidP="00957C49">
      <w:pPr>
        <w:pStyle w:val="Titolo3"/>
        <w:spacing w:before="0"/>
        <w:jc w:val="both"/>
        <w:rPr>
          <w:rFonts w:asciiTheme="minorHAnsi" w:eastAsia="Times New Roman" w:hAnsiTheme="minorHAnsi" w:cstheme="minorHAnsi"/>
          <w:b/>
          <w:bCs/>
          <w:sz w:val="20"/>
          <w:szCs w:val="20"/>
        </w:rPr>
      </w:pPr>
      <w:r w:rsidRPr="00957C49">
        <w:rPr>
          <w:rFonts w:asciiTheme="minorHAnsi" w:hAnsiTheme="minorHAnsi" w:cstheme="minorHAnsi"/>
          <w:b/>
          <w:bCs/>
          <w:sz w:val="20"/>
          <w:szCs w:val="20"/>
        </w:rPr>
        <w:t>Le origini del Corriere di Tunisi e la ridefinizione della comunità italiana: una necessità storica</w:t>
      </w:r>
    </w:p>
    <w:p w14:paraId="03690119" w14:textId="71143E1D" w:rsidR="00AB4C05" w:rsidRPr="00957C49" w:rsidRDefault="00AB4C05" w:rsidP="00957C49">
      <w:pPr>
        <w:pStyle w:val="Titolo5"/>
        <w:spacing w:before="0"/>
        <w:jc w:val="both"/>
        <w:rPr>
          <w:rFonts w:asciiTheme="minorHAnsi" w:eastAsia="Times New Roman" w:hAnsiTheme="minorHAnsi" w:cstheme="minorHAnsi"/>
          <w:sz w:val="20"/>
          <w:szCs w:val="20"/>
        </w:rPr>
      </w:pPr>
      <w:hyperlink r:id="rId34" w:history="1">
        <w:r w:rsidRPr="00957C49">
          <w:rPr>
            <w:rStyle w:val="Collegamentoipertestuale"/>
            <w:rFonts w:asciiTheme="minorHAnsi" w:hAnsiTheme="minorHAnsi" w:cstheme="minorHAnsi"/>
            <w:i/>
            <w:iCs/>
            <w:sz w:val="20"/>
            <w:szCs w:val="20"/>
          </w:rPr>
          <w:t>CONTINIELLO, GIUSEPPE MARIA MICHELE</w:t>
        </w:r>
      </w:hyperlink>
      <w:r w:rsidRPr="00957C49">
        <w:rPr>
          <w:rStyle w:val="contributor"/>
          <w:rFonts w:asciiTheme="minorHAnsi" w:hAnsiTheme="minorHAnsi" w:cstheme="minorHAnsi"/>
          <w:i/>
          <w:iCs/>
          <w:sz w:val="20"/>
          <w:szCs w:val="20"/>
        </w:rPr>
        <w:t>;</w:t>
      </w:r>
      <w:r w:rsidRPr="00957C49">
        <w:rPr>
          <w:rFonts w:asciiTheme="minorHAnsi" w:hAnsiTheme="minorHAnsi" w:cstheme="minorHAnsi"/>
          <w:sz w:val="20"/>
          <w:szCs w:val="20"/>
        </w:rPr>
        <w:t xml:space="preserve"> 2005-01-01</w:t>
      </w:r>
      <w:r w:rsidR="00957C49" w:rsidRPr="00957C49">
        <w:rPr>
          <w:rFonts w:asciiTheme="minorHAnsi" w:hAnsiTheme="minorHAnsi" w:cstheme="minorHAnsi"/>
          <w:sz w:val="20"/>
          <w:szCs w:val="20"/>
        </w:rPr>
        <w:t xml:space="preserve"> </w:t>
      </w:r>
      <w:r w:rsidRPr="00957C49">
        <w:rPr>
          <w:rFonts w:asciiTheme="minorHAnsi" w:hAnsiTheme="minorHAnsi" w:cstheme="minorHAnsi"/>
          <w:sz w:val="20"/>
          <w:szCs w:val="20"/>
        </w:rPr>
        <w:t>Abstract</w:t>
      </w:r>
    </w:p>
    <w:p w14:paraId="48897722" w14:textId="68E3DE3A" w:rsidR="00AB4C05" w:rsidRPr="00957C49" w:rsidRDefault="00AB4C05" w:rsidP="00957C49">
      <w:pPr>
        <w:pStyle w:val="Titolo2"/>
        <w:spacing w:before="0" w:beforeAutospacing="0" w:after="0" w:afterAutospacing="0"/>
        <w:jc w:val="both"/>
        <w:rPr>
          <w:rFonts w:asciiTheme="minorHAnsi" w:hAnsiTheme="minorHAnsi" w:cstheme="minorHAnsi"/>
          <w:sz w:val="20"/>
          <w:szCs w:val="20"/>
        </w:rPr>
      </w:pPr>
      <w:r w:rsidRPr="00957C49">
        <w:rPr>
          <w:rFonts w:asciiTheme="minorHAnsi" w:hAnsiTheme="minorHAnsi" w:cstheme="minorHAnsi"/>
          <w:b w:val="0"/>
          <w:bCs w:val="0"/>
          <w:sz w:val="20"/>
          <w:szCs w:val="20"/>
        </w:rPr>
        <w:t xml:space="preserve">La fondazione del “Corriere di Tunisi”, nel 1956, diede continuità alla lunga tradizione del giornalismo italiano in terra africana. La stampa in lingua italiana, infatti, è stata “l’iniziatrice della stampa periodica in Tunisia”2, a partire dall’edizione del “Giornale di </w:t>
      </w:r>
      <w:proofErr w:type="spellStart"/>
      <w:r w:rsidRPr="00957C49">
        <w:rPr>
          <w:rFonts w:asciiTheme="minorHAnsi" w:hAnsiTheme="minorHAnsi" w:cstheme="minorHAnsi"/>
          <w:b w:val="0"/>
          <w:bCs w:val="0"/>
          <w:sz w:val="20"/>
          <w:szCs w:val="20"/>
        </w:rPr>
        <w:t>Tunis</w:t>
      </w:r>
      <w:proofErr w:type="spellEnd"/>
      <w:r w:rsidRPr="00957C49">
        <w:rPr>
          <w:rFonts w:asciiTheme="minorHAnsi" w:hAnsiTheme="minorHAnsi" w:cstheme="minorHAnsi"/>
          <w:b w:val="0"/>
          <w:bCs w:val="0"/>
          <w:sz w:val="20"/>
          <w:szCs w:val="20"/>
        </w:rPr>
        <w:t xml:space="preserve"> e Cartagine” nel 1838. La comprensione delle origini e dell’evoluzione storica del “Corriere di Tunisi”, attualmente l’unica testata in lingua italiana del Nord Africa, è inscindibile dalle vicende che hanno tracciato la formazione della collettività italiana in Tunisia. La stampa periodica registra e accompagna il percorso sociale, politico e culturale della </w:t>
      </w:r>
      <w:proofErr w:type="spellStart"/>
      <w:r w:rsidRPr="00957C49">
        <w:rPr>
          <w:rFonts w:asciiTheme="minorHAnsi" w:hAnsiTheme="minorHAnsi" w:cstheme="minorHAnsi"/>
          <w:b w:val="0"/>
          <w:bCs w:val="0"/>
          <w:sz w:val="20"/>
          <w:szCs w:val="20"/>
        </w:rPr>
        <w:t>della</w:t>
      </w:r>
      <w:proofErr w:type="spellEnd"/>
      <w:r w:rsidRPr="00957C49">
        <w:rPr>
          <w:rFonts w:asciiTheme="minorHAnsi" w:hAnsiTheme="minorHAnsi" w:cstheme="minorHAnsi"/>
          <w:b w:val="0"/>
          <w:bCs w:val="0"/>
          <w:sz w:val="20"/>
          <w:szCs w:val="20"/>
        </w:rPr>
        <w:t xml:space="preserve"> collettività italiana nel Paese nordafricano. “Sullo sfondo dei fatti locali, anzi ne coglie gli intimi rapporti illuminando così la storia del paese di accoglimento e quella del paese protettore”. E’ in tale storia che si intravedono le ragioni della fondazione del giornale. Quest’ultimo “ha la funzione di riflettere l’autocoscienza culturale, l’identità sociopolitica della collettività, le sue aspirazioni e i suoi interessi nel Paese nordafricano”.</w:t>
      </w:r>
      <w:r w:rsidRPr="00957C49">
        <w:rPr>
          <w:rFonts w:asciiTheme="minorHAnsi" w:hAnsiTheme="minorHAnsi" w:cstheme="minorHAnsi"/>
          <w:sz w:val="20"/>
          <w:szCs w:val="20"/>
        </w:rPr>
        <w:t xml:space="preserve"> </w:t>
      </w:r>
      <w:hyperlink r:id="rId35" w:history="1">
        <w:r w:rsidRPr="00957C49">
          <w:rPr>
            <w:rStyle w:val="Collegamentoipertestuale"/>
            <w:rFonts w:asciiTheme="minorHAnsi" w:hAnsiTheme="minorHAnsi" w:cstheme="minorHAnsi"/>
            <w:b w:val="0"/>
            <w:bCs w:val="0"/>
            <w:sz w:val="20"/>
            <w:szCs w:val="20"/>
          </w:rPr>
          <w:t>https://iris.unica.it/handle/11584/64913</w:t>
        </w:r>
      </w:hyperlink>
    </w:p>
    <w:p w14:paraId="1FB40EA7" w14:textId="77777777" w:rsidR="00AB4C05" w:rsidRPr="00957C49" w:rsidRDefault="00AB4C05">
      <w:pPr>
        <w:rPr>
          <w:sz w:val="20"/>
          <w:szCs w:val="20"/>
        </w:rPr>
      </w:pPr>
    </w:p>
    <w:sectPr w:rsidR="00AB4C05" w:rsidRPr="00957C4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970BA"/>
    <w:multiLevelType w:val="multilevel"/>
    <w:tmpl w:val="BD644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992829"/>
    <w:multiLevelType w:val="multilevel"/>
    <w:tmpl w:val="E3582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8136473">
    <w:abstractNumId w:val="0"/>
  </w:num>
  <w:num w:numId="2" w16cid:durableId="1490556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D7243"/>
    <w:rsid w:val="0031062F"/>
    <w:rsid w:val="00957C49"/>
    <w:rsid w:val="009D7243"/>
    <w:rsid w:val="00AB4C05"/>
    <w:rsid w:val="00D02826"/>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8E107"/>
  <w15:chartTrackingRefBased/>
  <w15:docId w15:val="{EABD4646-E5CD-458D-8478-CAB6BD516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02826"/>
    <w:rPr>
      <w:rFonts w:ascii="Calibri" w:eastAsia="Calibri" w:hAnsi="Calibri" w:cs="Times New Roman"/>
      <w:kern w:val="0"/>
      <w14:ligatures w14:val="none"/>
    </w:rPr>
  </w:style>
  <w:style w:type="paragraph" w:styleId="Titolo1">
    <w:name w:val="heading 1"/>
    <w:basedOn w:val="Normale"/>
    <w:next w:val="Normale"/>
    <w:link w:val="Titolo1Carattere"/>
    <w:uiPriority w:val="9"/>
    <w:qFormat/>
    <w:rsid w:val="00AB4C0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link w:val="Titolo2Carattere"/>
    <w:uiPriority w:val="9"/>
    <w:qFormat/>
    <w:rsid w:val="00D02826"/>
    <w:pPr>
      <w:spacing w:before="100" w:beforeAutospacing="1" w:after="100" w:afterAutospacing="1" w:line="240" w:lineRule="auto"/>
      <w:outlineLvl w:val="1"/>
    </w:pPr>
    <w:rPr>
      <w:rFonts w:ascii="Times New Roman" w:eastAsia="Times New Roman" w:hAnsi="Times New Roman"/>
      <w:b/>
      <w:bCs/>
      <w:sz w:val="36"/>
      <w:szCs w:val="36"/>
      <w:lang w:eastAsia="it-IT"/>
    </w:rPr>
  </w:style>
  <w:style w:type="paragraph" w:styleId="Titolo3">
    <w:name w:val="heading 3"/>
    <w:basedOn w:val="Normale"/>
    <w:next w:val="Normale"/>
    <w:link w:val="Titolo3Carattere"/>
    <w:uiPriority w:val="9"/>
    <w:semiHidden/>
    <w:unhideWhenUsed/>
    <w:qFormat/>
    <w:rsid w:val="00AB4C0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uiPriority w:val="9"/>
    <w:semiHidden/>
    <w:unhideWhenUsed/>
    <w:qFormat/>
    <w:rsid w:val="00AB4C0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itolo5">
    <w:name w:val="heading 5"/>
    <w:basedOn w:val="Normale"/>
    <w:next w:val="Normale"/>
    <w:link w:val="Titolo5Carattere"/>
    <w:uiPriority w:val="9"/>
    <w:unhideWhenUsed/>
    <w:qFormat/>
    <w:rsid w:val="00AB4C0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1">
    <w:name w:val="Testo normale1"/>
    <w:basedOn w:val="Normale"/>
    <w:rsid w:val="00D02826"/>
    <w:pPr>
      <w:suppressAutoHyphens/>
      <w:spacing w:after="0" w:line="240" w:lineRule="auto"/>
    </w:pPr>
    <w:rPr>
      <w:rFonts w:ascii="Courier New" w:eastAsia="Times New Roman" w:hAnsi="Courier New" w:cs="Courier New"/>
      <w:kern w:val="2"/>
      <w:sz w:val="20"/>
      <w:szCs w:val="20"/>
      <w:lang w:eastAsia="zh-CN"/>
    </w:rPr>
  </w:style>
  <w:style w:type="character" w:styleId="Enfasigrassetto">
    <w:name w:val="Strong"/>
    <w:basedOn w:val="Carpredefinitoparagrafo"/>
    <w:uiPriority w:val="22"/>
    <w:qFormat/>
    <w:rsid w:val="00D02826"/>
    <w:rPr>
      <w:b/>
      <w:bCs/>
    </w:rPr>
  </w:style>
  <w:style w:type="character" w:styleId="Collegamentoipertestuale">
    <w:name w:val="Hyperlink"/>
    <w:basedOn w:val="Carpredefinitoparagrafo"/>
    <w:uiPriority w:val="99"/>
    <w:unhideWhenUsed/>
    <w:rsid w:val="00D02826"/>
    <w:rPr>
      <w:color w:val="0000FF" w:themeColor="hyperlink"/>
      <w:u w:val="single"/>
    </w:rPr>
  </w:style>
  <w:style w:type="character" w:styleId="Menzionenonrisolta">
    <w:name w:val="Unresolved Mention"/>
    <w:basedOn w:val="Carpredefinitoparagrafo"/>
    <w:uiPriority w:val="99"/>
    <w:semiHidden/>
    <w:unhideWhenUsed/>
    <w:rsid w:val="00D02826"/>
    <w:rPr>
      <w:color w:val="605E5C"/>
      <w:shd w:val="clear" w:color="auto" w:fill="E1DFDD"/>
    </w:rPr>
  </w:style>
  <w:style w:type="character" w:customStyle="1" w:styleId="Titolo2Carattere">
    <w:name w:val="Titolo 2 Carattere"/>
    <w:basedOn w:val="Carpredefinitoparagrafo"/>
    <w:link w:val="Titolo2"/>
    <w:uiPriority w:val="9"/>
    <w:rsid w:val="00D02826"/>
    <w:rPr>
      <w:rFonts w:ascii="Times New Roman" w:eastAsia="Times New Roman" w:hAnsi="Times New Roman" w:cs="Times New Roman"/>
      <w:b/>
      <w:bCs/>
      <w:kern w:val="0"/>
      <w:sz w:val="36"/>
      <w:szCs w:val="36"/>
      <w:lang w:eastAsia="it-IT"/>
      <w14:ligatures w14:val="none"/>
    </w:rPr>
  </w:style>
  <w:style w:type="paragraph" w:styleId="NormaleWeb">
    <w:name w:val="Normal (Web)"/>
    <w:basedOn w:val="Normale"/>
    <w:uiPriority w:val="99"/>
    <w:semiHidden/>
    <w:unhideWhenUsed/>
    <w:rsid w:val="00D02826"/>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mw-headline">
    <w:name w:val="mw-headline"/>
    <w:basedOn w:val="Carpredefinitoparagrafo"/>
    <w:rsid w:val="00D02826"/>
  </w:style>
  <w:style w:type="character" w:styleId="CitazioneHTML">
    <w:name w:val="HTML Cite"/>
    <w:basedOn w:val="Carpredefinitoparagrafo"/>
    <w:uiPriority w:val="99"/>
    <w:semiHidden/>
    <w:unhideWhenUsed/>
    <w:rsid w:val="00D02826"/>
    <w:rPr>
      <w:i/>
      <w:iCs/>
    </w:rPr>
  </w:style>
  <w:style w:type="character" w:customStyle="1" w:styleId="mw-valign-text-top">
    <w:name w:val="mw-valign-text-top"/>
    <w:basedOn w:val="Carpredefinitoparagrafo"/>
    <w:rsid w:val="00D02826"/>
  </w:style>
  <w:style w:type="character" w:customStyle="1" w:styleId="Titolo1Carattere">
    <w:name w:val="Titolo 1 Carattere"/>
    <w:basedOn w:val="Carpredefinitoparagrafo"/>
    <w:link w:val="Titolo1"/>
    <w:uiPriority w:val="9"/>
    <w:rsid w:val="00AB4C05"/>
    <w:rPr>
      <w:rFonts w:asciiTheme="majorHAnsi" w:eastAsiaTheme="majorEastAsia" w:hAnsiTheme="majorHAnsi" w:cstheme="majorBidi"/>
      <w:color w:val="365F91" w:themeColor="accent1" w:themeShade="BF"/>
      <w:kern w:val="0"/>
      <w:sz w:val="32"/>
      <w:szCs w:val="32"/>
      <w14:ligatures w14:val="none"/>
    </w:rPr>
  </w:style>
  <w:style w:type="paragraph" w:customStyle="1" w:styleId="chapter-paragraph">
    <w:name w:val="chapter-paragraph"/>
    <w:basedOn w:val="Normale"/>
    <w:rsid w:val="00AB4C05"/>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utore">
    <w:name w:val="autore"/>
    <w:basedOn w:val="Carpredefinitoparagrafo"/>
    <w:rsid w:val="00AB4C05"/>
  </w:style>
  <w:style w:type="character" w:customStyle="1" w:styleId="Titolo3Carattere">
    <w:name w:val="Titolo 3 Carattere"/>
    <w:basedOn w:val="Carpredefinitoparagrafo"/>
    <w:link w:val="Titolo3"/>
    <w:uiPriority w:val="9"/>
    <w:semiHidden/>
    <w:rsid w:val="00AB4C05"/>
    <w:rPr>
      <w:rFonts w:asciiTheme="majorHAnsi" w:eastAsiaTheme="majorEastAsia" w:hAnsiTheme="majorHAnsi" w:cstheme="majorBidi"/>
      <w:color w:val="243F60" w:themeColor="accent1" w:themeShade="7F"/>
      <w:kern w:val="0"/>
      <w:sz w:val="24"/>
      <w:szCs w:val="24"/>
      <w14:ligatures w14:val="none"/>
    </w:rPr>
  </w:style>
  <w:style w:type="character" w:customStyle="1" w:styleId="Titolo5Carattere">
    <w:name w:val="Titolo 5 Carattere"/>
    <w:basedOn w:val="Carpredefinitoparagrafo"/>
    <w:link w:val="Titolo5"/>
    <w:uiPriority w:val="9"/>
    <w:rsid w:val="00AB4C05"/>
    <w:rPr>
      <w:rFonts w:asciiTheme="majorHAnsi" w:eastAsiaTheme="majorEastAsia" w:hAnsiTheme="majorHAnsi" w:cstheme="majorBidi"/>
      <w:color w:val="365F91" w:themeColor="accent1" w:themeShade="BF"/>
      <w:kern w:val="0"/>
      <w14:ligatures w14:val="none"/>
    </w:rPr>
  </w:style>
  <w:style w:type="character" w:customStyle="1" w:styleId="contributor">
    <w:name w:val="contributor"/>
    <w:basedOn w:val="Carpredefinitoparagrafo"/>
    <w:rsid w:val="00AB4C05"/>
  </w:style>
  <w:style w:type="character" w:customStyle="1" w:styleId="Titolo4Carattere">
    <w:name w:val="Titolo 4 Carattere"/>
    <w:basedOn w:val="Carpredefinitoparagrafo"/>
    <w:link w:val="Titolo4"/>
    <w:uiPriority w:val="9"/>
    <w:semiHidden/>
    <w:rsid w:val="00AB4C05"/>
    <w:rPr>
      <w:rFonts w:asciiTheme="majorHAnsi" w:eastAsiaTheme="majorEastAsia" w:hAnsiTheme="majorHAnsi" w:cstheme="majorBidi"/>
      <w:i/>
      <w:iCs/>
      <w:color w:val="365F91" w:themeColor="accent1" w:themeShade="BF"/>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578718">
      <w:bodyDiv w:val="1"/>
      <w:marLeft w:val="0"/>
      <w:marRight w:val="0"/>
      <w:marTop w:val="0"/>
      <w:marBottom w:val="0"/>
      <w:divBdr>
        <w:top w:val="none" w:sz="0" w:space="0" w:color="auto"/>
        <w:left w:val="none" w:sz="0" w:space="0" w:color="auto"/>
        <w:bottom w:val="none" w:sz="0" w:space="0" w:color="auto"/>
        <w:right w:val="none" w:sz="0" w:space="0" w:color="auto"/>
      </w:divBdr>
    </w:div>
    <w:div w:id="262611102">
      <w:bodyDiv w:val="1"/>
      <w:marLeft w:val="0"/>
      <w:marRight w:val="0"/>
      <w:marTop w:val="0"/>
      <w:marBottom w:val="0"/>
      <w:divBdr>
        <w:top w:val="none" w:sz="0" w:space="0" w:color="auto"/>
        <w:left w:val="none" w:sz="0" w:space="0" w:color="auto"/>
        <w:bottom w:val="none" w:sz="0" w:space="0" w:color="auto"/>
        <w:right w:val="none" w:sz="0" w:space="0" w:color="auto"/>
      </w:divBdr>
    </w:div>
    <w:div w:id="289477852">
      <w:bodyDiv w:val="1"/>
      <w:marLeft w:val="0"/>
      <w:marRight w:val="0"/>
      <w:marTop w:val="0"/>
      <w:marBottom w:val="0"/>
      <w:divBdr>
        <w:top w:val="none" w:sz="0" w:space="0" w:color="auto"/>
        <w:left w:val="none" w:sz="0" w:space="0" w:color="auto"/>
        <w:bottom w:val="none" w:sz="0" w:space="0" w:color="auto"/>
        <w:right w:val="none" w:sz="0" w:space="0" w:color="auto"/>
      </w:divBdr>
      <w:divsChild>
        <w:div w:id="343171075">
          <w:marLeft w:val="0"/>
          <w:marRight w:val="0"/>
          <w:marTop w:val="0"/>
          <w:marBottom w:val="0"/>
          <w:divBdr>
            <w:top w:val="none" w:sz="0" w:space="0" w:color="auto"/>
            <w:left w:val="none" w:sz="0" w:space="0" w:color="auto"/>
            <w:bottom w:val="none" w:sz="0" w:space="0" w:color="auto"/>
            <w:right w:val="none" w:sz="0" w:space="0" w:color="auto"/>
          </w:divBdr>
        </w:div>
        <w:div w:id="2071154465">
          <w:marLeft w:val="0"/>
          <w:marRight w:val="0"/>
          <w:marTop w:val="0"/>
          <w:marBottom w:val="0"/>
          <w:divBdr>
            <w:top w:val="none" w:sz="0" w:space="0" w:color="auto"/>
            <w:left w:val="none" w:sz="0" w:space="0" w:color="auto"/>
            <w:bottom w:val="none" w:sz="0" w:space="0" w:color="auto"/>
            <w:right w:val="none" w:sz="0" w:space="0" w:color="auto"/>
          </w:divBdr>
        </w:div>
        <w:div w:id="1379357369">
          <w:marLeft w:val="0"/>
          <w:marRight w:val="0"/>
          <w:marTop w:val="0"/>
          <w:marBottom w:val="0"/>
          <w:divBdr>
            <w:top w:val="none" w:sz="0" w:space="0" w:color="auto"/>
            <w:left w:val="none" w:sz="0" w:space="0" w:color="auto"/>
            <w:bottom w:val="none" w:sz="0" w:space="0" w:color="auto"/>
            <w:right w:val="none" w:sz="0" w:space="0" w:color="auto"/>
          </w:divBdr>
        </w:div>
      </w:divsChild>
    </w:div>
    <w:div w:id="431320603">
      <w:bodyDiv w:val="1"/>
      <w:marLeft w:val="0"/>
      <w:marRight w:val="0"/>
      <w:marTop w:val="0"/>
      <w:marBottom w:val="0"/>
      <w:divBdr>
        <w:top w:val="none" w:sz="0" w:space="0" w:color="auto"/>
        <w:left w:val="none" w:sz="0" w:space="0" w:color="auto"/>
        <w:bottom w:val="none" w:sz="0" w:space="0" w:color="auto"/>
        <w:right w:val="none" w:sz="0" w:space="0" w:color="auto"/>
      </w:divBdr>
      <w:divsChild>
        <w:div w:id="297301711">
          <w:marLeft w:val="0"/>
          <w:marRight w:val="0"/>
          <w:marTop w:val="0"/>
          <w:marBottom w:val="0"/>
          <w:divBdr>
            <w:top w:val="none" w:sz="0" w:space="0" w:color="auto"/>
            <w:left w:val="none" w:sz="0" w:space="0" w:color="auto"/>
            <w:bottom w:val="none" w:sz="0" w:space="0" w:color="auto"/>
            <w:right w:val="none" w:sz="0" w:space="0" w:color="auto"/>
          </w:divBdr>
          <w:divsChild>
            <w:div w:id="94550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44668">
      <w:bodyDiv w:val="1"/>
      <w:marLeft w:val="0"/>
      <w:marRight w:val="0"/>
      <w:marTop w:val="0"/>
      <w:marBottom w:val="0"/>
      <w:divBdr>
        <w:top w:val="none" w:sz="0" w:space="0" w:color="auto"/>
        <w:left w:val="none" w:sz="0" w:space="0" w:color="auto"/>
        <w:bottom w:val="none" w:sz="0" w:space="0" w:color="auto"/>
        <w:right w:val="none" w:sz="0" w:space="0" w:color="auto"/>
      </w:divBdr>
    </w:div>
    <w:div w:id="933057377">
      <w:bodyDiv w:val="1"/>
      <w:marLeft w:val="0"/>
      <w:marRight w:val="0"/>
      <w:marTop w:val="0"/>
      <w:marBottom w:val="0"/>
      <w:divBdr>
        <w:top w:val="none" w:sz="0" w:space="0" w:color="auto"/>
        <w:left w:val="none" w:sz="0" w:space="0" w:color="auto"/>
        <w:bottom w:val="none" w:sz="0" w:space="0" w:color="auto"/>
        <w:right w:val="none" w:sz="0" w:space="0" w:color="auto"/>
      </w:divBdr>
    </w:div>
    <w:div w:id="1416636099">
      <w:bodyDiv w:val="1"/>
      <w:marLeft w:val="0"/>
      <w:marRight w:val="0"/>
      <w:marTop w:val="0"/>
      <w:marBottom w:val="0"/>
      <w:divBdr>
        <w:top w:val="none" w:sz="0" w:space="0" w:color="auto"/>
        <w:left w:val="none" w:sz="0" w:space="0" w:color="auto"/>
        <w:bottom w:val="none" w:sz="0" w:space="0" w:color="auto"/>
        <w:right w:val="none" w:sz="0" w:space="0" w:color="auto"/>
      </w:divBdr>
    </w:div>
    <w:div w:id="1730959135">
      <w:bodyDiv w:val="1"/>
      <w:marLeft w:val="0"/>
      <w:marRight w:val="0"/>
      <w:marTop w:val="0"/>
      <w:marBottom w:val="0"/>
      <w:divBdr>
        <w:top w:val="none" w:sz="0" w:space="0" w:color="auto"/>
        <w:left w:val="none" w:sz="0" w:space="0" w:color="auto"/>
        <w:bottom w:val="none" w:sz="0" w:space="0" w:color="auto"/>
        <w:right w:val="none" w:sz="0" w:space="0" w:color="auto"/>
      </w:divBdr>
      <w:divsChild>
        <w:div w:id="1246110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wikipedia.org/wiki/1956" TargetMode="External"/><Relationship Id="rId18" Type="http://schemas.openxmlformats.org/officeDocument/2006/relationships/hyperlink" Target="https://it.wikipedia.org/wiki/Moti_del_1820-1821" TargetMode="External"/><Relationship Id="rId26" Type="http://schemas.openxmlformats.org/officeDocument/2006/relationships/hyperlink" Target="https://it.wikipedia.org/wiki/Il_Post" TargetMode="External"/><Relationship Id="rId21" Type="http://schemas.openxmlformats.org/officeDocument/2006/relationships/hyperlink" Target="https://it.wikipedia.org/w/index.php?title=Elia_Finzi&amp;action=edit&amp;redlink=1" TargetMode="External"/><Relationship Id="rId34" Type="http://schemas.openxmlformats.org/officeDocument/2006/relationships/hyperlink" Target="https://iris.unica.it/cris/rp/rp10254" TargetMode="External"/><Relationship Id="rId7" Type="http://schemas.openxmlformats.org/officeDocument/2006/relationships/hyperlink" Target="http://www.ilcorriereditunisi.it/default.asp?id=16&amp;mnu=16" TargetMode="External"/><Relationship Id="rId12" Type="http://schemas.openxmlformats.org/officeDocument/2006/relationships/hyperlink" Target="https://it.wikipedia.org/wiki/1881" TargetMode="External"/><Relationship Id="rId17" Type="http://schemas.openxmlformats.org/officeDocument/2006/relationships/hyperlink" Target="https://it.wikipedia.org/w/index.php?title=Giulio_Finzi&amp;action=edit&amp;redlink=1" TargetMode="External"/><Relationship Id="rId25" Type="http://schemas.openxmlformats.org/officeDocument/2006/relationships/hyperlink" Target="http://www.ilpost.it/michelecamerota/2012/09/26/elia-finzi-e-la-tunisia/" TargetMode="External"/><Relationship Id="rId33" Type="http://schemas.openxmlformats.org/officeDocument/2006/relationships/hyperlink" Target="https://www.africarivista.it/tunisia-corriere-di-tunisi-una-storia-italiana-in-nordafrica/179035/" TargetMode="External"/><Relationship Id="rId2" Type="http://schemas.openxmlformats.org/officeDocument/2006/relationships/styles" Target="styles.xml"/><Relationship Id="rId16" Type="http://schemas.openxmlformats.org/officeDocument/2006/relationships/hyperlink" Target="https://it.wikipedia.org/wiki/Carboneria" TargetMode="External"/><Relationship Id="rId20" Type="http://schemas.openxmlformats.org/officeDocument/2006/relationships/hyperlink" Target="https://it.wikipedia.org/wiki/2012" TargetMode="External"/><Relationship Id="rId29"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it.wikipedia.org/wiki/1869" TargetMode="External"/><Relationship Id="rId24" Type="http://schemas.openxmlformats.org/officeDocument/2006/relationships/hyperlink" Target="https://it.wikipedia.org/wiki/Internet" TargetMode="External"/><Relationship Id="rId32" Type="http://schemas.openxmlformats.org/officeDocument/2006/relationships/hyperlink" Target="https://www.corriere.it/esteri/18_febbraio_16/rivista-italiana-resiste-africa-1869-vive-corriere-tunisi-f0c4094a-12ff-11e8-bbf7-75f50a916419.shtml" TargetMode="External"/><Relationship Id="rId37"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it.wikipedia.org/w/index.php?title=Giuseppe_Finzi_(giornalista)&amp;action=edit&amp;redlink=1" TargetMode="External"/><Relationship Id="rId23" Type="http://schemas.openxmlformats.org/officeDocument/2006/relationships/hyperlink" Target="https://it.wikipedia.org/wiki/2005" TargetMode="External"/><Relationship Id="rId28" Type="http://schemas.openxmlformats.org/officeDocument/2006/relationships/hyperlink" Target="https://www.wikidata.org/wiki/Q3148451#P856" TargetMode="External"/><Relationship Id="rId36" Type="http://schemas.openxmlformats.org/officeDocument/2006/relationships/fontTable" Target="fontTable.xml"/><Relationship Id="rId10" Type="http://schemas.openxmlformats.org/officeDocument/2006/relationships/hyperlink" Target="https://it.wikipedia.org/wiki/Tunisia" TargetMode="External"/><Relationship Id="rId19" Type="http://schemas.openxmlformats.org/officeDocument/2006/relationships/hyperlink" Target="https://it.wikipedia.org/wiki/1963" TargetMode="External"/><Relationship Id="rId31"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https://it.wikipedia.org/wiki/Lingua_italiana" TargetMode="External"/><Relationship Id="rId14" Type="http://schemas.openxmlformats.org/officeDocument/2006/relationships/hyperlink" Target="https://it.wikipedia.org/wiki/1956" TargetMode="External"/><Relationship Id="rId22" Type="http://schemas.openxmlformats.org/officeDocument/2006/relationships/hyperlink" Target="https://it.wikipedia.org/wiki/Tunisi" TargetMode="External"/><Relationship Id="rId27" Type="http://schemas.openxmlformats.org/officeDocument/2006/relationships/hyperlink" Target="http://www.ilcorriereditunisi.it/" TargetMode="External"/><Relationship Id="rId30" Type="http://schemas.openxmlformats.org/officeDocument/2006/relationships/hyperlink" Target="https://it.wikipedia.org/wiki/Il_Corriere_di_Tunisi" TargetMode="External"/><Relationship Id="rId35" Type="http://schemas.openxmlformats.org/officeDocument/2006/relationships/hyperlink" Target="https://iris.unica.it/handle/11584/64913" TargetMode="External"/><Relationship Id="rId8" Type="http://schemas.openxmlformats.org/officeDocument/2006/relationships/hyperlink" Target="http://www.ilcorriereditunisi.it/" TargetMode="External"/><Relationship Id="rId3"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1456</Words>
  <Characters>8305</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2023-08-24T17:40:00Z</dcterms:created>
  <dcterms:modified xsi:type="dcterms:W3CDTF">2023-08-24T18:05:00Z</dcterms:modified>
</cp:coreProperties>
</file>