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ECF472" w14:textId="07B2D203" w:rsidR="00B2365D" w:rsidRPr="0023243B" w:rsidRDefault="00B2365D" w:rsidP="00B2365D">
      <w:pPr>
        <w:tabs>
          <w:tab w:val="right" w:pos="6480"/>
        </w:tabs>
        <w:jc w:val="both"/>
        <w:rPr>
          <w:rFonts w:ascii="Calibri" w:hAnsi="Calibri" w:cs="Calibri"/>
          <w:b/>
          <w:sz w:val="16"/>
          <w:szCs w:val="16"/>
        </w:rPr>
      </w:pPr>
      <w:r w:rsidRPr="0023243B">
        <w:rPr>
          <w:rFonts w:ascii="Calibri" w:hAnsi="Calibri" w:cs="Calibri"/>
          <w:b/>
          <w:color w:val="C00000"/>
          <w:sz w:val="44"/>
          <w:szCs w:val="44"/>
        </w:rPr>
        <w:t>AC39</w:t>
      </w:r>
      <w:r>
        <w:rPr>
          <w:rFonts w:ascii="Calibri" w:hAnsi="Calibri" w:cs="Calibri"/>
          <w:b/>
          <w:color w:val="C00000"/>
          <w:sz w:val="44"/>
          <w:szCs w:val="44"/>
        </w:rPr>
        <w:t>3</w:t>
      </w:r>
      <w:r w:rsidRPr="0023243B">
        <w:rPr>
          <w:rFonts w:ascii="Calibri" w:hAnsi="Calibri" w:cs="Calibri"/>
          <w:b/>
          <w:color w:val="C00000"/>
          <w:sz w:val="44"/>
          <w:szCs w:val="44"/>
        </w:rPr>
        <w:t>0</w:t>
      </w:r>
      <w:r w:rsidRPr="0023243B">
        <w:rPr>
          <w:rFonts w:ascii="Calibri" w:hAnsi="Calibri" w:cs="Calibri"/>
          <w:b/>
          <w:sz w:val="44"/>
          <w:szCs w:val="44"/>
        </w:rPr>
        <w:t xml:space="preserve"> </w:t>
      </w:r>
      <w:r w:rsidRPr="0023243B">
        <w:rPr>
          <w:rFonts w:ascii="Calibri" w:hAnsi="Calibri" w:cs="Calibri"/>
          <w:i/>
          <w:sz w:val="16"/>
          <w:szCs w:val="16"/>
        </w:rPr>
        <w:tab/>
      </w:r>
      <w:r w:rsidRPr="0023243B">
        <w:rPr>
          <w:rFonts w:ascii="Calibri" w:hAnsi="Calibri" w:cs="Calibri"/>
          <w:i/>
          <w:sz w:val="16"/>
          <w:szCs w:val="16"/>
        </w:rPr>
        <w:tab/>
        <w:t xml:space="preserve">Scheda creata il </w:t>
      </w:r>
      <w:r>
        <w:rPr>
          <w:rFonts w:ascii="Calibri" w:hAnsi="Calibri" w:cs="Calibri"/>
          <w:i/>
          <w:sz w:val="16"/>
          <w:szCs w:val="16"/>
        </w:rPr>
        <w:t>12 settembre 2023</w:t>
      </w:r>
    </w:p>
    <w:p w14:paraId="100E321E" w14:textId="78FB1A60" w:rsidR="00334B70" w:rsidRDefault="00E92C9D" w:rsidP="00427124">
      <w:pPr>
        <w:tabs>
          <w:tab w:val="right" w:pos="6480"/>
        </w:tabs>
        <w:jc w:val="center"/>
        <w:rPr>
          <w:rFonts w:ascii="Calibri" w:hAnsi="Calibri" w:cs="Calibri"/>
          <w:b/>
          <w:color w:val="C00000"/>
          <w:sz w:val="44"/>
          <w:szCs w:val="44"/>
        </w:rPr>
      </w:pPr>
      <w:r w:rsidRPr="00E92C9D">
        <w:drawing>
          <wp:inline distT="0" distB="0" distL="0" distR="0" wp14:anchorId="16EBBD60" wp14:editId="046B7432">
            <wp:extent cx="1789200" cy="2700000"/>
            <wp:effectExtent l="0" t="0" r="1905" b="5715"/>
            <wp:docPr id="306626618" name="Immagine 1" descr="Immagine che contiene testo, libro, Carattere, ca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626618" name="Immagine 1" descr="Immagine che contiene testo, libro, Carattere, carta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892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2C9D">
        <w:drawing>
          <wp:inline distT="0" distB="0" distL="0" distR="0" wp14:anchorId="370ED130" wp14:editId="542FC57E">
            <wp:extent cx="2134800" cy="2700000"/>
            <wp:effectExtent l="0" t="0" r="0" b="5715"/>
            <wp:docPr id="357891161" name="Immagine 1" descr="Immagine che contiene testo, libro, carta, static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891161" name="Immagine 1" descr="Immagine che contiene testo, libro, carta, statico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348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C09031" wp14:editId="47B84CE9">
            <wp:extent cx="1904400" cy="2700000"/>
            <wp:effectExtent l="0" t="0" r="635" b="5715"/>
            <wp:docPr id="318661724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400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803AA" w:rsidRPr="005803AA">
        <w:drawing>
          <wp:inline distT="0" distB="0" distL="0" distR="0" wp14:anchorId="5B0EE16E" wp14:editId="31EC9A32">
            <wp:extent cx="1450800" cy="2160000"/>
            <wp:effectExtent l="0" t="0" r="0" b="0"/>
            <wp:docPr id="1067466858" name="Immagine 1" descr="Immagine che contiene testo, schermata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466858" name="Immagine 1" descr="Immagine che contiene testo, schermata, design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50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2C9D">
        <w:drawing>
          <wp:inline distT="0" distB="0" distL="0" distR="0" wp14:anchorId="63EAD04C" wp14:editId="5CE44DE6">
            <wp:extent cx="1562400" cy="2160000"/>
            <wp:effectExtent l="0" t="0" r="0" b="0"/>
            <wp:docPr id="383456079" name="Immagine 1" descr="Immagine che contiene testo, libro, carta, Prodotto di ca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456079" name="Immagine 1" descr="Immagine che contiene testo, libro, carta, Prodotto di carta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62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2C9D">
        <w:drawing>
          <wp:inline distT="0" distB="0" distL="0" distR="0" wp14:anchorId="7760FB8C" wp14:editId="3D8D5350">
            <wp:extent cx="1335600" cy="2160000"/>
            <wp:effectExtent l="0" t="0" r="0" b="0"/>
            <wp:docPr id="1808248029" name="Immagine 1" descr="Immagine che contiene testo, libro, Carattere, static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248029" name="Immagine 1" descr="Immagine che contiene testo, libro, Carattere, statico&#10;&#10;Descrizione generat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5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7124" w:rsidRPr="00427124">
        <w:drawing>
          <wp:inline distT="0" distB="0" distL="0" distR="0" wp14:anchorId="7AB37355" wp14:editId="71C1E6F9">
            <wp:extent cx="1566000" cy="2160000"/>
            <wp:effectExtent l="0" t="0" r="0" b="0"/>
            <wp:docPr id="1835055794" name="Immagine 1" descr="Immagine che contiene testo, schermata, carta, lette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055794" name="Immagine 1" descr="Immagine che contiene testo, schermata, carta, lettera&#10;&#10;Descrizione generat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66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FED8D" w14:textId="5A1C7054" w:rsidR="00B2365D" w:rsidRPr="0023243B" w:rsidRDefault="00B2365D" w:rsidP="00B2365D">
      <w:pPr>
        <w:tabs>
          <w:tab w:val="right" w:pos="6480"/>
        </w:tabs>
        <w:jc w:val="both"/>
        <w:rPr>
          <w:color w:val="C00000"/>
          <w:sz w:val="44"/>
          <w:szCs w:val="44"/>
        </w:rPr>
      </w:pPr>
      <w:r w:rsidRPr="0023243B">
        <w:rPr>
          <w:rFonts w:ascii="Calibri" w:hAnsi="Calibri" w:cs="Calibri"/>
          <w:b/>
          <w:color w:val="C00000"/>
          <w:sz w:val="44"/>
          <w:szCs w:val="44"/>
        </w:rPr>
        <w:t>Descrizione storico-bibliografica</w:t>
      </w:r>
    </w:p>
    <w:p w14:paraId="1F2CF4FA" w14:textId="495550E0" w:rsidR="00B2365D" w:rsidRPr="00B2365D" w:rsidRDefault="00B2365D" w:rsidP="00B2365D">
      <w:pPr>
        <w:jc w:val="both"/>
        <w:rPr>
          <w:sz w:val="22"/>
          <w:szCs w:val="22"/>
        </w:rPr>
      </w:pPr>
      <w:r w:rsidRPr="00B2365D">
        <w:rPr>
          <w:rFonts w:ascii="Calibri" w:hAnsi="Calibri" w:cs="Calibri"/>
          <w:b/>
          <w:sz w:val="22"/>
          <w:szCs w:val="22"/>
        </w:rPr>
        <w:t>*Bollettino del Centro di studi vichiani</w:t>
      </w:r>
      <w:r w:rsidRPr="00B2365D">
        <w:rPr>
          <w:rFonts w:ascii="Calibri" w:hAnsi="Calibri" w:cs="Calibri"/>
          <w:sz w:val="22"/>
          <w:szCs w:val="22"/>
        </w:rPr>
        <w:t>. - 1 (</w:t>
      </w:r>
      <w:proofErr w:type="gramStart"/>
      <w:r w:rsidRPr="00B2365D">
        <w:rPr>
          <w:rFonts w:ascii="Calibri" w:hAnsi="Calibri" w:cs="Calibri"/>
          <w:sz w:val="22"/>
          <w:szCs w:val="22"/>
        </w:rPr>
        <w:t>1971)-</w:t>
      </w:r>
      <w:proofErr w:type="gramEnd"/>
      <w:r w:rsidRPr="00B2365D">
        <w:rPr>
          <w:rFonts w:ascii="Calibri" w:hAnsi="Calibri" w:cs="Calibri"/>
          <w:sz w:val="22"/>
          <w:szCs w:val="22"/>
        </w:rPr>
        <w:t xml:space="preserve">   . - </w:t>
      </w:r>
      <w:proofErr w:type="gramStart"/>
      <w:r w:rsidRPr="00B2365D">
        <w:rPr>
          <w:rFonts w:ascii="Calibri" w:hAnsi="Calibri" w:cs="Calibri"/>
          <w:sz w:val="22"/>
          <w:szCs w:val="22"/>
        </w:rPr>
        <w:t>Salerno :</w:t>
      </w:r>
      <w:proofErr w:type="gramEnd"/>
      <w:r w:rsidRPr="00B2365D">
        <w:rPr>
          <w:rFonts w:ascii="Calibri" w:hAnsi="Calibri" w:cs="Calibri"/>
          <w:sz w:val="22"/>
          <w:szCs w:val="22"/>
        </w:rPr>
        <w:t xml:space="preserve"> [s.n.], 1971-    (Pompei : IPSI). -  </w:t>
      </w:r>
      <w:proofErr w:type="gramStart"/>
      <w:r w:rsidRPr="00B2365D">
        <w:rPr>
          <w:rFonts w:ascii="Calibri" w:hAnsi="Calibri" w:cs="Calibri"/>
          <w:sz w:val="22"/>
          <w:szCs w:val="22"/>
        </w:rPr>
        <w:t>volumi ;</w:t>
      </w:r>
      <w:proofErr w:type="gramEnd"/>
      <w:r w:rsidRPr="00B2365D">
        <w:rPr>
          <w:rFonts w:ascii="Calibri" w:hAnsi="Calibri" w:cs="Calibri"/>
          <w:sz w:val="22"/>
          <w:szCs w:val="22"/>
        </w:rPr>
        <w:t xml:space="preserve"> 24 cm. ((Annuale. – Fondato da Pietro Piovani; diretto da Giuseppe Cacciatore, Enrico Nuzzo, Manuela Sanna e Fulvio Tessitore. - Dal 1981: </w:t>
      </w:r>
      <w:proofErr w:type="gramStart"/>
      <w:r w:rsidRPr="00B2365D">
        <w:rPr>
          <w:rFonts w:ascii="Calibri" w:hAnsi="Calibri" w:cs="Calibri"/>
          <w:sz w:val="22"/>
          <w:szCs w:val="22"/>
        </w:rPr>
        <w:t>Napoli :</w:t>
      </w:r>
      <w:proofErr w:type="gramEnd"/>
      <w:r w:rsidRPr="00B2365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B2365D">
        <w:rPr>
          <w:rFonts w:ascii="Calibri" w:hAnsi="Calibri" w:cs="Calibri"/>
          <w:sz w:val="22"/>
          <w:szCs w:val="22"/>
        </w:rPr>
        <w:t>Bibliopolis</w:t>
      </w:r>
      <w:proofErr w:type="spellEnd"/>
      <w:r w:rsidRPr="00B2365D">
        <w:rPr>
          <w:rFonts w:ascii="Calibri" w:hAnsi="Calibri" w:cs="Calibri"/>
          <w:sz w:val="22"/>
          <w:szCs w:val="22"/>
        </w:rPr>
        <w:t>; dal 1996: Napoli : ESI; dal 2007: Roma : Edizioni di storia e letteratura</w:t>
      </w:r>
      <w:r w:rsidR="00E92C9D">
        <w:rPr>
          <w:rFonts w:ascii="Calibri" w:hAnsi="Calibri" w:cs="Calibri"/>
          <w:sz w:val="22"/>
          <w:szCs w:val="22"/>
        </w:rPr>
        <w:t>; dal 2021: Napoli : S</w:t>
      </w:r>
      <w:r w:rsidR="00E92C9D" w:rsidRPr="00E92C9D">
        <w:rPr>
          <w:rFonts w:ascii="Calibri" w:hAnsi="Calibri" w:cs="Calibri"/>
          <w:sz w:val="22"/>
          <w:szCs w:val="22"/>
        </w:rPr>
        <w:t xml:space="preserve">ezione napoletana dell'Istituto per la storia del </w:t>
      </w:r>
      <w:r w:rsidR="00E92C9D">
        <w:rPr>
          <w:rFonts w:ascii="Calibri" w:hAnsi="Calibri" w:cs="Calibri"/>
          <w:sz w:val="22"/>
          <w:szCs w:val="22"/>
        </w:rPr>
        <w:t>p</w:t>
      </w:r>
      <w:r w:rsidR="00E92C9D" w:rsidRPr="00E92C9D">
        <w:rPr>
          <w:rFonts w:ascii="Calibri" w:hAnsi="Calibri" w:cs="Calibri"/>
          <w:sz w:val="22"/>
          <w:szCs w:val="22"/>
        </w:rPr>
        <w:t xml:space="preserve">ensiero </w:t>
      </w:r>
      <w:r w:rsidR="00E92C9D">
        <w:rPr>
          <w:rFonts w:ascii="Calibri" w:hAnsi="Calibri" w:cs="Calibri"/>
          <w:sz w:val="22"/>
          <w:szCs w:val="22"/>
        </w:rPr>
        <w:t>f</w:t>
      </w:r>
      <w:r w:rsidR="00E92C9D" w:rsidRPr="00E92C9D">
        <w:rPr>
          <w:rFonts w:ascii="Calibri" w:hAnsi="Calibri" w:cs="Calibri"/>
          <w:sz w:val="22"/>
          <w:szCs w:val="22"/>
        </w:rPr>
        <w:t xml:space="preserve">ilosofico e </w:t>
      </w:r>
      <w:r w:rsidR="00E92C9D">
        <w:rPr>
          <w:rFonts w:ascii="Calibri" w:hAnsi="Calibri" w:cs="Calibri"/>
          <w:sz w:val="22"/>
          <w:szCs w:val="22"/>
        </w:rPr>
        <w:t>s</w:t>
      </w:r>
      <w:r w:rsidR="00E92C9D" w:rsidRPr="00E92C9D">
        <w:rPr>
          <w:rFonts w:ascii="Calibri" w:hAnsi="Calibri" w:cs="Calibri"/>
          <w:sz w:val="22"/>
          <w:szCs w:val="22"/>
        </w:rPr>
        <w:t xml:space="preserve">cientifico </w:t>
      </w:r>
      <w:r w:rsidR="00E92C9D">
        <w:rPr>
          <w:rFonts w:ascii="Calibri" w:hAnsi="Calibri" w:cs="Calibri"/>
          <w:sz w:val="22"/>
          <w:szCs w:val="22"/>
        </w:rPr>
        <w:t>m</w:t>
      </w:r>
      <w:r w:rsidR="00E92C9D" w:rsidRPr="00E92C9D">
        <w:rPr>
          <w:rFonts w:ascii="Calibri" w:hAnsi="Calibri" w:cs="Calibri"/>
          <w:sz w:val="22"/>
          <w:szCs w:val="22"/>
        </w:rPr>
        <w:t>oderno del CNR</w:t>
      </w:r>
      <w:r w:rsidRPr="00B2365D">
        <w:rPr>
          <w:rFonts w:ascii="Calibri" w:hAnsi="Calibri" w:cs="Calibri"/>
          <w:sz w:val="22"/>
          <w:szCs w:val="22"/>
        </w:rPr>
        <w:t>. – Indici: 1(</w:t>
      </w:r>
      <w:proofErr w:type="gramStart"/>
      <w:r w:rsidRPr="00B2365D">
        <w:rPr>
          <w:rFonts w:ascii="Calibri" w:hAnsi="Calibri" w:cs="Calibri"/>
          <w:sz w:val="22"/>
          <w:szCs w:val="22"/>
        </w:rPr>
        <w:t>1971)-</w:t>
      </w:r>
      <w:proofErr w:type="gramEnd"/>
      <w:r w:rsidRPr="00B2365D">
        <w:rPr>
          <w:rFonts w:ascii="Calibri" w:hAnsi="Calibri" w:cs="Calibri"/>
          <w:sz w:val="22"/>
          <w:szCs w:val="22"/>
        </w:rPr>
        <w:t xml:space="preserve">10(1980) in v. 10 (1980); 11(1981)-20(1990) in suppl. al v. 20(1990); 31-40 (2001-2010) in anno 40, n. 1-2(2012). – </w:t>
      </w:r>
      <w:r w:rsidR="005803AA">
        <w:rPr>
          <w:rFonts w:ascii="Calibri" w:hAnsi="Calibri" w:cs="Calibri"/>
          <w:sz w:val="22"/>
          <w:szCs w:val="22"/>
        </w:rPr>
        <w:t>D</w:t>
      </w:r>
      <w:r w:rsidRPr="00B2365D">
        <w:rPr>
          <w:rFonts w:ascii="Calibri" w:hAnsi="Calibri" w:cs="Calibri"/>
          <w:sz w:val="22"/>
          <w:szCs w:val="22"/>
        </w:rPr>
        <w:t>isponibile anche in Internet</w:t>
      </w:r>
      <w:r w:rsidR="005803AA">
        <w:rPr>
          <w:rFonts w:ascii="Calibri" w:hAnsi="Calibri" w:cs="Calibri"/>
          <w:sz w:val="22"/>
          <w:szCs w:val="22"/>
        </w:rPr>
        <w:t xml:space="preserve">. </w:t>
      </w:r>
      <w:proofErr w:type="gramStart"/>
      <w:r>
        <w:rPr>
          <w:rFonts w:ascii="Calibri" w:hAnsi="Calibri" w:cs="Calibri"/>
          <w:sz w:val="22"/>
          <w:szCs w:val="22"/>
        </w:rPr>
        <w:t>-</w:t>
      </w:r>
      <w:proofErr w:type="gramEnd"/>
      <w:r>
        <w:rPr>
          <w:rFonts w:ascii="Calibri" w:hAnsi="Calibri" w:cs="Calibri"/>
          <w:sz w:val="22"/>
          <w:szCs w:val="22"/>
        </w:rPr>
        <w:t xml:space="preserve"> </w:t>
      </w:r>
      <w:r w:rsidRPr="00B2365D">
        <w:rPr>
          <w:rFonts w:ascii="Calibri" w:hAnsi="Calibri" w:cs="Calibri"/>
          <w:sz w:val="22"/>
          <w:szCs w:val="22"/>
        </w:rPr>
        <w:t>BNI 73-9246. – ISSN 0392-7334</w:t>
      </w:r>
      <w:r w:rsidR="00334B70">
        <w:rPr>
          <w:rFonts w:ascii="Calibri" w:hAnsi="Calibri" w:cs="Calibri"/>
          <w:sz w:val="22"/>
          <w:szCs w:val="22"/>
        </w:rPr>
        <w:t xml:space="preserve">; </w:t>
      </w:r>
      <w:r w:rsidR="00334B70" w:rsidRPr="00334B70">
        <w:rPr>
          <w:rFonts w:ascii="Calibri" w:hAnsi="Calibri" w:cs="Calibri"/>
          <w:sz w:val="22"/>
          <w:szCs w:val="22"/>
        </w:rPr>
        <w:t>2035-2727 (online)</w:t>
      </w:r>
      <w:r w:rsidRPr="00B2365D">
        <w:rPr>
          <w:rFonts w:ascii="Calibri" w:hAnsi="Calibri" w:cs="Calibri"/>
          <w:sz w:val="22"/>
          <w:szCs w:val="22"/>
        </w:rPr>
        <w:t>. - SBL0452941</w:t>
      </w:r>
      <w:r w:rsidR="00334B70">
        <w:rPr>
          <w:rFonts w:ascii="Calibri" w:hAnsi="Calibri" w:cs="Calibri"/>
          <w:sz w:val="22"/>
          <w:szCs w:val="22"/>
        </w:rPr>
        <w:t xml:space="preserve">; </w:t>
      </w:r>
      <w:r w:rsidR="00334B70" w:rsidRPr="00334B70">
        <w:rPr>
          <w:rFonts w:ascii="Calibri" w:hAnsi="Calibri" w:cs="Calibri"/>
          <w:sz w:val="22"/>
          <w:szCs w:val="22"/>
        </w:rPr>
        <w:t>NAP0958778</w:t>
      </w:r>
    </w:p>
    <w:p w14:paraId="1ABEE108" w14:textId="77777777" w:rsidR="00B2365D" w:rsidRPr="00B2365D" w:rsidRDefault="00B2365D" w:rsidP="00B2365D">
      <w:pPr>
        <w:jc w:val="both"/>
        <w:rPr>
          <w:sz w:val="22"/>
          <w:szCs w:val="22"/>
        </w:rPr>
      </w:pPr>
      <w:r w:rsidRPr="00B2365D">
        <w:rPr>
          <w:rFonts w:ascii="Calibri" w:hAnsi="Calibri" w:cs="Calibri"/>
          <w:sz w:val="22"/>
          <w:szCs w:val="22"/>
        </w:rPr>
        <w:t>Autore: Centro di studi vichiani</w:t>
      </w:r>
    </w:p>
    <w:p w14:paraId="27CBAAF4" w14:textId="77777777" w:rsidR="00B2365D" w:rsidRPr="00B2365D" w:rsidRDefault="00B2365D" w:rsidP="00B2365D">
      <w:pPr>
        <w:jc w:val="both"/>
        <w:rPr>
          <w:sz w:val="22"/>
          <w:szCs w:val="22"/>
        </w:rPr>
      </w:pPr>
      <w:r w:rsidRPr="00B2365D">
        <w:rPr>
          <w:rFonts w:ascii="Calibri" w:hAnsi="Calibri" w:cs="Calibri"/>
          <w:sz w:val="22"/>
          <w:szCs w:val="22"/>
        </w:rPr>
        <w:t>Soggetti: Salerno - Centro di studi vichiani – Periodici; Vico, Giambattista – Periodici</w:t>
      </w:r>
    </w:p>
    <w:p w14:paraId="4B6A0B36" w14:textId="77777777" w:rsidR="00B2365D" w:rsidRDefault="00B2365D" w:rsidP="00B2365D">
      <w:pPr>
        <w:jc w:val="both"/>
        <w:rPr>
          <w:rFonts w:ascii="Calibri" w:hAnsi="Calibri" w:cs="Calibri"/>
          <w:sz w:val="22"/>
          <w:szCs w:val="22"/>
        </w:rPr>
      </w:pPr>
      <w:r w:rsidRPr="00B2365D">
        <w:rPr>
          <w:rFonts w:ascii="Calibri" w:hAnsi="Calibri" w:cs="Calibri"/>
          <w:sz w:val="22"/>
          <w:szCs w:val="22"/>
        </w:rPr>
        <w:t>Classe: D195.05</w:t>
      </w:r>
    </w:p>
    <w:p w14:paraId="7EE86459" w14:textId="77777777" w:rsidR="00B2365D" w:rsidRDefault="00B2365D" w:rsidP="00B2365D">
      <w:pPr>
        <w:jc w:val="both"/>
        <w:rPr>
          <w:sz w:val="22"/>
          <w:szCs w:val="22"/>
        </w:rPr>
      </w:pPr>
    </w:p>
    <w:p w14:paraId="52FC4F28" w14:textId="76C545EC" w:rsidR="00334B70" w:rsidRPr="005803AA" w:rsidRDefault="00334B70" w:rsidP="00B2365D">
      <w:pPr>
        <w:jc w:val="both"/>
        <w:rPr>
          <w:rFonts w:asciiTheme="minorHAnsi" w:hAnsiTheme="minorHAnsi" w:cstheme="minorHAnsi"/>
          <w:sz w:val="22"/>
          <w:szCs w:val="22"/>
        </w:rPr>
      </w:pPr>
      <w:r w:rsidRPr="005803AA">
        <w:rPr>
          <w:rFonts w:asciiTheme="minorHAnsi" w:hAnsiTheme="minorHAnsi" w:cstheme="minorHAnsi"/>
          <w:sz w:val="22"/>
          <w:szCs w:val="22"/>
        </w:rPr>
        <w:t>*</w:t>
      </w:r>
      <w:r w:rsidRPr="005803AA">
        <w:rPr>
          <w:rFonts w:asciiTheme="minorHAnsi" w:hAnsiTheme="minorHAnsi" w:cstheme="minorHAnsi"/>
          <w:b/>
          <w:bCs/>
          <w:sz w:val="22"/>
          <w:szCs w:val="22"/>
        </w:rPr>
        <w:t>Contributo alla bibliografia vichiana</w:t>
      </w:r>
      <w:r w:rsidRPr="005803AA">
        <w:rPr>
          <w:rFonts w:asciiTheme="minorHAnsi" w:hAnsiTheme="minorHAnsi" w:cstheme="minorHAnsi"/>
          <w:b/>
          <w:bCs/>
          <w:sz w:val="22"/>
          <w:szCs w:val="22"/>
        </w:rPr>
        <w:t>. –</w:t>
      </w:r>
      <w:r w:rsidRPr="005803AA">
        <w:rPr>
          <w:rFonts w:asciiTheme="minorHAnsi" w:hAnsiTheme="minorHAnsi" w:cstheme="minorHAnsi"/>
          <w:sz w:val="22"/>
          <w:szCs w:val="22"/>
        </w:rPr>
        <w:t xml:space="preserve"> 1948</w:t>
      </w:r>
      <w:r w:rsidRPr="005803AA">
        <w:rPr>
          <w:rFonts w:asciiTheme="minorHAnsi" w:hAnsiTheme="minorHAnsi" w:cstheme="minorHAnsi"/>
          <w:sz w:val="22"/>
          <w:szCs w:val="22"/>
        </w:rPr>
        <w:t>/</w:t>
      </w:r>
      <w:r w:rsidRPr="005803AA">
        <w:rPr>
          <w:rFonts w:asciiTheme="minorHAnsi" w:hAnsiTheme="minorHAnsi" w:cstheme="minorHAnsi"/>
          <w:sz w:val="22"/>
          <w:szCs w:val="22"/>
        </w:rPr>
        <w:t>1970</w:t>
      </w:r>
      <w:r w:rsidRPr="005803AA">
        <w:rPr>
          <w:rFonts w:asciiTheme="minorHAnsi" w:hAnsiTheme="minorHAnsi" w:cstheme="minorHAnsi"/>
          <w:sz w:val="22"/>
          <w:szCs w:val="22"/>
        </w:rPr>
        <w:t>-</w:t>
      </w:r>
      <w:r w:rsidR="002C2269" w:rsidRPr="005803AA">
        <w:rPr>
          <w:rFonts w:asciiTheme="minorHAnsi" w:hAnsiTheme="minorHAnsi" w:cstheme="minorHAnsi"/>
          <w:sz w:val="22"/>
          <w:szCs w:val="22"/>
        </w:rPr>
        <w:t xml:space="preserve">  </w:t>
      </w:r>
      <w:proofErr w:type="gramStart"/>
      <w:r w:rsidR="002C2269" w:rsidRPr="005803AA">
        <w:rPr>
          <w:rFonts w:asciiTheme="minorHAnsi" w:hAnsiTheme="minorHAnsi" w:cstheme="minorHAnsi"/>
          <w:sz w:val="22"/>
          <w:szCs w:val="22"/>
        </w:rPr>
        <w:t xml:space="preserve">  </w:t>
      </w:r>
      <w:r w:rsidRPr="005803AA">
        <w:rPr>
          <w:rFonts w:asciiTheme="minorHAnsi" w:hAnsiTheme="minorHAnsi" w:cstheme="minorHAnsi"/>
          <w:sz w:val="22"/>
          <w:szCs w:val="22"/>
        </w:rPr>
        <w:t>.</w:t>
      </w:r>
      <w:proofErr w:type="gramEnd"/>
      <w:r w:rsidRPr="005803AA">
        <w:rPr>
          <w:rFonts w:asciiTheme="minorHAnsi" w:hAnsiTheme="minorHAnsi" w:cstheme="minorHAnsi"/>
          <w:sz w:val="22"/>
          <w:szCs w:val="22"/>
        </w:rPr>
        <w:t xml:space="preserve"> - </w:t>
      </w:r>
      <w:proofErr w:type="gramStart"/>
      <w:r w:rsidRPr="005803AA">
        <w:rPr>
          <w:rFonts w:asciiTheme="minorHAnsi" w:hAnsiTheme="minorHAnsi" w:cstheme="minorHAnsi"/>
          <w:sz w:val="22"/>
          <w:szCs w:val="22"/>
        </w:rPr>
        <w:t>Napoli :</w:t>
      </w:r>
      <w:proofErr w:type="gramEnd"/>
      <w:r w:rsidRPr="005803AA">
        <w:rPr>
          <w:rFonts w:asciiTheme="minorHAnsi" w:hAnsiTheme="minorHAnsi" w:cstheme="minorHAnsi"/>
          <w:sz w:val="22"/>
          <w:szCs w:val="22"/>
        </w:rPr>
        <w:t xml:space="preserve"> Guida, 1973</w:t>
      </w:r>
      <w:r w:rsidRPr="005803AA">
        <w:rPr>
          <w:rFonts w:asciiTheme="minorHAnsi" w:hAnsiTheme="minorHAnsi" w:cstheme="minorHAnsi"/>
          <w:sz w:val="22"/>
          <w:szCs w:val="22"/>
        </w:rPr>
        <w:t>-</w:t>
      </w:r>
      <w:r w:rsidR="002C2269" w:rsidRPr="005803AA">
        <w:rPr>
          <w:rFonts w:asciiTheme="minorHAnsi" w:hAnsiTheme="minorHAnsi" w:cstheme="minorHAnsi"/>
          <w:sz w:val="22"/>
          <w:szCs w:val="22"/>
        </w:rPr>
        <w:t xml:space="preserve">    </w:t>
      </w:r>
      <w:r w:rsidRPr="005803AA">
        <w:rPr>
          <w:rFonts w:asciiTheme="minorHAnsi" w:hAnsiTheme="minorHAnsi" w:cstheme="minorHAnsi"/>
          <w:sz w:val="22"/>
          <w:szCs w:val="22"/>
        </w:rPr>
        <w:t xml:space="preserve">. - </w:t>
      </w:r>
      <w:proofErr w:type="gramStart"/>
      <w:r w:rsidRPr="005803AA">
        <w:rPr>
          <w:rFonts w:asciiTheme="minorHAnsi" w:hAnsiTheme="minorHAnsi" w:cstheme="minorHAnsi"/>
          <w:sz w:val="22"/>
          <w:szCs w:val="22"/>
        </w:rPr>
        <w:t>volumi</w:t>
      </w:r>
      <w:r w:rsidRPr="005803AA">
        <w:rPr>
          <w:rFonts w:asciiTheme="minorHAnsi" w:hAnsiTheme="minorHAnsi" w:cstheme="minorHAnsi"/>
          <w:sz w:val="22"/>
          <w:szCs w:val="22"/>
        </w:rPr>
        <w:t xml:space="preserve"> ;</w:t>
      </w:r>
      <w:proofErr w:type="gramEnd"/>
      <w:r w:rsidRPr="005803AA">
        <w:rPr>
          <w:rFonts w:asciiTheme="minorHAnsi" w:hAnsiTheme="minorHAnsi" w:cstheme="minorHAnsi"/>
          <w:sz w:val="22"/>
          <w:szCs w:val="22"/>
        </w:rPr>
        <w:t xml:space="preserve"> 21 cm. </w:t>
      </w:r>
      <w:r w:rsidRPr="005803AA">
        <w:rPr>
          <w:rFonts w:asciiTheme="minorHAnsi" w:hAnsiTheme="minorHAnsi" w:cstheme="minorHAnsi"/>
          <w:sz w:val="22"/>
          <w:szCs w:val="22"/>
        </w:rPr>
        <w:t>((Decennale</w:t>
      </w:r>
      <w:r w:rsidR="002C2269" w:rsidRPr="005803AA">
        <w:rPr>
          <w:rFonts w:asciiTheme="minorHAnsi" w:hAnsiTheme="minorHAnsi" w:cstheme="minorHAnsi"/>
          <w:sz w:val="22"/>
          <w:szCs w:val="22"/>
        </w:rPr>
        <w:t>; quinquennale dal 1987</w:t>
      </w:r>
      <w:r w:rsidRPr="005803AA">
        <w:rPr>
          <w:rFonts w:asciiTheme="minorHAnsi" w:hAnsiTheme="minorHAnsi" w:cstheme="minorHAnsi"/>
          <w:sz w:val="22"/>
          <w:szCs w:val="22"/>
        </w:rPr>
        <w:t>. –</w:t>
      </w:r>
      <w:r w:rsidRPr="005803AA">
        <w:rPr>
          <w:rFonts w:asciiTheme="minorHAnsi" w:hAnsiTheme="minorHAnsi" w:cstheme="minorHAnsi"/>
          <w:sz w:val="22"/>
          <w:szCs w:val="22"/>
        </w:rPr>
        <w:t xml:space="preserve"> </w:t>
      </w:r>
      <w:r w:rsidRPr="005803AA">
        <w:rPr>
          <w:rFonts w:asciiTheme="minorHAnsi" w:hAnsiTheme="minorHAnsi" w:cstheme="minorHAnsi"/>
          <w:sz w:val="22"/>
          <w:szCs w:val="22"/>
        </w:rPr>
        <w:t xml:space="preserve">Curatori: </w:t>
      </w:r>
      <w:r w:rsidRPr="005803AA">
        <w:rPr>
          <w:rFonts w:asciiTheme="minorHAnsi" w:hAnsiTheme="minorHAnsi" w:cstheme="minorHAnsi"/>
          <w:sz w:val="22"/>
          <w:szCs w:val="22"/>
        </w:rPr>
        <w:t>Maria Donzelli</w:t>
      </w:r>
      <w:r w:rsidRPr="005803AA">
        <w:rPr>
          <w:rFonts w:asciiTheme="minorHAnsi" w:hAnsiTheme="minorHAnsi" w:cstheme="minorHAnsi"/>
          <w:sz w:val="22"/>
          <w:szCs w:val="22"/>
        </w:rPr>
        <w:t xml:space="preserve"> (1948-1970)</w:t>
      </w:r>
      <w:r w:rsidR="002C2269" w:rsidRPr="005803AA">
        <w:rPr>
          <w:rFonts w:asciiTheme="minorHAnsi" w:hAnsiTheme="minorHAnsi" w:cstheme="minorHAnsi"/>
          <w:sz w:val="22"/>
          <w:szCs w:val="22"/>
        </w:rPr>
        <w:t xml:space="preserve">; </w:t>
      </w:r>
      <w:r w:rsidR="002C2269" w:rsidRPr="005803AA">
        <w:rPr>
          <w:rFonts w:asciiTheme="minorHAnsi" w:hAnsiTheme="minorHAnsi" w:cstheme="minorHAnsi"/>
          <w:sz w:val="22"/>
          <w:szCs w:val="22"/>
        </w:rPr>
        <w:t>Andrea Battistini</w:t>
      </w:r>
      <w:r w:rsidR="002C2269" w:rsidRPr="005803AA">
        <w:rPr>
          <w:rFonts w:asciiTheme="minorHAnsi" w:hAnsiTheme="minorHAnsi" w:cstheme="minorHAnsi"/>
          <w:sz w:val="22"/>
          <w:szCs w:val="22"/>
        </w:rPr>
        <w:t xml:space="preserve"> (1971-1980); </w:t>
      </w:r>
      <w:r w:rsidR="002C2269" w:rsidRPr="005803AA">
        <w:rPr>
          <w:rFonts w:asciiTheme="minorHAnsi" w:hAnsiTheme="minorHAnsi" w:cstheme="minorHAnsi"/>
          <w:sz w:val="22"/>
          <w:szCs w:val="22"/>
        </w:rPr>
        <w:t xml:space="preserve">Roberto Mazzola </w:t>
      </w:r>
      <w:r w:rsidR="002C2269" w:rsidRPr="005803AA">
        <w:rPr>
          <w:rFonts w:asciiTheme="minorHAnsi" w:hAnsiTheme="minorHAnsi" w:cstheme="minorHAnsi"/>
          <w:sz w:val="22"/>
          <w:szCs w:val="22"/>
        </w:rPr>
        <w:t xml:space="preserve">(1981-1985); </w:t>
      </w:r>
      <w:r w:rsidR="002C2269" w:rsidRPr="005803AA">
        <w:rPr>
          <w:rFonts w:asciiTheme="minorHAnsi" w:hAnsiTheme="minorHAnsi" w:cstheme="minorHAnsi"/>
          <w:sz w:val="22"/>
          <w:szCs w:val="22"/>
        </w:rPr>
        <w:t>Alessandro Stile, Daniele Rotoli</w:t>
      </w:r>
      <w:r w:rsidR="002C2269" w:rsidRPr="005803AA">
        <w:rPr>
          <w:rFonts w:asciiTheme="minorHAnsi" w:hAnsiTheme="minorHAnsi" w:cstheme="minorHAnsi"/>
          <w:sz w:val="22"/>
          <w:szCs w:val="22"/>
        </w:rPr>
        <w:t xml:space="preserve"> (1986-1990); </w:t>
      </w:r>
      <w:r w:rsidR="005803AA" w:rsidRPr="005803AA">
        <w:rPr>
          <w:rFonts w:asciiTheme="minorHAnsi" w:hAnsiTheme="minorHAnsi" w:cstheme="minorHAnsi"/>
          <w:sz w:val="22"/>
          <w:szCs w:val="22"/>
        </w:rPr>
        <w:t>Maurizio Martirano</w:t>
      </w:r>
      <w:r w:rsidR="005803AA" w:rsidRPr="005803AA">
        <w:rPr>
          <w:rFonts w:asciiTheme="minorHAnsi" w:hAnsiTheme="minorHAnsi" w:cstheme="minorHAnsi"/>
          <w:sz w:val="22"/>
          <w:szCs w:val="22"/>
        </w:rPr>
        <w:t xml:space="preserve"> (1991-2000); </w:t>
      </w:r>
      <w:r w:rsidR="002C2269" w:rsidRPr="005803AA">
        <w:rPr>
          <w:rFonts w:asciiTheme="minorHAnsi" w:hAnsiTheme="minorHAnsi" w:cstheme="minorHAnsi"/>
          <w:sz w:val="22"/>
          <w:szCs w:val="22"/>
        </w:rPr>
        <w:t xml:space="preserve">David Armando, Monica </w:t>
      </w:r>
      <w:proofErr w:type="gramStart"/>
      <w:r w:rsidR="002C2269" w:rsidRPr="005803AA">
        <w:rPr>
          <w:rFonts w:asciiTheme="minorHAnsi" w:hAnsiTheme="minorHAnsi" w:cstheme="minorHAnsi"/>
          <w:sz w:val="22"/>
          <w:szCs w:val="22"/>
        </w:rPr>
        <w:t>Riccio ;</w:t>
      </w:r>
      <w:proofErr w:type="gramEnd"/>
      <w:r w:rsidR="002C2269" w:rsidRPr="005803AA">
        <w:rPr>
          <w:rFonts w:asciiTheme="minorHAnsi" w:hAnsiTheme="minorHAnsi" w:cstheme="minorHAnsi"/>
          <w:sz w:val="22"/>
          <w:szCs w:val="22"/>
        </w:rPr>
        <w:t xml:space="preserve"> con la collaborazione tecnica di Ruggero Cerino</w:t>
      </w:r>
      <w:r w:rsidR="002C2269" w:rsidRPr="005803AA">
        <w:rPr>
          <w:rFonts w:asciiTheme="minorHAnsi" w:hAnsiTheme="minorHAnsi" w:cstheme="minorHAnsi"/>
          <w:sz w:val="22"/>
          <w:szCs w:val="22"/>
        </w:rPr>
        <w:t xml:space="preserve"> (2001-2005); </w:t>
      </w:r>
      <w:r w:rsidR="002C2269" w:rsidRPr="005803AA">
        <w:rPr>
          <w:rFonts w:asciiTheme="minorHAnsi" w:hAnsiTheme="minorHAnsi" w:cstheme="minorHAnsi"/>
          <w:sz w:val="22"/>
          <w:szCs w:val="22"/>
        </w:rPr>
        <w:t>Alessia Scognamiglio</w:t>
      </w:r>
      <w:r w:rsidR="002C2269" w:rsidRPr="005803AA">
        <w:rPr>
          <w:rFonts w:asciiTheme="minorHAnsi" w:hAnsiTheme="minorHAnsi" w:cstheme="minorHAnsi"/>
          <w:sz w:val="22"/>
          <w:szCs w:val="22"/>
        </w:rPr>
        <w:t xml:space="preserve"> (2006-2015)</w:t>
      </w:r>
      <w:r w:rsidRPr="005803AA">
        <w:rPr>
          <w:rFonts w:asciiTheme="minorHAnsi" w:hAnsiTheme="minorHAnsi" w:cstheme="minorHAnsi"/>
          <w:sz w:val="22"/>
          <w:szCs w:val="22"/>
        </w:rPr>
        <w:t xml:space="preserve">. – L’editore varia: </w:t>
      </w:r>
      <w:proofErr w:type="spellStart"/>
      <w:r w:rsidR="002C2269" w:rsidRPr="005803AA">
        <w:rPr>
          <w:rFonts w:asciiTheme="minorHAnsi" w:hAnsiTheme="minorHAnsi" w:cstheme="minorHAnsi"/>
          <w:sz w:val="22"/>
          <w:szCs w:val="22"/>
        </w:rPr>
        <w:t>Bibliopolis</w:t>
      </w:r>
      <w:proofErr w:type="spellEnd"/>
      <w:r w:rsidR="002C2269" w:rsidRPr="005803AA">
        <w:rPr>
          <w:rFonts w:asciiTheme="minorHAnsi" w:hAnsiTheme="minorHAnsi" w:cstheme="minorHAnsi"/>
          <w:sz w:val="22"/>
          <w:szCs w:val="22"/>
        </w:rPr>
        <w:t xml:space="preserve"> (1987); </w:t>
      </w:r>
      <w:r w:rsidR="005803AA" w:rsidRPr="005803AA">
        <w:rPr>
          <w:rFonts w:asciiTheme="minorHAnsi" w:hAnsiTheme="minorHAnsi" w:cstheme="minorHAnsi"/>
          <w:sz w:val="22"/>
          <w:szCs w:val="22"/>
        </w:rPr>
        <w:t xml:space="preserve">Alfredo Guida (1997); </w:t>
      </w:r>
      <w:r w:rsidRPr="005803AA">
        <w:rPr>
          <w:rFonts w:asciiTheme="minorHAnsi" w:hAnsiTheme="minorHAnsi" w:cstheme="minorHAnsi"/>
          <w:sz w:val="22"/>
          <w:szCs w:val="22"/>
        </w:rPr>
        <w:t>Edizioni di storia e letteratura</w:t>
      </w:r>
      <w:r w:rsidR="005803AA" w:rsidRPr="005803AA">
        <w:rPr>
          <w:rFonts w:asciiTheme="minorHAnsi" w:hAnsiTheme="minorHAnsi" w:cstheme="minorHAnsi"/>
          <w:sz w:val="22"/>
          <w:szCs w:val="22"/>
        </w:rPr>
        <w:t xml:space="preserve"> (2008)</w:t>
      </w:r>
      <w:r w:rsidR="002C2269" w:rsidRPr="005803AA">
        <w:rPr>
          <w:rFonts w:asciiTheme="minorHAnsi" w:hAnsiTheme="minorHAnsi" w:cstheme="minorHAnsi"/>
          <w:sz w:val="22"/>
          <w:szCs w:val="22"/>
        </w:rPr>
        <w:t xml:space="preserve">. - </w:t>
      </w:r>
      <w:r w:rsidR="002C2269" w:rsidRPr="005803AA">
        <w:rPr>
          <w:rFonts w:asciiTheme="minorHAnsi" w:hAnsiTheme="minorHAnsi" w:cstheme="minorHAnsi"/>
          <w:sz w:val="22"/>
          <w:szCs w:val="22"/>
        </w:rPr>
        <w:t>PUV0202074</w:t>
      </w:r>
    </w:p>
    <w:p w14:paraId="251CA18F" w14:textId="656EF707" w:rsidR="00334B70" w:rsidRPr="005803AA" w:rsidRDefault="00334B70" w:rsidP="00B2365D">
      <w:pPr>
        <w:jc w:val="both"/>
        <w:rPr>
          <w:rFonts w:asciiTheme="minorHAnsi" w:hAnsiTheme="minorHAnsi" w:cstheme="minorHAnsi"/>
          <w:sz w:val="22"/>
          <w:szCs w:val="22"/>
        </w:rPr>
      </w:pPr>
      <w:r w:rsidRPr="005803AA">
        <w:rPr>
          <w:rFonts w:asciiTheme="minorHAnsi" w:hAnsiTheme="minorHAnsi" w:cstheme="minorHAnsi"/>
          <w:sz w:val="22"/>
          <w:szCs w:val="22"/>
        </w:rPr>
        <w:t>Fa parte di: *</w:t>
      </w:r>
      <w:r w:rsidRPr="005803AA">
        <w:rPr>
          <w:rFonts w:asciiTheme="minorHAnsi" w:hAnsiTheme="minorHAnsi" w:cstheme="minorHAnsi"/>
          <w:sz w:val="22"/>
          <w:szCs w:val="22"/>
        </w:rPr>
        <w:t>Studi vichiani</w:t>
      </w:r>
    </w:p>
    <w:p w14:paraId="260D5E1B" w14:textId="0E59D064" w:rsidR="002C2269" w:rsidRPr="005803AA" w:rsidRDefault="002C2269" w:rsidP="00B2365D">
      <w:pPr>
        <w:jc w:val="both"/>
        <w:rPr>
          <w:rFonts w:asciiTheme="minorHAnsi" w:hAnsiTheme="minorHAnsi" w:cstheme="minorHAnsi"/>
          <w:sz w:val="22"/>
          <w:szCs w:val="22"/>
        </w:rPr>
      </w:pPr>
      <w:r w:rsidRPr="005803AA">
        <w:rPr>
          <w:rFonts w:asciiTheme="minorHAnsi" w:hAnsiTheme="minorHAnsi" w:cstheme="minorHAnsi"/>
          <w:sz w:val="22"/>
          <w:szCs w:val="22"/>
        </w:rPr>
        <w:t>Supplemento a</w:t>
      </w:r>
      <w:r w:rsidRPr="005803AA">
        <w:rPr>
          <w:rFonts w:asciiTheme="minorHAnsi" w:hAnsiTheme="minorHAnsi" w:cstheme="minorHAnsi"/>
          <w:sz w:val="22"/>
          <w:szCs w:val="22"/>
        </w:rPr>
        <w:t>:</w:t>
      </w:r>
      <w:r w:rsidRPr="005803AA">
        <w:rPr>
          <w:rFonts w:asciiTheme="minorHAnsi" w:hAnsiTheme="minorHAnsi" w:cstheme="minorHAnsi"/>
          <w:sz w:val="22"/>
          <w:szCs w:val="22"/>
        </w:rPr>
        <w:t xml:space="preserve"> </w:t>
      </w:r>
      <w:r w:rsidRPr="005803AA">
        <w:rPr>
          <w:rFonts w:asciiTheme="minorHAnsi" w:hAnsiTheme="minorHAnsi" w:cstheme="minorHAnsi"/>
          <w:sz w:val="22"/>
          <w:szCs w:val="22"/>
        </w:rPr>
        <w:t>*</w:t>
      </w:r>
      <w:r w:rsidRPr="005803AA">
        <w:rPr>
          <w:rFonts w:asciiTheme="minorHAnsi" w:hAnsiTheme="minorHAnsi" w:cstheme="minorHAnsi"/>
          <w:sz w:val="22"/>
          <w:szCs w:val="22"/>
        </w:rPr>
        <w:t>Bollettino del Centro di studi vichiani</w:t>
      </w:r>
      <w:r w:rsidRPr="005803AA">
        <w:rPr>
          <w:rFonts w:asciiTheme="minorHAnsi" w:hAnsiTheme="minorHAnsi" w:cstheme="minorHAnsi"/>
          <w:sz w:val="22"/>
          <w:szCs w:val="22"/>
        </w:rPr>
        <w:t xml:space="preserve"> (1986-1990)</w:t>
      </w:r>
    </w:p>
    <w:p w14:paraId="0A2D075C" w14:textId="08383362" w:rsidR="00334B70" w:rsidRPr="005803AA" w:rsidRDefault="002C2269" w:rsidP="002C2269">
      <w:pPr>
        <w:jc w:val="both"/>
        <w:rPr>
          <w:rFonts w:asciiTheme="minorHAnsi" w:hAnsiTheme="minorHAnsi" w:cstheme="minorHAnsi"/>
          <w:sz w:val="22"/>
          <w:szCs w:val="22"/>
        </w:rPr>
      </w:pPr>
      <w:r w:rsidRPr="005803AA">
        <w:rPr>
          <w:rFonts w:asciiTheme="minorHAnsi" w:hAnsiTheme="minorHAnsi" w:cstheme="minorHAnsi"/>
          <w:sz w:val="22"/>
          <w:szCs w:val="22"/>
        </w:rPr>
        <w:lastRenderedPageBreak/>
        <w:t>Curatori</w:t>
      </w:r>
      <w:r w:rsidR="00334B70" w:rsidRPr="005803AA">
        <w:rPr>
          <w:rFonts w:asciiTheme="minorHAnsi" w:hAnsiTheme="minorHAnsi" w:cstheme="minorHAnsi"/>
          <w:sz w:val="22"/>
          <w:szCs w:val="22"/>
        </w:rPr>
        <w:t xml:space="preserve">: </w:t>
      </w:r>
      <w:r w:rsidR="00334B70" w:rsidRPr="005803AA">
        <w:rPr>
          <w:rFonts w:asciiTheme="minorHAnsi" w:hAnsiTheme="minorHAnsi" w:cstheme="minorHAnsi"/>
          <w:sz w:val="22"/>
          <w:szCs w:val="22"/>
        </w:rPr>
        <w:t>Donzelli, Maria &lt;sec. 20.-21.</w:t>
      </w:r>
      <w:proofErr w:type="gramStart"/>
      <w:r w:rsidR="00334B70" w:rsidRPr="005803AA">
        <w:rPr>
          <w:rFonts w:asciiTheme="minorHAnsi" w:hAnsiTheme="minorHAnsi" w:cstheme="minorHAnsi"/>
          <w:sz w:val="22"/>
          <w:szCs w:val="22"/>
        </w:rPr>
        <w:t xml:space="preserve">&gt; </w:t>
      </w:r>
      <w:r w:rsidRPr="005803AA">
        <w:rPr>
          <w:rFonts w:asciiTheme="minorHAnsi" w:hAnsiTheme="minorHAnsi" w:cstheme="minorHAnsi"/>
          <w:sz w:val="22"/>
          <w:szCs w:val="22"/>
        </w:rPr>
        <w:t>;</w:t>
      </w:r>
      <w:proofErr w:type="gramEnd"/>
      <w:r w:rsidRPr="005803AA">
        <w:rPr>
          <w:rFonts w:asciiTheme="minorHAnsi" w:hAnsiTheme="minorHAnsi" w:cstheme="minorHAnsi"/>
          <w:sz w:val="22"/>
          <w:szCs w:val="22"/>
        </w:rPr>
        <w:t xml:space="preserve"> </w:t>
      </w:r>
      <w:r w:rsidRPr="005803AA">
        <w:rPr>
          <w:rFonts w:asciiTheme="minorHAnsi" w:hAnsiTheme="minorHAnsi" w:cstheme="minorHAnsi"/>
          <w:sz w:val="22"/>
          <w:szCs w:val="22"/>
        </w:rPr>
        <w:t>Mazzola, Roberto &lt;1954- &gt;</w:t>
      </w:r>
      <w:r w:rsidRPr="005803AA">
        <w:rPr>
          <w:rFonts w:asciiTheme="minorHAnsi" w:hAnsiTheme="minorHAnsi" w:cstheme="minorHAnsi"/>
          <w:sz w:val="22"/>
          <w:szCs w:val="22"/>
        </w:rPr>
        <w:t xml:space="preserve">; </w:t>
      </w:r>
      <w:r w:rsidRPr="005803AA">
        <w:rPr>
          <w:rFonts w:asciiTheme="minorHAnsi" w:hAnsiTheme="minorHAnsi" w:cstheme="minorHAnsi"/>
          <w:sz w:val="22"/>
          <w:szCs w:val="22"/>
        </w:rPr>
        <w:t>Stile, Alessandro</w:t>
      </w:r>
      <w:r w:rsidRPr="005803AA">
        <w:rPr>
          <w:rFonts w:asciiTheme="minorHAnsi" w:hAnsiTheme="minorHAnsi" w:cstheme="minorHAnsi"/>
          <w:sz w:val="22"/>
          <w:szCs w:val="22"/>
        </w:rPr>
        <w:t xml:space="preserve">; </w:t>
      </w:r>
      <w:r w:rsidRPr="005803AA">
        <w:rPr>
          <w:rFonts w:asciiTheme="minorHAnsi" w:hAnsiTheme="minorHAnsi" w:cstheme="minorHAnsi"/>
          <w:sz w:val="22"/>
          <w:szCs w:val="22"/>
        </w:rPr>
        <w:t>Rotoli, Daniela</w:t>
      </w:r>
      <w:r w:rsidRPr="005803AA">
        <w:rPr>
          <w:rFonts w:asciiTheme="minorHAnsi" w:hAnsiTheme="minorHAnsi" w:cstheme="minorHAnsi"/>
          <w:sz w:val="22"/>
          <w:szCs w:val="22"/>
        </w:rPr>
        <w:t xml:space="preserve">; </w:t>
      </w:r>
      <w:r w:rsidR="005803AA" w:rsidRPr="005803AA">
        <w:rPr>
          <w:rFonts w:asciiTheme="minorHAnsi" w:hAnsiTheme="minorHAnsi" w:cstheme="minorHAnsi"/>
          <w:sz w:val="22"/>
          <w:szCs w:val="22"/>
        </w:rPr>
        <w:t>Martirano, Maurizio</w:t>
      </w:r>
      <w:r w:rsidR="005803AA" w:rsidRPr="005803AA">
        <w:rPr>
          <w:rFonts w:asciiTheme="minorHAnsi" w:hAnsiTheme="minorHAnsi" w:cstheme="minorHAnsi"/>
          <w:sz w:val="22"/>
          <w:szCs w:val="22"/>
        </w:rPr>
        <w:t xml:space="preserve"> (1991-1995); </w:t>
      </w:r>
      <w:r w:rsidRPr="005803AA">
        <w:rPr>
          <w:rFonts w:asciiTheme="minorHAnsi" w:hAnsiTheme="minorHAnsi" w:cstheme="minorHAnsi"/>
          <w:sz w:val="22"/>
          <w:szCs w:val="22"/>
        </w:rPr>
        <w:t>Armando, David</w:t>
      </w:r>
      <w:r w:rsidRPr="005803AA">
        <w:rPr>
          <w:rFonts w:asciiTheme="minorHAnsi" w:hAnsiTheme="minorHAnsi" w:cstheme="minorHAnsi"/>
          <w:sz w:val="22"/>
          <w:szCs w:val="22"/>
        </w:rPr>
        <w:t xml:space="preserve">; </w:t>
      </w:r>
      <w:r w:rsidRPr="005803AA">
        <w:rPr>
          <w:rFonts w:asciiTheme="minorHAnsi" w:hAnsiTheme="minorHAnsi" w:cstheme="minorHAnsi"/>
          <w:sz w:val="22"/>
          <w:szCs w:val="22"/>
        </w:rPr>
        <w:t>Riccio, Monica</w:t>
      </w:r>
      <w:r w:rsidRPr="005803AA">
        <w:rPr>
          <w:rFonts w:asciiTheme="minorHAnsi" w:hAnsiTheme="minorHAnsi" w:cstheme="minorHAnsi"/>
          <w:sz w:val="22"/>
          <w:szCs w:val="22"/>
        </w:rPr>
        <w:t xml:space="preserve">; </w:t>
      </w:r>
      <w:r w:rsidRPr="005803AA">
        <w:rPr>
          <w:rFonts w:asciiTheme="minorHAnsi" w:hAnsiTheme="minorHAnsi" w:cstheme="minorHAnsi"/>
          <w:sz w:val="22"/>
          <w:szCs w:val="22"/>
        </w:rPr>
        <w:t>Cerino, Ruggero</w:t>
      </w:r>
      <w:r w:rsidRPr="005803AA">
        <w:rPr>
          <w:rFonts w:asciiTheme="minorHAnsi" w:hAnsiTheme="minorHAnsi" w:cstheme="minorHAnsi"/>
          <w:sz w:val="22"/>
          <w:szCs w:val="22"/>
        </w:rPr>
        <w:t xml:space="preserve">; </w:t>
      </w:r>
      <w:r w:rsidRPr="005803AA">
        <w:rPr>
          <w:rFonts w:asciiTheme="minorHAnsi" w:hAnsiTheme="minorHAnsi" w:cstheme="minorHAnsi"/>
          <w:sz w:val="22"/>
          <w:szCs w:val="22"/>
        </w:rPr>
        <w:t>Scognamiglio, Alessia</w:t>
      </w:r>
    </w:p>
    <w:p w14:paraId="11B3C5C4" w14:textId="77777777" w:rsidR="002C2269" w:rsidRPr="005803AA" w:rsidRDefault="002C2269" w:rsidP="002C2269">
      <w:pPr>
        <w:jc w:val="both"/>
        <w:rPr>
          <w:rFonts w:asciiTheme="minorHAnsi" w:hAnsiTheme="minorHAnsi" w:cstheme="minorHAnsi"/>
          <w:sz w:val="22"/>
          <w:szCs w:val="22"/>
        </w:rPr>
      </w:pPr>
      <w:r w:rsidRPr="005803AA">
        <w:rPr>
          <w:rFonts w:asciiTheme="minorHAnsi" w:hAnsiTheme="minorHAnsi" w:cstheme="minorHAnsi"/>
          <w:sz w:val="22"/>
          <w:szCs w:val="22"/>
        </w:rPr>
        <w:t>Autore: Centro di studi vichiani</w:t>
      </w:r>
    </w:p>
    <w:p w14:paraId="6B6B4B8D" w14:textId="06342033" w:rsidR="00334B70" w:rsidRPr="005803AA" w:rsidRDefault="00334B70" w:rsidP="00B2365D">
      <w:pPr>
        <w:jc w:val="both"/>
        <w:rPr>
          <w:rFonts w:asciiTheme="minorHAnsi" w:hAnsiTheme="minorHAnsi" w:cstheme="minorHAnsi"/>
          <w:sz w:val="22"/>
          <w:szCs w:val="22"/>
        </w:rPr>
      </w:pPr>
      <w:r w:rsidRPr="005803AA">
        <w:rPr>
          <w:rFonts w:asciiTheme="minorHAnsi" w:hAnsiTheme="minorHAnsi" w:cstheme="minorHAnsi"/>
          <w:sz w:val="22"/>
          <w:szCs w:val="22"/>
        </w:rPr>
        <w:t xml:space="preserve">Soggetto: </w:t>
      </w:r>
      <w:r w:rsidRPr="005803AA">
        <w:rPr>
          <w:rFonts w:asciiTheme="minorHAnsi" w:hAnsiTheme="minorHAnsi" w:cstheme="minorHAnsi"/>
          <w:sz w:val="22"/>
          <w:szCs w:val="22"/>
        </w:rPr>
        <w:t xml:space="preserve">Vico, Giambattista - Bibliografia </w:t>
      </w:r>
      <w:r w:rsidR="002C2269" w:rsidRPr="005803AA">
        <w:rPr>
          <w:rFonts w:asciiTheme="minorHAnsi" w:hAnsiTheme="minorHAnsi" w:cstheme="minorHAnsi"/>
          <w:sz w:val="22"/>
          <w:szCs w:val="22"/>
        </w:rPr>
        <w:t>–</w:t>
      </w:r>
      <w:r w:rsidRPr="005803AA">
        <w:rPr>
          <w:rFonts w:asciiTheme="minorHAnsi" w:hAnsiTheme="minorHAnsi" w:cstheme="minorHAnsi"/>
          <w:sz w:val="22"/>
          <w:szCs w:val="22"/>
        </w:rPr>
        <w:t xml:space="preserve"> </w:t>
      </w:r>
      <w:r w:rsidRPr="005803AA">
        <w:rPr>
          <w:rFonts w:asciiTheme="minorHAnsi" w:hAnsiTheme="minorHAnsi" w:cstheme="minorHAnsi"/>
          <w:sz w:val="22"/>
          <w:szCs w:val="22"/>
        </w:rPr>
        <w:t>Periodici</w:t>
      </w:r>
    </w:p>
    <w:p w14:paraId="65FA370F" w14:textId="7E324375" w:rsidR="002C2269" w:rsidRPr="005803AA" w:rsidRDefault="002C2269" w:rsidP="00B2365D">
      <w:pPr>
        <w:jc w:val="both"/>
        <w:rPr>
          <w:rFonts w:asciiTheme="minorHAnsi" w:hAnsiTheme="minorHAnsi" w:cstheme="minorHAnsi"/>
          <w:sz w:val="22"/>
          <w:szCs w:val="22"/>
        </w:rPr>
      </w:pPr>
      <w:r w:rsidRPr="005803AA">
        <w:rPr>
          <w:rFonts w:asciiTheme="minorHAnsi" w:hAnsiTheme="minorHAnsi" w:cstheme="minorHAnsi"/>
          <w:sz w:val="22"/>
          <w:szCs w:val="22"/>
        </w:rPr>
        <w:t>Classe: D016.195</w:t>
      </w:r>
    </w:p>
    <w:p w14:paraId="45519FBA" w14:textId="77777777" w:rsidR="00334B70" w:rsidRPr="00B2365D" w:rsidRDefault="00334B70" w:rsidP="00B2365D">
      <w:pPr>
        <w:jc w:val="both"/>
        <w:rPr>
          <w:sz w:val="22"/>
          <w:szCs w:val="22"/>
        </w:rPr>
      </w:pPr>
    </w:p>
    <w:p w14:paraId="770617F9" w14:textId="77777777" w:rsidR="00B2365D" w:rsidRPr="00B2365D" w:rsidRDefault="00B2365D" w:rsidP="00B2365D">
      <w:pPr>
        <w:jc w:val="both"/>
        <w:rPr>
          <w:sz w:val="22"/>
          <w:szCs w:val="22"/>
        </w:rPr>
      </w:pPr>
      <w:r w:rsidRPr="00B2365D">
        <w:rPr>
          <w:rFonts w:ascii="Calibri" w:hAnsi="Calibri" w:cs="Calibri"/>
          <w:b/>
          <w:sz w:val="22"/>
          <w:szCs w:val="22"/>
        </w:rPr>
        <w:t xml:space="preserve">*Bollettino del Centro di studi vichiani, 1971-1990 </w:t>
      </w:r>
      <w:r w:rsidRPr="00B2365D">
        <w:rPr>
          <w:rFonts w:ascii="Calibri" w:hAnsi="Calibri" w:cs="Calibri"/>
          <w:sz w:val="22"/>
          <w:szCs w:val="22"/>
        </w:rPr>
        <w:t xml:space="preserve">/ a cura di Roberto Mazzola. - </w:t>
      </w:r>
      <w:proofErr w:type="gramStart"/>
      <w:r w:rsidRPr="00B2365D">
        <w:rPr>
          <w:rFonts w:ascii="Calibri" w:hAnsi="Calibri" w:cs="Calibri"/>
          <w:sz w:val="22"/>
          <w:szCs w:val="22"/>
        </w:rPr>
        <w:t>Napoli :</w:t>
      </w:r>
      <w:proofErr w:type="gramEnd"/>
      <w:r w:rsidRPr="00B2365D">
        <w:rPr>
          <w:rFonts w:ascii="Calibri" w:hAnsi="Calibri" w:cs="Calibri"/>
          <w:sz w:val="22"/>
          <w:szCs w:val="22"/>
        </w:rPr>
        <w:t xml:space="preserve"> Liguori, 2001. - 1 CD-</w:t>
      </w:r>
      <w:proofErr w:type="gramStart"/>
      <w:r w:rsidRPr="00B2365D">
        <w:rPr>
          <w:rFonts w:ascii="Calibri" w:hAnsi="Calibri" w:cs="Calibri"/>
          <w:sz w:val="22"/>
          <w:szCs w:val="22"/>
        </w:rPr>
        <w:t>ROM ;</w:t>
      </w:r>
      <w:proofErr w:type="gramEnd"/>
      <w:r w:rsidRPr="00B2365D">
        <w:rPr>
          <w:rFonts w:ascii="Calibri" w:hAnsi="Calibri" w:cs="Calibri"/>
          <w:sz w:val="22"/>
          <w:szCs w:val="22"/>
        </w:rPr>
        <w:t xml:space="preserve"> 12 cm. ((Requisiti del sistema: Windows 95 o successive. - Titolo dell'etichetta. –CFI0520681</w:t>
      </w:r>
    </w:p>
    <w:p w14:paraId="3FD29448" w14:textId="77777777" w:rsidR="00B2365D" w:rsidRPr="00B2365D" w:rsidRDefault="00B2365D" w:rsidP="00B2365D">
      <w:pPr>
        <w:jc w:val="both"/>
        <w:rPr>
          <w:sz w:val="22"/>
          <w:szCs w:val="22"/>
        </w:rPr>
      </w:pPr>
      <w:r w:rsidRPr="00B2365D">
        <w:rPr>
          <w:rFonts w:ascii="Calibri" w:hAnsi="Calibri" w:cs="Calibri"/>
          <w:sz w:val="22"/>
          <w:szCs w:val="22"/>
        </w:rPr>
        <w:t>Fa parte di: *Vico su CD-ROM</w:t>
      </w:r>
    </w:p>
    <w:p w14:paraId="0C8F6C7F" w14:textId="77777777" w:rsidR="00B2365D" w:rsidRPr="00B2365D" w:rsidRDefault="00B2365D" w:rsidP="00B2365D">
      <w:pPr>
        <w:jc w:val="both"/>
        <w:rPr>
          <w:sz w:val="22"/>
          <w:szCs w:val="22"/>
        </w:rPr>
      </w:pPr>
      <w:r w:rsidRPr="00B2365D">
        <w:rPr>
          <w:rFonts w:ascii="Calibri" w:hAnsi="Calibri" w:cs="Calibri"/>
          <w:sz w:val="22"/>
          <w:szCs w:val="22"/>
        </w:rPr>
        <w:t>Autori: Centro di studi vichiani; Mazzola, Roberto &lt;1954- &gt;</w:t>
      </w:r>
    </w:p>
    <w:p w14:paraId="7541EB8C" w14:textId="77777777" w:rsidR="00B2365D" w:rsidRPr="00B2365D" w:rsidRDefault="00B2365D" w:rsidP="00B2365D">
      <w:pPr>
        <w:jc w:val="both"/>
        <w:rPr>
          <w:sz w:val="22"/>
          <w:szCs w:val="22"/>
        </w:rPr>
      </w:pPr>
      <w:r w:rsidRPr="00B2365D">
        <w:rPr>
          <w:rFonts w:ascii="Calibri" w:hAnsi="Calibri" w:cs="Calibri"/>
          <w:sz w:val="22"/>
          <w:szCs w:val="22"/>
        </w:rPr>
        <w:t>Soggetti: Salerno - Centro di studi vichiani – Periodici; Vico, Giambattista – Periodici</w:t>
      </w:r>
    </w:p>
    <w:p w14:paraId="7CF64886" w14:textId="77777777" w:rsidR="00B2365D" w:rsidRPr="00B2365D" w:rsidRDefault="00B2365D" w:rsidP="00B2365D">
      <w:pPr>
        <w:jc w:val="both"/>
        <w:rPr>
          <w:sz w:val="22"/>
          <w:szCs w:val="22"/>
        </w:rPr>
      </w:pPr>
      <w:r w:rsidRPr="00B2365D">
        <w:rPr>
          <w:rFonts w:ascii="Calibri" w:hAnsi="Calibri" w:cs="Calibri"/>
          <w:sz w:val="22"/>
          <w:szCs w:val="22"/>
        </w:rPr>
        <w:t>Classe: D195.05</w:t>
      </w:r>
    </w:p>
    <w:p w14:paraId="095528F8" w14:textId="77777777" w:rsidR="00B2365D" w:rsidRPr="00B2365D" w:rsidRDefault="00B2365D" w:rsidP="00B2365D">
      <w:pPr>
        <w:jc w:val="both"/>
        <w:rPr>
          <w:rFonts w:ascii="Calibri" w:hAnsi="Calibri" w:cs="Calibri"/>
          <w:b/>
          <w:sz w:val="22"/>
          <w:szCs w:val="22"/>
        </w:rPr>
      </w:pPr>
    </w:p>
    <w:p w14:paraId="2311783B" w14:textId="42085922" w:rsidR="00B2365D" w:rsidRPr="00B2365D" w:rsidRDefault="00B2365D" w:rsidP="00B2365D">
      <w:pPr>
        <w:jc w:val="both"/>
        <w:rPr>
          <w:sz w:val="22"/>
          <w:szCs w:val="22"/>
        </w:rPr>
      </w:pPr>
      <w:r w:rsidRPr="00B2365D">
        <w:rPr>
          <w:rFonts w:ascii="Calibri" w:hAnsi="Calibri" w:cs="Calibri"/>
          <w:b/>
          <w:sz w:val="22"/>
          <w:szCs w:val="22"/>
        </w:rPr>
        <w:t xml:space="preserve">*Biblioteca del Centro di studi </w:t>
      </w:r>
      <w:proofErr w:type="gramStart"/>
      <w:r w:rsidRPr="00B2365D">
        <w:rPr>
          <w:rFonts w:ascii="Calibri" w:hAnsi="Calibri" w:cs="Calibri"/>
          <w:b/>
          <w:sz w:val="22"/>
          <w:szCs w:val="22"/>
        </w:rPr>
        <w:t xml:space="preserve">vichiani </w:t>
      </w:r>
      <w:r w:rsidRPr="00B2365D">
        <w:rPr>
          <w:rFonts w:ascii="Calibri" w:hAnsi="Calibri" w:cs="Calibri"/>
          <w:sz w:val="22"/>
          <w:szCs w:val="22"/>
        </w:rPr>
        <w:t>:</w:t>
      </w:r>
      <w:proofErr w:type="gramEnd"/>
      <w:r w:rsidRPr="00B2365D">
        <w:rPr>
          <w:rFonts w:ascii="Calibri" w:hAnsi="Calibri" w:cs="Calibri"/>
          <w:sz w:val="22"/>
          <w:szCs w:val="22"/>
        </w:rPr>
        <w:t xml:space="preserve"> catalogo / a cura di Roberto Mazzola. - Soveria </w:t>
      </w:r>
      <w:proofErr w:type="gramStart"/>
      <w:r w:rsidRPr="00B2365D">
        <w:rPr>
          <w:rFonts w:ascii="Calibri" w:hAnsi="Calibri" w:cs="Calibri"/>
          <w:sz w:val="22"/>
          <w:szCs w:val="22"/>
        </w:rPr>
        <w:t>Mannelli :</w:t>
      </w:r>
      <w:proofErr w:type="gramEnd"/>
      <w:r w:rsidRPr="00B2365D">
        <w:rPr>
          <w:rFonts w:ascii="Calibri" w:hAnsi="Calibri" w:cs="Calibri"/>
          <w:sz w:val="22"/>
          <w:szCs w:val="22"/>
        </w:rPr>
        <w:t xml:space="preserve"> Rubbettino, 2003. - P. 230-</w:t>
      </w:r>
      <w:proofErr w:type="gramStart"/>
      <w:r w:rsidRPr="00B2365D">
        <w:rPr>
          <w:rFonts w:ascii="Calibri" w:hAnsi="Calibri" w:cs="Calibri"/>
          <w:sz w:val="22"/>
          <w:szCs w:val="22"/>
        </w:rPr>
        <w:t>361 ;</w:t>
      </w:r>
      <w:proofErr w:type="gramEnd"/>
      <w:r w:rsidRPr="00B2365D">
        <w:rPr>
          <w:rFonts w:ascii="Calibri" w:hAnsi="Calibri" w:cs="Calibri"/>
          <w:sz w:val="22"/>
          <w:szCs w:val="22"/>
        </w:rPr>
        <w:t xml:space="preserve"> 24 cm. ((Supplemento a: Bollettino del Centro di studi vichiani, anni </w:t>
      </w:r>
      <w:proofErr w:type="gramStart"/>
      <w:r w:rsidRPr="00B2365D">
        <w:rPr>
          <w:rFonts w:ascii="Calibri" w:hAnsi="Calibri" w:cs="Calibri"/>
          <w:sz w:val="22"/>
          <w:szCs w:val="22"/>
        </w:rPr>
        <w:t>31./</w:t>
      </w:r>
      <w:proofErr w:type="gramEnd"/>
      <w:r w:rsidRPr="00B2365D">
        <w:rPr>
          <w:rFonts w:ascii="Calibri" w:hAnsi="Calibri" w:cs="Calibri"/>
          <w:sz w:val="22"/>
          <w:szCs w:val="22"/>
        </w:rPr>
        <w:t>32. (2001/2002). - PUV0936825</w:t>
      </w:r>
    </w:p>
    <w:p w14:paraId="703E2382" w14:textId="77777777" w:rsidR="00B2365D" w:rsidRPr="00B2365D" w:rsidRDefault="00B2365D" w:rsidP="00B2365D">
      <w:pPr>
        <w:jc w:val="both"/>
        <w:rPr>
          <w:sz w:val="22"/>
          <w:szCs w:val="22"/>
        </w:rPr>
      </w:pPr>
      <w:r w:rsidRPr="00B2365D">
        <w:rPr>
          <w:rFonts w:ascii="Calibri" w:hAnsi="Calibri" w:cs="Calibri"/>
          <w:sz w:val="22"/>
          <w:szCs w:val="22"/>
        </w:rPr>
        <w:t>Autore: Centro di studi vichiani</w:t>
      </w:r>
    </w:p>
    <w:p w14:paraId="1AE51549" w14:textId="77777777" w:rsidR="00B2365D" w:rsidRPr="00B2365D" w:rsidRDefault="00B2365D" w:rsidP="00B2365D">
      <w:pPr>
        <w:jc w:val="both"/>
        <w:rPr>
          <w:sz w:val="22"/>
          <w:szCs w:val="22"/>
        </w:rPr>
      </w:pPr>
      <w:r w:rsidRPr="00B2365D">
        <w:rPr>
          <w:rFonts w:ascii="Calibri" w:hAnsi="Calibri" w:cs="Calibri"/>
          <w:sz w:val="22"/>
          <w:szCs w:val="22"/>
        </w:rPr>
        <w:t>Curatore: Mazzola, Roberto &lt;1954- &gt;</w:t>
      </w:r>
    </w:p>
    <w:p w14:paraId="616E4A17" w14:textId="77777777" w:rsidR="00B2365D" w:rsidRPr="00B2365D" w:rsidRDefault="00B2365D" w:rsidP="00B2365D">
      <w:pPr>
        <w:jc w:val="both"/>
        <w:rPr>
          <w:sz w:val="22"/>
          <w:szCs w:val="22"/>
        </w:rPr>
      </w:pPr>
      <w:r w:rsidRPr="00B2365D">
        <w:rPr>
          <w:rFonts w:ascii="Calibri" w:hAnsi="Calibri" w:cs="Calibri"/>
          <w:sz w:val="22"/>
          <w:szCs w:val="22"/>
        </w:rPr>
        <w:t>Soggetto: Salerno - Centro di studi vichiani - Biblioteca – Cataloghi; Vico, Giambattista – Bibliografia</w:t>
      </w:r>
    </w:p>
    <w:p w14:paraId="5F1D3383" w14:textId="77777777" w:rsidR="00B2365D" w:rsidRPr="00B2365D" w:rsidRDefault="00B2365D" w:rsidP="00B2365D">
      <w:pPr>
        <w:jc w:val="both"/>
        <w:rPr>
          <w:sz w:val="22"/>
          <w:szCs w:val="22"/>
        </w:rPr>
      </w:pPr>
      <w:r w:rsidRPr="00B2365D">
        <w:rPr>
          <w:rFonts w:ascii="Calibri" w:hAnsi="Calibri" w:cs="Calibri"/>
          <w:sz w:val="22"/>
          <w:szCs w:val="22"/>
        </w:rPr>
        <w:t>Classe: D016.195</w:t>
      </w:r>
    </w:p>
    <w:p w14:paraId="533670F9" w14:textId="77777777" w:rsidR="00B2365D" w:rsidRPr="00B2365D" w:rsidRDefault="00B2365D" w:rsidP="00B2365D">
      <w:pPr>
        <w:jc w:val="both"/>
        <w:rPr>
          <w:rFonts w:ascii="Calibri" w:hAnsi="Calibri" w:cs="Calibri"/>
          <w:b/>
          <w:sz w:val="22"/>
          <w:szCs w:val="22"/>
        </w:rPr>
      </w:pPr>
    </w:p>
    <w:p w14:paraId="05A4FFA8" w14:textId="77777777" w:rsidR="00B2365D" w:rsidRPr="00B2365D" w:rsidRDefault="00B2365D" w:rsidP="00B2365D">
      <w:pPr>
        <w:jc w:val="both"/>
        <w:rPr>
          <w:sz w:val="22"/>
          <w:szCs w:val="22"/>
        </w:rPr>
      </w:pPr>
      <w:r w:rsidRPr="00B2365D">
        <w:rPr>
          <w:rFonts w:ascii="Calibri" w:hAnsi="Calibri" w:cs="Calibri"/>
          <w:b/>
          <w:sz w:val="22"/>
          <w:szCs w:val="22"/>
        </w:rPr>
        <w:t xml:space="preserve">*Bollettino del Centro di studi </w:t>
      </w:r>
      <w:proofErr w:type="gramStart"/>
      <w:r w:rsidRPr="00B2365D">
        <w:rPr>
          <w:rFonts w:ascii="Calibri" w:hAnsi="Calibri" w:cs="Calibri"/>
          <w:b/>
          <w:sz w:val="22"/>
          <w:szCs w:val="22"/>
        </w:rPr>
        <w:t>vichiani :</w:t>
      </w:r>
      <w:proofErr w:type="gramEnd"/>
      <w:r w:rsidRPr="00B2365D">
        <w:rPr>
          <w:rFonts w:ascii="Calibri" w:hAnsi="Calibri" w:cs="Calibri"/>
          <w:b/>
          <w:sz w:val="22"/>
          <w:szCs w:val="22"/>
        </w:rPr>
        <w:t xml:space="preserve"> indice generale della seconda serie</w:t>
      </w:r>
      <w:r w:rsidRPr="00B2365D">
        <w:rPr>
          <w:rFonts w:ascii="Calibri" w:hAnsi="Calibri" w:cs="Calibri"/>
          <w:sz w:val="22"/>
          <w:szCs w:val="22"/>
        </w:rPr>
        <w:t xml:space="preserve">, anni 11-20, 1981-1990 / a cura di Roberto Mazzola e Manuela Sanna. - </w:t>
      </w:r>
      <w:proofErr w:type="gramStart"/>
      <w:r w:rsidRPr="00B2365D">
        <w:rPr>
          <w:rFonts w:ascii="Calibri" w:hAnsi="Calibri" w:cs="Calibri"/>
          <w:sz w:val="22"/>
          <w:szCs w:val="22"/>
        </w:rPr>
        <w:t>Napoli :</w:t>
      </w:r>
      <w:proofErr w:type="gramEnd"/>
      <w:r w:rsidRPr="00B2365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B2365D">
        <w:rPr>
          <w:rFonts w:ascii="Calibri" w:hAnsi="Calibri" w:cs="Calibri"/>
          <w:sz w:val="22"/>
          <w:szCs w:val="22"/>
        </w:rPr>
        <w:t>Bibliopolis</w:t>
      </w:r>
      <w:proofErr w:type="spellEnd"/>
      <w:r w:rsidRPr="00B2365D">
        <w:rPr>
          <w:rFonts w:ascii="Calibri" w:hAnsi="Calibri" w:cs="Calibri"/>
          <w:sz w:val="22"/>
          <w:szCs w:val="22"/>
        </w:rPr>
        <w:t>, 1990. - P. 292-</w:t>
      </w:r>
      <w:proofErr w:type="gramStart"/>
      <w:r w:rsidRPr="00B2365D">
        <w:rPr>
          <w:rFonts w:ascii="Calibri" w:hAnsi="Calibri" w:cs="Calibri"/>
          <w:sz w:val="22"/>
          <w:szCs w:val="22"/>
        </w:rPr>
        <w:t>384 ;</w:t>
      </w:r>
      <w:proofErr w:type="gramEnd"/>
      <w:r w:rsidRPr="00B2365D">
        <w:rPr>
          <w:rFonts w:ascii="Calibri" w:hAnsi="Calibri" w:cs="Calibri"/>
          <w:sz w:val="22"/>
          <w:szCs w:val="22"/>
        </w:rPr>
        <w:t xml:space="preserve"> 24 cm. ((Fa parte di: Bollettino del Centro di studi vichiani. - NAP0018292</w:t>
      </w:r>
    </w:p>
    <w:p w14:paraId="25F07619" w14:textId="77777777" w:rsidR="00B2365D" w:rsidRPr="00B2365D" w:rsidRDefault="00B2365D" w:rsidP="00B2365D">
      <w:pPr>
        <w:jc w:val="both"/>
        <w:rPr>
          <w:sz w:val="22"/>
          <w:szCs w:val="22"/>
        </w:rPr>
      </w:pPr>
      <w:r w:rsidRPr="00B2365D">
        <w:rPr>
          <w:rFonts w:ascii="Calibri" w:hAnsi="Calibri" w:cs="Calibri"/>
          <w:sz w:val="22"/>
          <w:szCs w:val="22"/>
        </w:rPr>
        <w:t>Autori: Centro di studi vichiani; Mazzola, Roberto &lt;1954- &gt;; Sanna, Manuela</w:t>
      </w:r>
    </w:p>
    <w:p w14:paraId="043AEF4E" w14:textId="77777777" w:rsidR="00B2365D" w:rsidRDefault="00B2365D" w:rsidP="00B2365D">
      <w:pPr>
        <w:jc w:val="both"/>
        <w:rPr>
          <w:rFonts w:ascii="Calibri" w:hAnsi="Calibri" w:cs="Calibri"/>
          <w:b/>
          <w:sz w:val="22"/>
          <w:szCs w:val="22"/>
        </w:rPr>
      </w:pPr>
    </w:p>
    <w:p w14:paraId="3D84BD84" w14:textId="55504A30" w:rsidR="00B2365D" w:rsidRPr="00B2365D" w:rsidRDefault="00B2365D" w:rsidP="00B2365D">
      <w:pPr>
        <w:jc w:val="both"/>
        <w:rPr>
          <w:sz w:val="22"/>
          <w:szCs w:val="22"/>
        </w:rPr>
      </w:pPr>
      <w:r w:rsidRPr="00B2365D">
        <w:rPr>
          <w:rFonts w:ascii="Calibri" w:hAnsi="Calibri" w:cs="Calibri"/>
          <w:b/>
          <w:sz w:val="22"/>
          <w:szCs w:val="22"/>
        </w:rPr>
        <w:t xml:space="preserve">*Bollettino del Centro di studi vichiani. Indice generale della terza </w:t>
      </w:r>
      <w:proofErr w:type="gramStart"/>
      <w:r w:rsidRPr="00B2365D">
        <w:rPr>
          <w:rFonts w:ascii="Calibri" w:hAnsi="Calibri" w:cs="Calibri"/>
          <w:b/>
          <w:sz w:val="22"/>
          <w:szCs w:val="22"/>
        </w:rPr>
        <w:t>serie</w:t>
      </w:r>
      <w:r w:rsidRPr="00B2365D">
        <w:rPr>
          <w:rFonts w:ascii="Calibri" w:hAnsi="Calibri" w:cs="Calibri"/>
          <w:sz w:val="22"/>
          <w:szCs w:val="22"/>
        </w:rPr>
        <w:t xml:space="preserve"> :</w:t>
      </w:r>
      <w:proofErr w:type="gramEnd"/>
      <w:r w:rsidRPr="00B2365D">
        <w:rPr>
          <w:rFonts w:ascii="Calibri" w:hAnsi="Calibri" w:cs="Calibri"/>
          <w:sz w:val="22"/>
          <w:szCs w:val="22"/>
        </w:rPr>
        <w:t xml:space="preserve"> anni 31.-33., 1991-2000 / a cura del Centro di studi vichiani. - Soveria </w:t>
      </w:r>
      <w:proofErr w:type="gramStart"/>
      <w:r w:rsidRPr="00B2365D">
        <w:rPr>
          <w:rFonts w:ascii="Calibri" w:hAnsi="Calibri" w:cs="Calibri"/>
          <w:sz w:val="22"/>
          <w:szCs w:val="22"/>
        </w:rPr>
        <w:t>Mannelli :</w:t>
      </w:r>
      <w:proofErr w:type="gramEnd"/>
      <w:r w:rsidRPr="00B2365D">
        <w:rPr>
          <w:rFonts w:ascii="Calibri" w:hAnsi="Calibri" w:cs="Calibri"/>
          <w:sz w:val="22"/>
          <w:szCs w:val="22"/>
        </w:rPr>
        <w:t xml:space="preserve"> Rubbettino, [2002]. - P. 357-</w:t>
      </w:r>
      <w:proofErr w:type="gramStart"/>
      <w:r w:rsidRPr="00B2365D">
        <w:rPr>
          <w:rFonts w:ascii="Calibri" w:hAnsi="Calibri" w:cs="Calibri"/>
          <w:sz w:val="22"/>
          <w:szCs w:val="22"/>
        </w:rPr>
        <w:t>460 ;</w:t>
      </w:r>
      <w:proofErr w:type="gramEnd"/>
      <w:r w:rsidRPr="00B2365D">
        <w:rPr>
          <w:rFonts w:ascii="Calibri" w:hAnsi="Calibri" w:cs="Calibri"/>
          <w:sz w:val="22"/>
          <w:szCs w:val="22"/>
        </w:rPr>
        <w:t xml:space="preserve"> 24 cm. - CFI0621917</w:t>
      </w:r>
    </w:p>
    <w:p w14:paraId="286748D9" w14:textId="77777777" w:rsidR="00B2365D" w:rsidRPr="00B2365D" w:rsidRDefault="00B2365D" w:rsidP="00B2365D">
      <w:pPr>
        <w:jc w:val="both"/>
        <w:rPr>
          <w:sz w:val="22"/>
          <w:szCs w:val="22"/>
        </w:rPr>
      </w:pPr>
      <w:r w:rsidRPr="00B2365D">
        <w:rPr>
          <w:rFonts w:ascii="Calibri" w:hAnsi="Calibri" w:cs="Calibri"/>
          <w:sz w:val="22"/>
          <w:szCs w:val="22"/>
        </w:rPr>
        <w:t>Autori: Centro di studi vichiani</w:t>
      </w:r>
    </w:p>
    <w:p w14:paraId="35AC6FAB" w14:textId="77777777" w:rsidR="00B2365D" w:rsidRDefault="00B2365D" w:rsidP="00B2365D">
      <w:pPr>
        <w:jc w:val="both"/>
        <w:rPr>
          <w:rFonts w:ascii="Calibri" w:hAnsi="Calibri" w:cs="Calibri"/>
          <w:b/>
          <w:sz w:val="22"/>
          <w:szCs w:val="22"/>
        </w:rPr>
      </w:pPr>
    </w:p>
    <w:p w14:paraId="6274641A" w14:textId="63FB2AF9" w:rsidR="00B2365D" w:rsidRPr="00B2365D" w:rsidRDefault="00B2365D" w:rsidP="00B2365D">
      <w:pPr>
        <w:jc w:val="both"/>
        <w:rPr>
          <w:sz w:val="22"/>
          <w:szCs w:val="22"/>
        </w:rPr>
      </w:pPr>
      <w:r w:rsidRPr="00B2365D">
        <w:rPr>
          <w:rFonts w:ascii="Calibri" w:hAnsi="Calibri" w:cs="Calibri"/>
          <w:b/>
          <w:sz w:val="22"/>
          <w:szCs w:val="22"/>
        </w:rPr>
        <w:t xml:space="preserve">*Indice </w:t>
      </w:r>
      <w:proofErr w:type="gramStart"/>
      <w:r w:rsidRPr="00B2365D">
        <w:rPr>
          <w:rFonts w:ascii="Calibri" w:hAnsi="Calibri" w:cs="Calibri"/>
          <w:b/>
          <w:sz w:val="22"/>
          <w:szCs w:val="22"/>
        </w:rPr>
        <w:t xml:space="preserve">generale </w:t>
      </w:r>
      <w:r w:rsidRPr="00B2365D">
        <w:rPr>
          <w:rFonts w:ascii="Calibri" w:hAnsi="Calibri" w:cs="Calibri"/>
          <w:sz w:val="22"/>
          <w:szCs w:val="22"/>
        </w:rPr>
        <w:t>:</w:t>
      </w:r>
      <w:proofErr w:type="gramEnd"/>
      <w:r w:rsidRPr="00B2365D">
        <w:rPr>
          <w:rFonts w:ascii="Calibri" w:hAnsi="Calibri" w:cs="Calibri"/>
          <w:sz w:val="22"/>
          <w:szCs w:val="22"/>
        </w:rPr>
        <w:t xml:space="preserve"> Anni 31.-40. (2001-2010) / a cura di Ruggero Cerino, Anna Rinaldi, Assunta Sansone. – </w:t>
      </w:r>
      <w:proofErr w:type="gramStart"/>
      <w:r w:rsidRPr="00B2365D">
        <w:rPr>
          <w:rFonts w:ascii="Calibri" w:hAnsi="Calibri" w:cs="Calibri"/>
          <w:sz w:val="22"/>
          <w:szCs w:val="22"/>
        </w:rPr>
        <w:t>Roma :</w:t>
      </w:r>
      <w:proofErr w:type="gramEnd"/>
      <w:r w:rsidRPr="00B2365D">
        <w:rPr>
          <w:rFonts w:ascii="Calibri" w:hAnsi="Calibri" w:cs="Calibri"/>
          <w:sz w:val="22"/>
          <w:szCs w:val="22"/>
        </w:rPr>
        <w:t xml:space="preserve"> Edizioni di storia e letteratura, 2012. – 209 </w:t>
      </w:r>
      <w:proofErr w:type="gramStart"/>
      <w:r w:rsidRPr="00B2365D">
        <w:rPr>
          <w:rFonts w:ascii="Calibri" w:hAnsi="Calibri" w:cs="Calibri"/>
          <w:sz w:val="22"/>
          <w:szCs w:val="22"/>
        </w:rPr>
        <w:t>p. ;</w:t>
      </w:r>
      <w:proofErr w:type="gramEnd"/>
      <w:r w:rsidRPr="00B2365D">
        <w:rPr>
          <w:rFonts w:ascii="Calibri" w:hAnsi="Calibri" w:cs="Calibri"/>
          <w:sz w:val="22"/>
          <w:szCs w:val="22"/>
        </w:rPr>
        <w:t xml:space="preserve"> 24 cm. ((In: Anno 42, n. 1-2 (2012).</w:t>
      </w:r>
    </w:p>
    <w:p w14:paraId="2B1EFA3E" w14:textId="77777777" w:rsidR="0031062F" w:rsidRDefault="0031062F"/>
    <w:p w14:paraId="7006EE4C" w14:textId="77777777" w:rsidR="00427124" w:rsidRDefault="00B2365D" w:rsidP="00B2365D">
      <w:pPr>
        <w:jc w:val="both"/>
        <w:rPr>
          <w:rFonts w:ascii="Calibri" w:hAnsi="Calibri" w:cs="Calibri"/>
          <w:b/>
          <w:color w:val="C00000"/>
          <w:sz w:val="44"/>
          <w:szCs w:val="44"/>
        </w:rPr>
      </w:pPr>
      <w:r w:rsidRPr="0023243B">
        <w:rPr>
          <w:rFonts w:ascii="Calibri" w:hAnsi="Calibri" w:cs="Calibri"/>
          <w:b/>
          <w:color w:val="C00000"/>
          <w:sz w:val="44"/>
          <w:szCs w:val="44"/>
        </w:rPr>
        <w:t xml:space="preserve">Volumi disponibili in rete </w:t>
      </w:r>
    </w:p>
    <w:p w14:paraId="23AB34F7" w14:textId="682549D1" w:rsidR="00B2365D" w:rsidRPr="00427124" w:rsidRDefault="00427124" w:rsidP="00B2365D">
      <w:pPr>
        <w:jc w:val="both"/>
        <w:rPr>
          <w:rFonts w:ascii="Calibri" w:hAnsi="Calibri" w:cs="Calibri"/>
          <w:bCs/>
          <w:color w:val="C00000"/>
          <w:sz w:val="22"/>
          <w:szCs w:val="22"/>
        </w:rPr>
      </w:pPr>
      <w:r w:rsidRPr="00427124">
        <w:rPr>
          <w:rFonts w:ascii="Calibri" w:hAnsi="Calibri" w:cs="Calibri"/>
          <w:b/>
          <w:color w:val="C00000"/>
          <w:sz w:val="22"/>
          <w:szCs w:val="22"/>
        </w:rPr>
        <w:t xml:space="preserve">Bollettino: </w:t>
      </w:r>
      <w:hyperlink r:id="rId11" w:history="1">
        <w:r w:rsidR="005803AA" w:rsidRPr="00427124">
          <w:rPr>
            <w:rStyle w:val="Collegamentoipertestuale"/>
            <w:rFonts w:ascii="Calibri" w:hAnsi="Calibri" w:cs="Calibri"/>
            <w:bCs/>
            <w:sz w:val="22"/>
            <w:szCs w:val="22"/>
          </w:rPr>
          <w:t>1971-2012</w:t>
        </w:r>
      </w:hyperlink>
      <w:r w:rsidR="005803AA" w:rsidRPr="00427124">
        <w:rPr>
          <w:rFonts w:ascii="Calibri" w:hAnsi="Calibri" w:cs="Calibri"/>
          <w:bCs/>
          <w:color w:val="C00000"/>
          <w:sz w:val="22"/>
          <w:szCs w:val="22"/>
        </w:rPr>
        <w:t xml:space="preserve">; </w:t>
      </w:r>
      <w:hyperlink r:id="rId12" w:history="1">
        <w:r w:rsidR="005803AA" w:rsidRPr="00427124">
          <w:rPr>
            <w:rStyle w:val="Collegamentoipertestuale"/>
            <w:rFonts w:ascii="Calibri" w:hAnsi="Calibri" w:cs="Calibri"/>
            <w:bCs/>
            <w:sz w:val="22"/>
            <w:szCs w:val="22"/>
          </w:rPr>
          <w:t>2021-</w:t>
        </w:r>
      </w:hyperlink>
    </w:p>
    <w:p w14:paraId="7E7A1677" w14:textId="35D85114" w:rsidR="005803AA" w:rsidRPr="00427124" w:rsidRDefault="00427124">
      <w:pPr>
        <w:rPr>
          <w:rFonts w:asciiTheme="minorHAnsi" w:hAnsiTheme="minorHAnsi" w:cstheme="minorHAnsi"/>
          <w:b/>
          <w:bCs/>
          <w:color w:val="C00000"/>
          <w:sz w:val="22"/>
          <w:szCs w:val="22"/>
        </w:rPr>
      </w:pPr>
      <w:r w:rsidRPr="00427124">
        <w:rPr>
          <w:rFonts w:asciiTheme="minorHAnsi" w:hAnsiTheme="minorHAnsi" w:cstheme="minorHAnsi"/>
          <w:b/>
          <w:bCs/>
          <w:color w:val="C00000"/>
          <w:sz w:val="22"/>
          <w:szCs w:val="22"/>
        </w:rPr>
        <w:t xml:space="preserve">Contributo: </w:t>
      </w:r>
      <w:hyperlink r:id="rId13" w:history="1">
        <w:r w:rsidRPr="00427124">
          <w:rPr>
            <w:rStyle w:val="Collegamentoipertestuale"/>
            <w:rFonts w:asciiTheme="minorHAnsi" w:hAnsiTheme="minorHAnsi" w:cstheme="minorHAnsi"/>
            <w:sz w:val="22"/>
            <w:szCs w:val="22"/>
          </w:rPr>
          <w:t>1971-1980</w:t>
        </w:r>
      </w:hyperlink>
      <w:r>
        <w:rPr>
          <w:rFonts w:asciiTheme="minorHAnsi" w:hAnsiTheme="minorHAnsi" w:cstheme="minorHAnsi"/>
          <w:color w:val="C00000"/>
          <w:sz w:val="22"/>
          <w:szCs w:val="22"/>
        </w:rPr>
        <w:t xml:space="preserve">; </w:t>
      </w:r>
      <w:hyperlink r:id="rId14" w:history="1">
        <w:r w:rsidRPr="00427124">
          <w:rPr>
            <w:rStyle w:val="Collegamentoipertestuale"/>
            <w:rFonts w:asciiTheme="minorHAnsi" w:hAnsiTheme="minorHAnsi" w:cstheme="minorHAnsi"/>
            <w:sz w:val="22"/>
            <w:szCs w:val="22"/>
          </w:rPr>
          <w:t>1991-1995</w:t>
        </w:r>
      </w:hyperlink>
    </w:p>
    <w:p w14:paraId="3A946864" w14:textId="77777777" w:rsidR="00427124" w:rsidRPr="00427124" w:rsidRDefault="00427124">
      <w:pPr>
        <w:rPr>
          <w:rFonts w:asciiTheme="minorHAnsi" w:hAnsiTheme="minorHAnsi" w:cstheme="minorHAnsi"/>
          <w:b/>
          <w:bCs/>
          <w:color w:val="C00000"/>
          <w:sz w:val="22"/>
          <w:szCs w:val="22"/>
        </w:rPr>
      </w:pPr>
    </w:p>
    <w:p w14:paraId="5EB011E4" w14:textId="258BC7BB" w:rsidR="00B2365D" w:rsidRDefault="00B2365D">
      <w:pPr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B2365D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7664C709" w14:textId="1F0D34FD" w:rsidR="005803AA" w:rsidRPr="00427124" w:rsidRDefault="005803AA" w:rsidP="00427124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427124">
        <w:rPr>
          <w:rFonts w:asciiTheme="minorHAnsi" w:hAnsiTheme="minorHAnsi" w:cstheme="minorHAnsi"/>
          <w:sz w:val="22"/>
          <w:szCs w:val="22"/>
        </w:rPr>
        <w:t>Il «Bollettino del Centro di studi vichiani», periodico annuale della sezione napoletana dell'Istituto per la storia del Pensiero Filosofico e Scientifico Moderno del CNR, fu fondato da Pietro Piovani nel 1971, e da lui diretto fino alla sua morte nel 1980.</w:t>
      </w:r>
      <w:r w:rsidR="00427124">
        <w:rPr>
          <w:rFonts w:asciiTheme="minorHAnsi" w:hAnsiTheme="minorHAnsi" w:cstheme="minorHAnsi"/>
          <w:sz w:val="22"/>
          <w:szCs w:val="22"/>
        </w:rPr>
        <w:t xml:space="preserve"> </w:t>
      </w:r>
      <w:r w:rsidRPr="00427124">
        <w:rPr>
          <w:rFonts w:asciiTheme="minorHAnsi" w:hAnsiTheme="minorHAnsi" w:cstheme="minorHAnsi"/>
          <w:sz w:val="22"/>
          <w:szCs w:val="22"/>
        </w:rPr>
        <w:t>Di impostazione interdisciplinare, pubblica ricerche filosofiche, storiche, erudite, volte a promuovere sia la conoscenza del pensiero di Vico e dell’età vichiana, che l'indagine sulla presenza ed influsso di Vico nel pensiero italiano ed internazionale.</w:t>
      </w:r>
      <w:r w:rsidR="00427124">
        <w:rPr>
          <w:rFonts w:asciiTheme="minorHAnsi" w:hAnsiTheme="minorHAnsi" w:cstheme="minorHAnsi"/>
          <w:sz w:val="22"/>
          <w:szCs w:val="22"/>
        </w:rPr>
        <w:t xml:space="preserve"> </w:t>
      </w:r>
      <w:r w:rsidRPr="00427124">
        <w:rPr>
          <w:rFonts w:asciiTheme="minorHAnsi" w:hAnsiTheme="minorHAnsi" w:cstheme="minorHAnsi"/>
          <w:sz w:val="22"/>
          <w:szCs w:val="22"/>
        </w:rPr>
        <w:t>La rivista ha cadenza annuale, e comprende articoli, note, schede, recensioni, avvisi bibliografici, notizie e materiali vichiani.</w:t>
      </w:r>
    </w:p>
    <w:p w14:paraId="13348AD9" w14:textId="5B174CAF" w:rsidR="005803AA" w:rsidRPr="00427124" w:rsidRDefault="005803AA" w:rsidP="00427124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427124">
        <w:rPr>
          <w:rStyle w:val="Enfasicorsivo"/>
          <w:rFonts w:asciiTheme="minorHAnsi" w:hAnsiTheme="minorHAnsi" w:cstheme="minorHAnsi"/>
          <w:sz w:val="22"/>
          <w:szCs w:val="22"/>
        </w:rPr>
        <w:t>Diretto da</w:t>
      </w:r>
      <w:r w:rsidR="00427124">
        <w:rPr>
          <w:rFonts w:asciiTheme="minorHAnsi" w:hAnsiTheme="minorHAnsi" w:cstheme="minorHAnsi"/>
          <w:sz w:val="22"/>
          <w:szCs w:val="22"/>
        </w:rPr>
        <w:t xml:space="preserve"> </w:t>
      </w:r>
      <w:r w:rsidRPr="00427124">
        <w:rPr>
          <w:rFonts w:asciiTheme="minorHAnsi" w:hAnsiTheme="minorHAnsi" w:cstheme="minorHAnsi"/>
          <w:sz w:val="22"/>
          <w:szCs w:val="22"/>
        </w:rPr>
        <w:t>Enrico Nuzzo, Manuela Sanna, Fulvio Tessitore</w:t>
      </w:r>
    </w:p>
    <w:p w14:paraId="61BF73EE" w14:textId="31C96435" w:rsidR="005803AA" w:rsidRPr="00427124" w:rsidRDefault="005803AA" w:rsidP="00427124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427124">
        <w:rPr>
          <w:rStyle w:val="Enfasicorsivo"/>
          <w:rFonts w:asciiTheme="minorHAnsi" w:hAnsiTheme="minorHAnsi" w:cstheme="minorHAnsi"/>
          <w:sz w:val="22"/>
          <w:szCs w:val="22"/>
        </w:rPr>
        <w:t>Consiglio scientifico</w:t>
      </w:r>
      <w:r w:rsidR="00427124">
        <w:rPr>
          <w:rFonts w:asciiTheme="minorHAnsi" w:hAnsiTheme="minorHAnsi" w:cstheme="minorHAnsi"/>
          <w:sz w:val="22"/>
          <w:szCs w:val="22"/>
        </w:rPr>
        <w:t xml:space="preserve"> </w:t>
      </w:r>
      <w:r w:rsidRPr="00427124">
        <w:rPr>
          <w:rFonts w:asciiTheme="minorHAnsi" w:hAnsiTheme="minorHAnsi" w:cstheme="minorHAnsi"/>
          <w:sz w:val="22"/>
          <w:szCs w:val="22"/>
        </w:rPr>
        <w:t xml:space="preserve">Romana Bassi, José M Sevilla Fernandez, Pierre Girard, Fabrizio Lomonaco, Maurizio Martirano, Leon Pompa, Raffaele Ruggiero, Alessandro Stile, </w:t>
      </w:r>
      <w:proofErr w:type="spellStart"/>
      <w:r w:rsidRPr="00427124">
        <w:rPr>
          <w:rFonts w:asciiTheme="minorHAnsi" w:hAnsiTheme="minorHAnsi" w:cstheme="minorHAnsi"/>
          <w:sz w:val="22"/>
          <w:szCs w:val="22"/>
        </w:rPr>
        <w:t>Jürgen</w:t>
      </w:r>
      <w:proofErr w:type="spellEnd"/>
      <w:r w:rsidRPr="00427124">
        <w:rPr>
          <w:rFonts w:asciiTheme="minorHAnsi" w:hAnsiTheme="minorHAnsi" w:cstheme="minorHAnsi"/>
          <w:sz w:val="22"/>
          <w:szCs w:val="22"/>
        </w:rPr>
        <w:t xml:space="preserve"> Trabant.</w:t>
      </w:r>
    </w:p>
    <w:p w14:paraId="08CF6E25" w14:textId="6CE2C148" w:rsidR="005803AA" w:rsidRPr="00427124" w:rsidRDefault="005803AA" w:rsidP="00427124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427124">
        <w:rPr>
          <w:rStyle w:val="Enfasicorsivo"/>
          <w:rFonts w:asciiTheme="minorHAnsi" w:hAnsiTheme="minorHAnsi" w:cstheme="minorHAnsi"/>
          <w:sz w:val="22"/>
          <w:szCs w:val="22"/>
        </w:rPr>
        <w:t>Segretario di Redazione</w:t>
      </w:r>
      <w:r w:rsidR="00427124">
        <w:rPr>
          <w:rFonts w:asciiTheme="minorHAnsi" w:hAnsiTheme="minorHAnsi" w:cstheme="minorHAnsi"/>
          <w:sz w:val="22"/>
          <w:szCs w:val="22"/>
        </w:rPr>
        <w:t xml:space="preserve"> </w:t>
      </w:r>
      <w:r w:rsidRPr="00427124">
        <w:rPr>
          <w:rFonts w:asciiTheme="minorHAnsi" w:hAnsiTheme="minorHAnsi" w:cstheme="minorHAnsi"/>
          <w:sz w:val="22"/>
          <w:szCs w:val="22"/>
        </w:rPr>
        <w:t>Alessandro Stile (</w:t>
      </w:r>
      <w:hyperlink r:id="rId15" w:history="1">
        <w:r w:rsidRPr="00427124">
          <w:rPr>
            <w:rStyle w:val="Collegamentoipertestuale"/>
            <w:rFonts w:asciiTheme="minorHAnsi" w:hAnsiTheme="minorHAnsi" w:cstheme="minorHAnsi"/>
            <w:sz w:val="22"/>
            <w:szCs w:val="22"/>
          </w:rPr>
          <w:t>stile@unina.it</w:t>
        </w:r>
      </w:hyperlink>
      <w:r w:rsidRPr="00427124">
        <w:rPr>
          <w:rFonts w:asciiTheme="minorHAnsi" w:hAnsiTheme="minorHAnsi" w:cstheme="minorHAnsi"/>
          <w:sz w:val="22"/>
          <w:szCs w:val="22"/>
        </w:rPr>
        <w:t>), Roberto Evangelista (</w:t>
      </w:r>
      <w:hyperlink r:id="rId16" w:history="1">
        <w:r w:rsidRPr="00427124">
          <w:rPr>
            <w:rStyle w:val="Collegamentoipertestuale"/>
            <w:rFonts w:asciiTheme="minorHAnsi" w:hAnsiTheme="minorHAnsi" w:cstheme="minorHAnsi"/>
            <w:sz w:val="22"/>
            <w:szCs w:val="22"/>
          </w:rPr>
          <w:t>roberto.evangelista@ispf.cnr.it</w:t>
        </w:r>
      </w:hyperlink>
      <w:r w:rsidRPr="00427124">
        <w:rPr>
          <w:rFonts w:asciiTheme="minorHAnsi" w:hAnsiTheme="minorHAnsi" w:cstheme="minorHAnsi"/>
          <w:sz w:val="22"/>
          <w:szCs w:val="22"/>
        </w:rPr>
        <w:t>)</w:t>
      </w:r>
    </w:p>
    <w:p w14:paraId="18C13E83" w14:textId="5E9DD90C" w:rsidR="005803AA" w:rsidRPr="00427124" w:rsidRDefault="005803AA" w:rsidP="00427124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427124">
        <w:rPr>
          <w:rStyle w:val="Enfasicorsivo"/>
          <w:rFonts w:asciiTheme="minorHAnsi" w:hAnsiTheme="minorHAnsi" w:cstheme="minorHAnsi"/>
          <w:sz w:val="22"/>
          <w:szCs w:val="22"/>
        </w:rPr>
        <w:t>Redazione</w:t>
      </w:r>
      <w:r w:rsidR="00427124">
        <w:rPr>
          <w:rStyle w:val="Enfasicorsivo"/>
          <w:rFonts w:asciiTheme="minorHAnsi" w:hAnsiTheme="minorHAnsi" w:cstheme="minorHAnsi"/>
          <w:sz w:val="22"/>
          <w:szCs w:val="22"/>
        </w:rPr>
        <w:t xml:space="preserve"> </w:t>
      </w:r>
      <w:r w:rsidRPr="00427124">
        <w:rPr>
          <w:rFonts w:asciiTheme="minorHAnsi" w:hAnsiTheme="minorHAnsi" w:cstheme="minorHAnsi"/>
          <w:sz w:val="22"/>
          <w:szCs w:val="22"/>
        </w:rPr>
        <w:t>David Armando, Leonardo Pica Ciamarra, Alessia Scognamiglio</w:t>
      </w:r>
    </w:p>
    <w:p w14:paraId="5E27371D" w14:textId="58B68D26" w:rsidR="005803AA" w:rsidRPr="00427124" w:rsidRDefault="005803AA" w:rsidP="00427124">
      <w:pPr>
        <w:jc w:val="both"/>
        <w:rPr>
          <w:rFonts w:asciiTheme="minorHAnsi" w:hAnsiTheme="minorHAnsi" w:cstheme="minorHAnsi"/>
          <w:b/>
          <w:bCs/>
          <w:color w:val="C00000"/>
          <w:sz w:val="22"/>
          <w:szCs w:val="22"/>
        </w:rPr>
      </w:pPr>
      <w:hyperlink r:id="rId17" w:history="1">
        <w:r w:rsidRPr="00427124">
          <w:rPr>
            <w:rStyle w:val="Collegamentoipertestuale"/>
            <w:rFonts w:asciiTheme="minorHAnsi" w:hAnsiTheme="minorHAnsi" w:cstheme="minorHAnsi"/>
            <w:sz w:val="22"/>
            <w:szCs w:val="22"/>
          </w:rPr>
          <w:t>http://www.bcsv.cnr.it/la-rivista</w:t>
        </w:r>
      </w:hyperlink>
    </w:p>
    <w:sectPr w:rsidR="005803AA" w:rsidRPr="0042712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7277B8"/>
    <w:rsid w:val="002C2269"/>
    <w:rsid w:val="0031062F"/>
    <w:rsid w:val="00334B70"/>
    <w:rsid w:val="00427124"/>
    <w:rsid w:val="005803AA"/>
    <w:rsid w:val="007277B8"/>
    <w:rsid w:val="00B2365D"/>
    <w:rsid w:val="00E84EF4"/>
    <w:rsid w:val="00E92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F09E2C"/>
  <w15:chartTrackingRefBased/>
  <w15:docId w15:val="{303D013D-CD52-4D6B-8460-22D1DAE0B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2365D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unhideWhenUsed/>
    <w:rsid w:val="00B2365D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2365D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5803AA"/>
    <w:pPr>
      <w:suppressAutoHyphens w:val="0"/>
      <w:spacing w:before="100" w:beforeAutospacing="1" w:after="100" w:afterAutospacing="1"/>
    </w:pPr>
    <w:rPr>
      <w:lang w:eastAsia="it-IT"/>
    </w:rPr>
  </w:style>
  <w:style w:type="character" w:styleId="Enfasicorsivo">
    <w:name w:val="Emphasis"/>
    <w:basedOn w:val="Carpredefinitoparagrafo"/>
    <w:uiPriority w:val="20"/>
    <w:qFormat/>
    <w:rsid w:val="005803A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43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22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45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67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191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www.google.com/url?sa=t&amp;rct=j&amp;q=&amp;esrc=s&amp;source=web&amp;cd=&amp;ved=2ahUKEwiDueynsaWBAxWhRfEDHb5KDuo4FBAWegQICBAB&amp;url=http%3A%2F%2Frep.giambattistavico.it%3A81%2Fbibliografie%2Fsecondo_contributo_alla_bibliografia_vichiana.pdf&amp;usg=AOvVaw28HNNSlsn0LTD_B386oOz3&amp;opi=89978449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://www.bcsv.cnr.it/archivio" TargetMode="External"/><Relationship Id="rId17" Type="http://schemas.openxmlformats.org/officeDocument/2006/relationships/hyperlink" Target="http://www.bcsv.cnr.it/la-rivista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roberto.evangelista@ispf.cnr.it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www.giambattistavico.it/riviste" TargetMode="External"/><Relationship Id="rId5" Type="http://schemas.openxmlformats.org/officeDocument/2006/relationships/image" Target="media/image2.png"/><Relationship Id="rId15" Type="http://schemas.openxmlformats.org/officeDocument/2006/relationships/hyperlink" Target="mailto:stile@unina.it" TargetMode="External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opac.sbn.it/risultati-ricerca-avanzata/-/opac-adv/index/1/ITICCUVEA0102251?monocampo=quinto+Contributo+alla+bibliografia+vichiana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814</Words>
  <Characters>4644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2023-09-12T14:13:00Z</dcterms:created>
  <dcterms:modified xsi:type="dcterms:W3CDTF">2023-09-12T15:34:00Z</dcterms:modified>
</cp:coreProperties>
</file>