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7EC86" w14:textId="08FE6F42" w:rsidR="008D70E1" w:rsidRPr="00453BDC" w:rsidRDefault="008D70E1" w:rsidP="008D70E1">
      <w:pPr>
        <w:jc w:val="both"/>
        <w:rPr>
          <w:rStyle w:val="Enfasigrassetto"/>
          <w:rFonts w:asciiTheme="minorHAnsi" w:hAnsiTheme="minorHAnsi" w:cstheme="minorHAnsi"/>
          <w:i/>
          <w:sz w:val="16"/>
          <w:szCs w:val="16"/>
        </w:rPr>
      </w:pPr>
      <w:r w:rsidRPr="00453BDC">
        <w:rPr>
          <w:rStyle w:val="Enfasigrassetto"/>
          <w:rFonts w:asciiTheme="minorHAnsi" w:hAnsiTheme="minorHAnsi" w:cstheme="minorHAnsi"/>
          <w:b/>
          <w:bCs/>
          <w:color w:val="C00000"/>
          <w:sz w:val="44"/>
          <w:szCs w:val="44"/>
        </w:rPr>
        <w:t>D2791</w:t>
      </w:r>
      <w:r w:rsidRPr="00453BDC">
        <w:rPr>
          <w:rStyle w:val="Enfasigrassetto"/>
          <w:rFonts w:asciiTheme="minorHAnsi" w:hAnsiTheme="minorHAnsi" w:cstheme="minorHAnsi"/>
          <w:b/>
          <w:bCs/>
          <w:color w:val="C00000"/>
          <w:sz w:val="22"/>
          <w:szCs w:val="22"/>
        </w:rPr>
        <w:tab/>
      </w:r>
      <w:r w:rsidRPr="00453BDC">
        <w:rPr>
          <w:rStyle w:val="Enfasigrassetto"/>
          <w:rFonts w:asciiTheme="minorHAnsi" w:hAnsiTheme="minorHAnsi" w:cstheme="minorHAnsi"/>
          <w:i/>
          <w:sz w:val="16"/>
          <w:szCs w:val="16"/>
        </w:rPr>
        <w:tab/>
      </w:r>
      <w:r w:rsidRPr="00453BDC">
        <w:rPr>
          <w:rStyle w:val="Enfasigrassetto"/>
          <w:rFonts w:asciiTheme="minorHAnsi" w:hAnsiTheme="minorHAnsi" w:cstheme="minorHAnsi"/>
          <w:i/>
          <w:sz w:val="16"/>
          <w:szCs w:val="16"/>
        </w:rPr>
        <w:tab/>
      </w:r>
      <w:r w:rsidRPr="00453BDC">
        <w:rPr>
          <w:rStyle w:val="Enfasigrassetto"/>
          <w:rFonts w:asciiTheme="minorHAnsi" w:hAnsiTheme="minorHAnsi" w:cstheme="minorHAnsi"/>
          <w:i/>
          <w:sz w:val="16"/>
          <w:szCs w:val="16"/>
        </w:rPr>
        <w:tab/>
      </w:r>
      <w:r w:rsidRPr="00453BDC">
        <w:rPr>
          <w:rStyle w:val="Enfasigrassetto"/>
          <w:rFonts w:asciiTheme="minorHAnsi" w:hAnsiTheme="minorHAnsi" w:cstheme="minorHAnsi"/>
          <w:i/>
          <w:sz w:val="16"/>
          <w:szCs w:val="16"/>
        </w:rPr>
        <w:tab/>
      </w:r>
      <w:r w:rsidRPr="00453BDC">
        <w:rPr>
          <w:rStyle w:val="Enfasigrassetto"/>
          <w:rFonts w:asciiTheme="minorHAnsi" w:hAnsiTheme="minorHAnsi" w:cstheme="minorHAnsi"/>
          <w:i/>
          <w:sz w:val="16"/>
          <w:szCs w:val="16"/>
        </w:rPr>
        <w:tab/>
      </w:r>
      <w:r w:rsidRPr="00453BDC">
        <w:rPr>
          <w:rStyle w:val="Enfasigrassetto"/>
          <w:rFonts w:asciiTheme="minorHAnsi" w:hAnsiTheme="minorHAnsi" w:cstheme="minorHAnsi"/>
          <w:i/>
          <w:sz w:val="16"/>
          <w:szCs w:val="16"/>
        </w:rPr>
        <w:tab/>
      </w:r>
      <w:r w:rsidRPr="00453BDC">
        <w:rPr>
          <w:rStyle w:val="Enfasigrassetto"/>
          <w:rFonts w:asciiTheme="minorHAnsi" w:hAnsiTheme="minorHAnsi" w:cstheme="minorHAnsi"/>
          <w:i/>
          <w:sz w:val="16"/>
          <w:szCs w:val="16"/>
        </w:rPr>
        <w:tab/>
      </w:r>
      <w:r w:rsidRPr="00453BDC">
        <w:rPr>
          <w:rStyle w:val="Enfasigrassetto"/>
          <w:rFonts w:asciiTheme="minorHAnsi" w:hAnsiTheme="minorHAnsi" w:cstheme="minorHAnsi"/>
          <w:i/>
          <w:sz w:val="16"/>
          <w:szCs w:val="16"/>
        </w:rPr>
        <w:tab/>
        <w:t>Scheda creata il 23 settembre 2023</w:t>
      </w:r>
    </w:p>
    <w:p w14:paraId="6E7AF281" w14:textId="7E8891F1" w:rsidR="00453BDC" w:rsidRDefault="00C8544C" w:rsidP="003977E8">
      <w:pPr>
        <w:jc w:val="center"/>
        <w:rPr>
          <w:rStyle w:val="Enfasigrassetto"/>
          <w:rFonts w:asciiTheme="minorHAnsi" w:hAnsiTheme="minorHAnsi" w:cstheme="minorHAnsi"/>
          <w:b/>
          <w:bCs/>
          <w:color w:val="C00000"/>
          <w:sz w:val="22"/>
          <w:szCs w:val="22"/>
        </w:rPr>
      </w:pPr>
      <w:r w:rsidRPr="00453BDC">
        <w:rPr>
          <w:rFonts w:asciiTheme="minorHAnsi" w:hAnsiTheme="minorHAnsi" w:cstheme="minorHAnsi"/>
          <w:noProof/>
          <w:sz w:val="22"/>
          <w:szCs w:val="22"/>
        </w:rPr>
        <w:drawing>
          <wp:inline distT="0" distB="0" distL="0" distR="0" wp14:anchorId="39307C63" wp14:editId="4E7D6D30">
            <wp:extent cx="1400400" cy="1980000"/>
            <wp:effectExtent l="0" t="0" r="9525" b="1270"/>
            <wp:docPr id="293441484" name="Immagine 1" descr="Lo specchio dei sistemi Batteux e Condillac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 specchio dei sistemi Batteux e Condillac - coperti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0400" cy="1980000"/>
                    </a:xfrm>
                    <a:prstGeom prst="rect">
                      <a:avLst/>
                    </a:prstGeom>
                    <a:noFill/>
                    <a:ln>
                      <a:noFill/>
                    </a:ln>
                  </pic:spPr>
                </pic:pic>
              </a:graphicData>
            </a:graphic>
          </wp:inline>
        </w:drawing>
      </w:r>
      <w:r w:rsidR="00453BDC">
        <w:rPr>
          <w:noProof/>
        </w:rPr>
        <w:drawing>
          <wp:inline distT="0" distB="0" distL="0" distR="0" wp14:anchorId="228104B7" wp14:editId="247242E7">
            <wp:extent cx="1454400" cy="1980000"/>
            <wp:effectExtent l="0" t="0" r="0" b="1270"/>
            <wp:docPr id="1718728066" name="Immagine 1" descr="Una storia per l'estetica - Luigi Russ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storia per l'estetica - Luigi Russo - coperti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4400" cy="1980000"/>
                    </a:xfrm>
                    <a:prstGeom prst="rect">
                      <a:avLst/>
                    </a:prstGeom>
                    <a:noFill/>
                    <a:ln>
                      <a:noFill/>
                    </a:ln>
                  </pic:spPr>
                </pic:pic>
              </a:graphicData>
            </a:graphic>
          </wp:inline>
        </w:drawing>
      </w:r>
      <w:r w:rsidR="00453BDC" w:rsidRPr="00453BDC">
        <w:drawing>
          <wp:inline distT="0" distB="0" distL="0" distR="0" wp14:anchorId="473D3E78" wp14:editId="5756284A">
            <wp:extent cx="1548000" cy="1980000"/>
            <wp:effectExtent l="0" t="0" r="0" b="1270"/>
            <wp:docPr id="3928931" name="Immagine 1" descr="Immagine che contiene test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931" name="Immagine 1" descr="Immagine che contiene testo, libro&#10;&#10;Descrizione generata automaticamente"/>
                    <pic:cNvPicPr/>
                  </pic:nvPicPr>
                  <pic:blipFill>
                    <a:blip r:embed="rId8"/>
                    <a:stretch>
                      <a:fillRect/>
                    </a:stretch>
                  </pic:blipFill>
                  <pic:spPr>
                    <a:xfrm>
                      <a:off x="0" y="0"/>
                      <a:ext cx="1548000" cy="1980000"/>
                    </a:xfrm>
                    <a:prstGeom prst="rect">
                      <a:avLst/>
                    </a:prstGeom>
                  </pic:spPr>
                </pic:pic>
              </a:graphicData>
            </a:graphic>
          </wp:inline>
        </w:drawing>
      </w:r>
      <w:r w:rsidR="00453BDC" w:rsidRPr="00453BDC">
        <w:drawing>
          <wp:inline distT="0" distB="0" distL="0" distR="0" wp14:anchorId="376C00DF" wp14:editId="1F548503">
            <wp:extent cx="1324800" cy="1980000"/>
            <wp:effectExtent l="0" t="0" r="8890" b="1270"/>
            <wp:docPr id="1254185365" name="Immagine 1" descr="Immagine che contiene testo, carta, lettera, sta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85365" name="Immagine 1" descr="Immagine che contiene testo, carta, lettera, statico&#10;&#10;Descrizione generata automaticamente"/>
                    <pic:cNvPicPr/>
                  </pic:nvPicPr>
                  <pic:blipFill>
                    <a:blip r:embed="rId9"/>
                    <a:stretch>
                      <a:fillRect/>
                    </a:stretch>
                  </pic:blipFill>
                  <pic:spPr>
                    <a:xfrm>
                      <a:off x="0" y="0"/>
                      <a:ext cx="1324800" cy="1980000"/>
                    </a:xfrm>
                    <a:prstGeom prst="rect">
                      <a:avLst/>
                    </a:prstGeom>
                  </pic:spPr>
                </pic:pic>
              </a:graphicData>
            </a:graphic>
          </wp:inline>
        </w:drawing>
      </w:r>
      <w:r w:rsidR="0036626F" w:rsidRPr="0036626F">
        <w:drawing>
          <wp:inline distT="0" distB="0" distL="0" distR="0" wp14:anchorId="489FB92D" wp14:editId="360E1EAC">
            <wp:extent cx="1364400" cy="1980000"/>
            <wp:effectExtent l="0" t="0" r="7620" b="1270"/>
            <wp:docPr id="412079931" name="Immagine 1" descr="Immagine che contiene testo, lettera, carta, calli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79931" name="Immagine 1" descr="Immagine che contiene testo, lettera, carta, calligrafia&#10;&#10;Descrizione generata automaticamente"/>
                    <pic:cNvPicPr/>
                  </pic:nvPicPr>
                  <pic:blipFill>
                    <a:blip r:embed="rId10"/>
                    <a:stretch>
                      <a:fillRect/>
                    </a:stretch>
                  </pic:blipFill>
                  <pic:spPr>
                    <a:xfrm>
                      <a:off x="0" y="0"/>
                      <a:ext cx="1364400" cy="1980000"/>
                    </a:xfrm>
                    <a:prstGeom prst="rect">
                      <a:avLst/>
                    </a:prstGeom>
                  </pic:spPr>
                </pic:pic>
              </a:graphicData>
            </a:graphic>
          </wp:inline>
        </w:drawing>
      </w:r>
      <w:r w:rsidR="0036626F" w:rsidRPr="0036626F">
        <w:drawing>
          <wp:inline distT="0" distB="0" distL="0" distR="0" wp14:anchorId="461A3F61" wp14:editId="202DCD29">
            <wp:extent cx="1350000" cy="1980000"/>
            <wp:effectExtent l="0" t="0" r="3175" b="1270"/>
            <wp:docPr id="1401417950" name="Immagine 1" descr="Immagine che contiene testo, lettera, calligrafi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17950" name="Immagine 1" descr="Immagine che contiene testo, lettera, calligrafia, Carattere&#10;&#10;Descrizione generata automaticamente"/>
                    <pic:cNvPicPr/>
                  </pic:nvPicPr>
                  <pic:blipFill>
                    <a:blip r:embed="rId11"/>
                    <a:stretch>
                      <a:fillRect/>
                    </a:stretch>
                  </pic:blipFill>
                  <pic:spPr>
                    <a:xfrm>
                      <a:off x="0" y="0"/>
                      <a:ext cx="1350000" cy="1980000"/>
                    </a:xfrm>
                    <a:prstGeom prst="rect">
                      <a:avLst/>
                    </a:prstGeom>
                  </pic:spPr>
                </pic:pic>
              </a:graphicData>
            </a:graphic>
          </wp:inline>
        </w:drawing>
      </w:r>
      <w:r w:rsidR="0036626F" w:rsidRPr="0036626F">
        <w:drawing>
          <wp:inline distT="0" distB="0" distL="0" distR="0" wp14:anchorId="5AB2FD71" wp14:editId="2825E923">
            <wp:extent cx="1332000" cy="1980000"/>
            <wp:effectExtent l="0" t="0" r="1905" b="1270"/>
            <wp:docPr id="1043778625" name="Immagine 1" descr="Immagine che contiene testo, lettera, schermata, calli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78625" name="Immagine 1" descr="Immagine che contiene testo, lettera, schermata, calligrafia&#10;&#10;Descrizione generata automaticamente"/>
                    <pic:cNvPicPr/>
                  </pic:nvPicPr>
                  <pic:blipFill>
                    <a:blip r:embed="rId12"/>
                    <a:stretch>
                      <a:fillRect/>
                    </a:stretch>
                  </pic:blipFill>
                  <pic:spPr>
                    <a:xfrm>
                      <a:off x="0" y="0"/>
                      <a:ext cx="1332000" cy="1980000"/>
                    </a:xfrm>
                    <a:prstGeom prst="rect">
                      <a:avLst/>
                    </a:prstGeom>
                  </pic:spPr>
                </pic:pic>
              </a:graphicData>
            </a:graphic>
          </wp:inline>
        </w:drawing>
      </w:r>
      <w:r w:rsidR="00FA1221" w:rsidRPr="00FA1221">
        <w:drawing>
          <wp:inline distT="0" distB="0" distL="0" distR="0" wp14:anchorId="6D18ED93" wp14:editId="3FCFF63A">
            <wp:extent cx="1411200" cy="1980000"/>
            <wp:effectExtent l="0" t="0" r="0" b="1270"/>
            <wp:docPr id="421588986" name="Immagine 1" descr="Immagine che contiene testo, lettera, calligrafia,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88986" name="Immagine 1" descr="Immagine che contiene testo, lettera, calligrafia, carta&#10;&#10;Descrizione generata automaticamente"/>
                    <pic:cNvPicPr/>
                  </pic:nvPicPr>
                  <pic:blipFill>
                    <a:blip r:embed="rId13"/>
                    <a:stretch>
                      <a:fillRect/>
                    </a:stretch>
                  </pic:blipFill>
                  <pic:spPr>
                    <a:xfrm>
                      <a:off x="0" y="0"/>
                      <a:ext cx="1411200" cy="1980000"/>
                    </a:xfrm>
                    <a:prstGeom prst="rect">
                      <a:avLst/>
                    </a:prstGeom>
                  </pic:spPr>
                </pic:pic>
              </a:graphicData>
            </a:graphic>
          </wp:inline>
        </w:drawing>
      </w:r>
      <w:r w:rsidR="0063783F" w:rsidRPr="0063783F">
        <w:drawing>
          <wp:inline distT="0" distB="0" distL="0" distR="0" wp14:anchorId="7EAD9E20" wp14:editId="20110036">
            <wp:extent cx="1321200" cy="1980000"/>
            <wp:effectExtent l="0" t="0" r="0" b="1270"/>
            <wp:docPr id="857709689" name="Immagine 1" descr="Immagine che contiene testo, disegno,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09689" name="Immagine 1" descr="Immagine che contiene testo, disegno, Carattere, design&#10;&#10;Descrizione generata automaticamente"/>
                    <pic:cNvPicPr/>
                  </pic:nvPicPr>
                  <pic:blipFill>
                    <a:blip r:embed="rId14"/>
                    <a:stretch>
                      <a:fillRect/>
                    </a:stretch>
                  </pic:blipFill>
                  <pic:spPr>
                    <a:xfrm>
                      <a:off x="0" y="0"/>
                      <a:ext cx="1321200" cy="1980000"/>
                    </a:xfrm>
                    <a:prstGeom prst="rect">
                      <a:avLst/>
                    </a:prstGeom>
                  </pic:spPr>
                </pic:pic>
              </a:graphicData>
            </a:graphic>
          </wp:inline>
        </w:drawing>
      </w:r>
      <w:r w:rsidR="0063783F" w:rsidRPr="0063783F">
        <w:drawing>
          <wp:inline distT="0" distB="0" distL="0" distR="0" wp14:anchorId="78A0A21A" wp14:editId="48105E2B">
            <wp:extent cx="1310400" cy="1980000"/>
            <wp:effectExtent l="0" t="0" r="4445" b="1270"/>
            <wp:docPr id="1749468001" name="Immagine 1" descr="Immagine che contiene testo, disegno, schizzo, Line 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68001" name="Immagine 1" descr="Immagine che contiene testo, disegno, schizzo, Line art&#10;&#10;Descrizione generata automaticamente"/>
                    <pic:cNvPicPr/>
                  </pic:nvPicPr>
                  <pic:blipFill>
                    <a:blip r:embed="rId15"/>
                    <a:stretch>
                      <a:fillRect/>
                    </a:stretch>
                  </pic:blipFill>
                  <pic:spPr>
                    <a:xfrm>
                      <a:off x="0" y="0"/>
                      <a:ext cx="1310400" cy="1980000"/>
                    </a:xfrm>
                    <a:prstGeom prst="rect">
                      <a:avLst/>
                    </a:prstGeom>
                  </pic:spPr>
                </pic:pic>
              </a:graphicData>
            </a:graphic>
          </wp:inline>
        </w:drawing>
      </w:r>
      <w:r w:rsidR="0063783F" w:rsidRPr="0063783F">
        <w:drawing>
          <wp:inline distT="0" distB="0" distL="0" distR="0" wp14:anchorId="74B92F0D" wp14:editId="425286A6">
            <wp:extent cx="1335600" cy="1980000"/>
            <wp:effectExtent l="0" t="0" r="0" b="1270"/>
            <wp:docPr id="930394923" name="Immagine 1" descr="Immagine che contiene testo, diagramma, schizzo, dis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94923" name="Immagine 1" descr="Immagine che contiene testo, diagramma, schizzo, disegno&#10;&#10;Descrizione generata automaticamente"/>
                    <pic:cNvPicPr/>
                  </pic:nvPicPr>
                  <pic:blipFill>
                    <a:blip r:embed="rId16"/>
                    <a:stretch>
                      <a:fillRect/>
                    </a:stretch>
                  </pic:blipFill>
                  <pic:spPr>
                    <a:xfrm>
                      <a:off x="0" y="0"/>
                      <a:ext cx="1335600" cy="1980000"/>
                    </a:xfrm>
                    <a:prstGeom prst="rect">
                      <a:avLst/>
                    </a:prstGeom>
                  </pic:spPr>
                </pic:pic>
              </a:graphicData>
            </a:graphic>
          </wp:inline>
        </w:drawing>
      </w:r>
    </w:p>
    <w:p w14:paraId="4AD24D0E" w14:textId="5E6F4A1C" w:rsidR="008D70E1" w:rsidRPr="00453BDC" w:rsidRDefault="008D70E1" w:rsidP="008D70E1">
      <w:pPr>
        <w:jc w:val="both"/>
        <w:rPr>
          <w:rStyle w:val="Enfasigrassetto"/>
          <w:rFonts w:asciiTheme="minorHAnsi" w:hAnsiTheme="minorHAnsi" w:cstheme="minorHAnsi"/>
          <w:b/>
          <w:bCs/>
          <w:color w:val="C00000"/>
          <w:sz w:val="44"/>
          <w:szCs w:val="44"/>
        </w:rPr>
      </w:pPr>
      <w:r w:rsidRPr="00453BDC">
        <w:rPr>
          <w:rStyle w:val="Enfasigrassetto"/>
          <w:rFonts w:asciiTheme="minorHAnsi" w:hAnsiTheme="minorHAnsi" w:cstheme="minorHAnsi"/>
          <w:b/>
          <w:bCs/>
          <w:color w:val="C00000"/>
          <w:sz w:val="44"/>
          <w:szCs w:val="44"/>
        </w:rPr>
        <w:t>Descrizione storico-bibliografica</w:t>
      </w:r>
    </w:p>
    <w:p w14:paraId="113349B3" w14:textId="77777777" w:rsidR="008D70E1" w:rsidRPr="00453BDC" w:rsidRDefault="008D70E1" w:rsidP="008D70E1">
      <w:pPr>
        <w:tabs>
          <w:tab w:val="right" w:pos="6660"/>
        </w:tabs>
        <w:jc w:val="both"/>
        <w:rPr>
          <w:rFonts w:asciiTheme="minorHAnsi" w:hAnsiTheme="minorHAnsi" w:cstheme="minorHAnsi"/>
          <w:color w:val="000000"/>
          <w:sz w:val="22"/>
          <w:szCs w:val="22"/>
        </w:rPr>
      </w:pPr>
      <w:r w:rsidRPr="00453BDC">
        <w:rPr>
          <w:rFonts w:asciiTheme="minorHAnsi" w:hAnsiTheme="minorHAnsi" w:cstheme="minorHAnsi"/>
          <w:b/>
          <w:color w:val="000000"/>
          <w:sz w:val="22"/>
          <w:szCs w:val="22"/>
        </w:rPr>
        <w:t>*Aesthetica preprint</w:t>
      </w:r>
      <w:r w:rsidRPr="00453BDC">
        <w:rPr>
          <w:rFonts w:asciiTheme="minorHAnsi" w:hAnsiTheme="minorHAnsi" w:cstheme="minorHAnsi"/>
          <w:color w:val="000000"/>
          <w:sz w:val="22"/>
          <w:szCs w:val="22"/>
        </w:rPr>
        <w:t>. - 1 (1983)-100 (2015). - Palermo : Centro internazionale studi di estetica, [1983-2015]. – 100 volumi ; 22 cm. ((Quadrimestrale a carattere monografico. – Dal n. 19 (marzo 1988): Aesthetica pre-print. - ISSN 0393-8522. – CFI0121993</w:t>
      </w:r>
    </w:p>
    <w:p w14:paraId="29918080" w14:textId="77777777" w:rsidR="003977E8" w:rsidRDefault="008D70E1" w:rsidP="008D70E1">
      <w:pPr>
        <w:tabs>
          <w:tab w:val="right" w:pos="6660"/>
        </w:tabs>
        <w:jc w:val="both"/>
        <w:rPr>
          <w:rFonts w:asciiTheme="minorHAnsi" w:hAnsiTheme="minorHAnsi" w:cstheme="minorHAnsi"/>
          <w:color w:val="000000"/>
          <w:sz w:val="22"/>
          <w:szCs w:val="22"/>
        </w:rPr>
      </w:pPr>
      <w:r w:rsidRPr="00453BDC">
        <w:rPr>
          <w:rFonts w:asciiTheme="minorHAnsi" w:hAnsiTheme="minorHAnsi" w:cstheme="minorHAnsi"/>
          <w:color w:val="000000"/>
          <w:sz w:val="22"/>
          <w:szCs w:val="22"/>
        </w:rPr>
        <w:t>Variante del titolo: *Aesthetica pre-print</w:t>
      </w:r>
    </w:p>
    <w:p w14:paraId="779F220E" w14:textId="17BDAA39" w:rsidR="008D70E1" w:rsidRPr="00453BDC" w:rsidRDefault="008D70E1" w:rsidP="008D70E1">
      <w:pPr>
        <w:tabs>
          <w:tab w:val="right" w:pos="6660"/>
        </w:tabs>
        <w:jc w:val="both"/>
        <w:rPr>
          <w:rFonts w:asciiTheme="minorHAnsi" w:hAnsiTheme="minorHAnsi" w:cstheme="minorHAnsi"/>
          <w:color w:val="000000"/>
          <w:sz w:val="22"/>
          <w:szCs w:val="22"/>
        </w:rPr>
      </w:pPr>
      <w:r w:rsidRPr="00453BDC">
        <w:rPr>
          <w:rFonts w:asciiTheme="minorHAnsi" w:hAnsiTheme="minorHAnsi" w:cstheme="minorHAnsi"/>
          <w:color w:val="000000"/>
          <w:sz w:val="22"/>
          <w:szCs w:val="22"/>
        </w:rPr>
        <w:t>Dal 1997 pubblica</w:t>
      </w:r>
      <w:r w:rsidR="003977E8">
        <w:rPr>
          <w:rFonts w:asciiTheme="minorHAnsi" w:hAnsiTheme="minorHAnsi" w:cstheme="minorHAnsi"/>
          <w:color w:val="000000"/>
          <w:sz w:val="22"/>
          <w:szCs w:val="22"/>
        </w:rPr>
        <w:t xml:space="preserve"> la collezione</w:t>
      </w:r>
      <w:r w:rsidRPr="00453BDC">
        <w:rPr>
          <w:rFonts w:asciiTheme="minorHAnsi" w:hAnsiTheme="minorHAnsi" w:cstheme="minorHAnsi"/>
          <w:color w:val="000000"/>
          <w:sz w:val="22"/>
          <w:szCs w:val="22"/>
        </w:rPr>
        <w:t>: *Aesthetica preprint. Supplementa</w:t>
      </w:r>
    </w:p>
    <w:p w14:paraId="47AD89CC" w14:textId="3C92749C" w:rsidR="00C8544C" w:rsidRPr="003977E8" w:rsidRDefault="00C8544C" w:rsidP="008D70E1">
      <w:pPr>
        <w:tabs>
          <w:tab w:val="right" w:pos="6660"/>
        </w:tabs>
        <w:jc w:val="both"/>
        <w:rPr>
          <w:rFonts w:asciiTheme="minorHAnsi" w:hAnsiTheme="minorHAnsi" w:cstheme="minorHAnsi"/>
          <w:color w:val="000000"/>
          <w:sz w:val="20"/>
          <w:szCs w:val="20"/>
        </w:rPr>
      </w:pPr>
      <w:r w:rsidRPr="003977E8">
        <w:rPr>
          <w:rFonts w:asciiTheme="minorHAnsi" w:hAnsiTheme="minorHAnsi" w:cstheme="minorHAnsi"/>
          <w:color w:val="000000"/>
          <w:sz w:val="20"/>
          <w:szCs w:val="20"/>
        </w:rPr>
        <w:t>Comprende:</w:t>
      </w:r>
    </w:p>
    <w:p w14:paraId="55556A06" w14:textId="27AD2C96"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*Croce e l'estetica</w:t>
      </w:r>
      <w:r w:rsidR="00C8544C" w:rsidRPr="003977E8">
        <w:rPr>
          <w:rFonts w:asciiTheme="minorHAnsi" w:hAnsiTheme="minorHAnsi" w:cstheme="minorHAnsi"/>
          <w:sz w:val="20"/>
          <w:szCs w:val="20"/>
        </w:rPr>
        <w:t xml:space="preserve"> 1/1983</w:t>
      </w:r>
    </w:p>
    <w:p w14:paraId="744C917B" w14:textId="5C5D8BA1"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*Conversazione con Rudolf Arnheim / Lucia Pizzo Russo</w:t>
      </w:r>
      <w:r w:rsidR="00C8544C" w:rsidRPr="003977E8">
        <w:rPr>
          <w:rFonts w:asciiTheme="minorHAnsi" w:hAnsiTheme="minorHAnsi" w:cstheme="minorHAnsi"/>
          <w:sz w:val="20"/>
          <w:szCs w:val="20"/>
        </w:rPr>
        <w:t xml:space="preserve"> 2/1983</w:t>
      </w:r>
    </w:p>
    <w:p w14:paraId="6332287F" w14:textId="4FF109C5"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*In margine alla nascita dell'estetica di Freud / Luigi Russo</w:t>
      </w:r>
      <w:r w:rsidR="00C8544C" w:rsidRPr="003977E8">
        <w:rPr>
          <w:rFonts w:asciiTheme="minorHAnsi" w:hAnsiTheme="minorHAnsi" w:cstheme="minorHAnsi"/>
          <w:sz w:val="20"/>
          <w:szCs w:val="20"/>
        </w:rPr>
        <w:t xml:space="preserve"> 3/1984</w:t>
      </w:r>
    </w:p>
    <w:p w14:paraId="6537D414" w14:textId="38BC5D80"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Lo *specchio dei sistemi : Batteux e Condillac / Ivo Torrigiani</w:t>
      </w:r>
      <w:r w:rsidR="00C8544C" w:rsidRPr="003977E8">
        <w:rPr>
          <w:rFonts w:asciiTheme="minorHAnsi" w:hAnsiTheme="minorHAnsi" w:cstheme="minorHAnsi"/>
          <w:sz w:val="20"/>
          <w:szCs w:val="20"/>
        </w:rPr>
        <w:t xml:space="preserve"> 4/1984</w:t>
      </w:r>
    </w:p>
    <w:p w14:paraId="21EE84D6" w14:textId="3A3F421F"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*Orwell "1984": il testo : interventi introduttivi alla omonima Giornata di studio promossa dal Centro internazionale studi di estetica, Palermo, 10 marzo 1984</w:t>
      </w:r>
      <w:r w:rsidR="00C8544C" w:rsidRPr="003977E8">
        <w:rPr>
          <w:rFonts w:asciiTheme="minorHAnsi" w:hAnsiTheme="minorHAnsi" w:cstheme="minorHAnsi"/>
          <w:sz w:val="20"/>
          <w:szCs w:val="20"/>
        </w:rPr>
        <w:t xml:space="preserve"> 5/1984</w:t>
      </w:r>
    </w:p>
    <w:p w14:paraId="31670714" w14:textId="5497D9AD" w:rsidR="008D70E1" w:rsidRPr="003977E8" w:rsidRDefault="008D70E1" w:rsidP="008D70E1">
      <w:pPr>
        <w:tabs>
          <w:tab w:val="right" w:pos="6480"/>
        </w:tabs>
        <w:jc w:val="both"/>
        <w:rPr>
          <w:rFonts w:asciiTheme="minorHAnsi" w:hAnsiTheme="minorHAnsi" w:cstheme="minorHAnsi"/>
          <w:color w:val="000000"/>
          <w:sz w:val="20"/>
          <w:szCs w:val="20"/>
        </w:rPr>
      </w:pPr>
      <w:r w:rsidRPr="003977E8">
        <w:rPr>
          <w:rFonts w:asciiTheme="minorHAnsi" w:hAnsiTheme="minorHAnsi" w:cstheme="minorHAnsi"/>
          <w:color w:val="000000"/>
          <w:sz w:val="20"/>
          <w:szCs w:val="20"/>
        </w:rPr>
        <w:t>*Walter Benjamin : bibliografia critica generale (1913-1983) / Momme Brodersen</w:t>
      </w:r>
      <w:r w:rsidR="00C8544C" w:rsidRPr="003977E8">
        <w:rPr>
          <w:rFonts w:asciiTheme="minorHAnsi" w:hAnsiTheme="minorHAnsi" w:cstheme="minorHAnsi"/>
          <w:color w:val="000000"/>
          <w:sz w:val="20"/>
          <w:szCs w:val="20"/>
        </w:rPr>
        <w:t xml:space="preserve"> 6/1984</w:t>
      </w:r>
    </w:p>
    <w:p w14:paraId="27DA94BA" w14:textId="063A5422"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*Carl Gustav Jochmann : I regressi della poesia e la morte dell'arte / Paolo D'Angelo</w:t>
      </w:r>
      <w:r w:rsidR="00C8544C" w:rsidRPr="003977E8">
        <w:rPr>
          <w:rFonts w:asciiTheme="minorHAnsi" w:hAnsiTheme="minorHAnsi" w:cstheme="minorHAnsi"/>
          <w:sz w:val="20"/>
          <w:szCs w:val="20"/>
        </w:rPr>
        <w:t xml:space="preserve"> 7/1984</w:t>
      </w:r>
    </w:p>
    <w:p w14:paraId="19A0DA44" w14:textId="67CDD1B4"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La *luce nelle sue manifestazioni artistiche / Hans Sedlmayr ; a cura di Roberto Masiero.</w:t>
      </w:r>
      <w:r w:rsidR="00C8544C" w:rsidRPr="003977E8">
        <w:rPr>
          <w:rFonts w:asciiTheme="minorHAnsi" w:hAnsiTheme="minorHAnsi" w:cstheme="minorHAnsi"/>
          <w:sz w:val="20"/>
          <w:szCs w:val="20"/>
        </w:rPr>
        <w:t xml:space="preserve"> 8/1985</w:t>
      </w:r>
    </w:p>
    <w:p w14:paraId="0FC34CCA" w14:textId="589883A2" w:rsidR="008D70E1" w:rsidRPr="003977E8" w:rsidRDefault="008D70E1" w:rsidP="008D70E1">
      <w:pPr>
        <w:tabs>
          <w:tab w:val="right" w:pos="6480"/>
        </w:tabs>
        <w:jc w:val="both"/>
        <w:rPr>
          <w:rFonts w:asciiTheme="minorHAnsi" w:hAnsiTheme="minorHAnsi" w:cstheme="minorHAnsi"/>
          <w:color w:val="000000"/>
          <w:sz w:val="20"/>
          <w:szCs w:val="20"/>
        </w:rPr>
      </w:pPr>
      <w:r w:rsidRPr="003977E8">
        <w:rPr>
          <w:rFonts w:asciiTheme="minorHAnsi" w:hAnsiTheme="minorHAnsi" w:cstheme="minorHAnsi"/>
          <w:color w:val="000000"/>
          <w:sz w:val="20"/>
          <w:szCs w:val="20"/>
        </w:rPr>
        <w:lastRenderedPageBreak/>
        <w:t>*Anima e immagine : sul "poetico" in Ludwig Klages / Giampiero Moretti</w:t>
      </w:r>
      <w:r w:rsidR="00C8544C" w:rsidRPr="003977E8">
        <w:rPr>
          <w:rFonts w:asciiTheme="minorHAnsi" w:hAnsiTheme="minorHAnsi" w:cstheme="minorHAnsi"/>
          <w:color w:val="000000"/>
          <w:sz w:val="20"/>
          <w:szCs w:val="20"/>
        </w:rPr>
        <w:t xml:space="preserve"> 9/1985</w:t>
      </w:r>
    </w:p>
    <w:p w14:paraId="6F83B61B" w14:textId="1312F527" w:rsidR="008D70E1" w:rsidRPr="003977E8" w:rsidRDefault="008D70E1" w:rsidP="008D70E1">
      <w:pPr>
        <w:tabs>
          <w:tab w:val="right" w:pos="6480"/>
        </w:tabs>
        <w:jc w:val="both"/>
        <w:rPr>
          <w:rFonts w:asciiTheme="minorHAnsi" w:hAnsiTheme="minorHAnsi" w:cstheme="minorHAnsi"/>
          <w:color w:val="000000"/>
          <w:sz w:val="20"/>
          <w:szCs w:val="20"/>
        </w:rPr>
      </w:pPr>
      <w:r w:rsidRPr="003977E8">
        <w:rPr>
          <w:rFonts w:asciiTheme="minorHAnsi" w:hAnsiTheme="minorHAnsi" w:cstheme="minorHAnsi"/>
          <w:color w:val="000000"/>
          <w:sz w:val="20"/>
          <w:szCs w:val="20"/>
        </w:rPr>
        <w:t>La *disarmonia prestabilita</w:t>
      </w:r>
      <w:r w:rsidR="00C8544C" w:rsidRPr="003977E8">
        <w:rPr>
          <w:rFonts w:asciiTheme="minorHAnsi" w:hAnsiTheme="minorHAnsi" w:cstheme="minorHAnsi"/>
          <w:color w:val="000000"/>
          <w:sz w:val="20"/>
          <w:szCs w:val="20"/>
        </w:rPr>
        <w:t xml:space="preserve"> 10/1985</w:t>
      </w:r>
    </w:p>
    <w:p w14:paraId="121A11BB" w14:textId="042B709C"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*Interpretazione e valutazione in estetica / Charles L. Stevenson</w:t>
      </w:r>
      <w:r w:rsidR="00453BDC" w:rsidRPr="003977E8">
        <w:rPr>
          <w:rFonts w:asciiTheme="minorHAnsi" w:hAnsiTheme="minorHAnsi" w:cstheme="minorHAnsi"/>
          <w:sz w:val="20"/>
          <w:szCs w:val="20"/>
        </w:rPr>
        <w:t xml:space="preserve"> 11/1986</w:t>
      </w:r>
    </w:p>
    <w:p w14:paraId="7800EB25" w14:textId="147D32C2"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*Memoria e oltraggio : contributo all'estetica della transitivita / Giovanni Lombardo</w:t>
      </w:r>
      <w:r w:rsidR="00453BDC" w:rsidRPr="003977E8">
        <w:rPr>
          <w:rFonts w:asciiTheme="minorHAnsi" w:hAnsiTheme="minorHAnsi" w:cstheme="minorHAnsi"/>
          <w:sz w:val="20"/>
          <w:szCs w:val="20"/>
        </w:rPr>
        <w:t xml:space="preserve"> 12/1986</w:t>
      </w:r>
    </w:p>
    <w:p w14:paraId="5A621AA3" w14:textId="2801A80B" w:rsidR="008D70E1" w:rsidRPr="003977E8" w:rsidRDefault="008D70E1" w:rsidP="008D70E1">
      <w:pPr>
        <w:tabs>
          <w:tab w:val="right" w:pos="6480"/>
        </w:tabs>
        <w:jc w:val="both"/>
        <w:rPr>
          <w:rFonts w:asciiTheme="minorHAnsi" w:hAnsiTheme="minorHAnsi" w:cstheme="minorHAnsi"/>
          <w:color w:val="000000"/>
          <w:sz w:val="20"/>
          <w:szCs w:val="20"/>
        </w:rPr>
      </w:pPr>
      <w:r w:rsidRPr="003977E8">
        <w:rPr>
          <w:rFonts w:asciiTheme="minorHAnsi" w:hAnsiTheme="minorHAnsi" w:cstheme="minorHAnsi"/>
          <w:color w:val="000000"/>
          <w:sz w:val="20"/>
          <w:szCs w:val="20"/>
        </w:rPr>
        <w:t>*Aesthetica bina : Baumgarten e Burke</w:t>
      </w:r>
      <w:r w:rsidR="00453BDC" w:rsidRPr="003977E8">
        <w:rPr>
          <w:rFonts w:asciiTheme="minorHAnsi" w:hAnsiTheme="minorHAnsi" w:cstheme="minorHAnsi"/>
          <w:color w:val="000000"/>
          <w:sz w:val="20"/>
          <w:szCs w:val="20"/>
        </w:rPr>
        <w:t xml:space="preserve"> 13/1986</w:t>
      </w:r>
    </w:p>
    <w:p w14:paraId="1137D87D" w14:textId="34399C31" w:rsidR="008D70E1" w:rsidRPr="003977E8" w:rsidRDefault="008D70E1" w:rsidP="008D70E1">
      <w:pPr>
        <w:tabs>
          <w:tab w:val="right" w:pos="6480"/>
        </w:tabs>
        <w:jc w:val="both"/>
        <w:rPr>
          <w:rFonts w:asciiTheme="minorHAnsi" w:hAnsiTheme="minorHAnsi" w:cstheme="minorHAnsi"/>
          <w:color w:val="000000"/>
          <w:sz w:val="20"/>
          <w:szCs w:val="20"/>
        </w:rPr>
      </w:pPr>
      <w:r w:rsidRPr="003977E8">
        <w:rPr>
          <w:rFonts w:asciiTheme="minorHAnsi" w:hAnsiTheme="minorHAnsi" w:cstheme="minorHAnsi"/>
          <w:color w:val="000000"/>
          <w:sz w:val="20"/>
          <w:szCs w:val="20"/>
        </w:rPr>
        <w:t>*Nicolo Gallo : un contributo siciliano all'estetica / Ignazio Filippi</w:t>
      </w:r>
      <w:r w:rsidR="00453BDC" w:rsidRPr="003977E8">
        <w:rPr>
          <w:rFonts w:asciiTheme="minorHAnsi" w:hAnsiTheme="minorHAnsi" w:cstheme="minorHAnsi"/>
          <w:color w:val="000000"/>
          <w:sz w:val="20"/>
          <w:szCs w:val="20"/>
        </w:rPr>
        <w:t xml:space="preserve"> 14/1986</w:t>
      </w:r>
    </w:p>
    <w:p w14:paraId="1D5B7904" w14:textId="6A3D3FD9"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 xml:space="preserve">Il *processo motorio in poesia / Jan Mukarovsky. </w:t>
      </w:r>
      <w:r w:rsidR="00453BDC" w:rsidRPr="003977E8">
        <w:rPr>
          <w:rFonts w:asciiTheme="minorHAnsi" w:hAnsiTheme="minorHAnsi" w:cstheme="minorHAnsi"/>
          <w:sz w:val="20"/>
          <w:szCs w:val="20"/>
        </w:rPr>
        <w:t>15/1987</w:t>
      </w:r>
    </w:p>
    <w:p w14:paraId="5FE4A61B" w14:textId="5EA6FF98"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Il *sistema delle arti : *Batteux e Diderot / Massimo Modica.</w:t>
      </w:r>
      <w:r w:rsidR="00453BDC" w:rsidRPr="003977E8">
        <w:rPr>
          <w:rFonts w:asciiTheme="minorHAnsi" w:hAnsiTheme="minorHAnsi" w:cstheme="minorHAnsi"/>
          <w:sz w:val="20"/>
          <w:szCs w:val="20"/>
        </w:rPr>
        <w:t xml:space="preserve"> 16/1987</w:t>
      </w:r>
    </w:p>
    <w:p w14:paraId="7CDDDFF8" w14:textId="7756AA71" w:rsidR="008D70E1" w:rsidRPr="003977E8" w:rsidRDefault="008D70E1" w:rsidP="008D70E1">
      <w:pPr>
        <w:tabs>
          <w:tab w:val="right" w:pos="6480"/>
        </w:tabs>
        <w:jc w:val="both"/>
        <w:rPr>
          <w:rFonts w:asciiTheme="minorHAnsi" w:hAnsiTheme="minorHAnsi" w:cstheme="minorHAnsi"/>
          <w:color w:val="000000"/>
          <w:sz w:val="20"/>
          <w:szCs w:val="20"/>
        </w:rPr>
      </w:pPr>
      <w:r w:rsidRPr="003977E8">
        <w:rPr>
          <w:rFonts w:asciiTheme="minorHAnsi" w:hAnsiTheme="minorHAnsi" w:cstheme="minorHAnsi"/>
          <w:color w:val="000000"/>
          <w:sz w:val="20"/>
          <w:szCs w:val="20"/>
        </w:rPr>
        <w:t>*Friedrich Ast : estetica ed ermeneutica</w:t>
      </w:r>
      <w:r w:rsidR="00453BDC" w:rsidRPr="003977E8">
        <w:rPr>
          <w:rFonts w:asciiTheme="minorHAnsi" w:hAnsiTheme="minorHAnsi" w:cstheme="minorHAnsi"/>
          <w:color w:val="000000"/>
          <w:sz w:val="20"/>
          <w:szCs w:val="20"/>
        </w:rPr>
        <w:t xml:space="preserve"> </w:t>
      </w:r>
      <w:r w:rsidR="00453BDC" w:rsidRPr="003977E8">
        <w:rPr>
          <w:rFonts w:asciiTheme="minorHAnsi" w:hAnsiTheme="minorHAnsi" w:cstheme="minorHAnsi"/>
          <w:color w:val="000000"/>
          <w:sz w:val="20"/>
          <w:szCs w:val="20"/>
        </w:rPr>
        <w:t>1</w:t>
      </w:r>
      <w:r w:rsidR="00453BDC" w:rsidRPr="003977E8">
        <w:rPr>
          <w:rFonts w:asciiTheme="minorHAnsi" w:hAnsiTheme="minorHAnsi" w:cstheme="minorHAnsi"/>
          <w:color w:val="000000"/>
          <w:sz w:val="20"/>
          <w:szCs w:val="20"/>
        </w:rPr>
        <w:t>7</w:t>
      </w:r>
      <w:r w:rsidR="00453BDC" w:rsidRPr="003977E8">
        <w:rPr>
          <w:rFonts w:asciiTheme="minorHAnsi" w:hAnsiTheme="minorHAnsi" w:cstheme="minorHAnsi"/>
          <w:color w:val="000000"/>
          <w:sz w:val="20"/>
          <w:szCs w:val="20"/>
        </w:rPr>
        <w:t>/1987</w:t>
      </w:r>
    </w:p>
    <w:p w14:paraId="7D1E2C4B" w14:textId="5BA1AE46" w:rsidR="008D70E1" w:rsidRPr="003977E8" w:rsidRDefault="008D70E1" w:rsidP="008D70E1">
      <w:pPr>
        <w:tabs>
          <w:tab w:val="right" w:pos="6480"/>
        </w:tabs>
        <w:jc w:val="both"/>
        <w:rPr>
          <w:rFonts w:asciiTheme="minorHAnsi" w:hAnsiTheme="minorHAnsi" w:cstheme="minorHAnsi"/>
          <w:color w:val="000000"/>
          <w:sz w:val="20"/>
          <w:szCs w:val="20"/>
        </w:rPr>
      </w:pPr>
      <w:r w:rsidRPr="003977E8">
        <w:rPr>
          <w:rFonts w:asciiTheme="minorHAnsi" w:hAnsiTheme="minorHAnsi" w:cstheme="minorHAnsi"/>
          <w:color w:val="000000"/>
          <w:sz w:val="20"/>
          <w:szCs w:val="20"/>
        </w:rPr>
        <w:t>*Baltasar Gracian dal Barocco al Postmoderno</w:t>
      </w:r>
      <w:r w:rsidR="00453BDC" w:rsidRPr="003977E8">
        <w:rPr>
          <w:rFonts w:asciiTheme="minorHAnsi" w:hAnsiTheme="minorHAnsi" w:cstheme="minorHAnsi"/>
          <w:color w:val="000000"/>
          <w:sz w:val="20"/>
          <w:szCs w:val="20"/>
        </w:rPr>
        <w:t xml:space="preserve"> </w:t>
      </w:r>
      <w:r w:rsidR="00453BDC" w:rsidRPr="003977E8">
        <w:rPr>
          <w:rFonts w:asciiTheme="minorHAnsi" w:hAnsiTheme="minorHAnsi" w:cstheme="minorHAnsi"/>
          <w:color w:val="000000"/>
          <w:sz w:val="20"/>
          <w:szCs w:val="20"/>
        </w:rPr>
        <w:t>1</w:t>
      </w:r>
      <w:r w:rsidR="00453BDC" w:rsidRPr="003977E8">
        <w:rPr>
          <w:rFonts w:asciiTheme="minorHAnsi" w:hAnsiTheme="minorHAnsi" w:cstheme="minorHAnsi"/>
          <w:color w:val="000000"/>
          <w:sz w:val="20"/>
          <w:szCs w:val="20"/>
        </w:rPr>
        <w:t>8</w:t>
      </w:r>
      <w:r w:rsidR="00453BDC" w:rsidRPr="003977E8">
        <w:rPr>
          <w:rFonts w:asciiTheme="minorHAnsi" w:hAnsiTheme="minorHAnsi" w:cstheme="minorHAnsi"/>
          <w:color w:val="000000"/>
          <w:sz w:val="20"/>
          <w:szCs w:val="20"/>
        </w:rPr>
        <w:t>/1987</w:t>
      </w:r>
    </w:p>
    <w:p w14:paraId="62E4A56C" w14:textId="4C3F7AB5"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Una *storia per l'estetica / Luigi Russo</w:t>
      </w:r>
      <w:r w:rsidR="00453BDC" w:rsidRPr="003977E8">
        <w:rPr>
          <w:rFonts w:asciiTheme="minorHAnsi" w:hAnsiTheme="minorHAnsi" w:cstheme="minorHAnsi"/>
          <w:sz w:val="20"/>
          <w:szCs w:val="20"/>
        </w:rPr>
        <w:t xml:space="preserve"> </w:t>
      </w:r>
      <w:r w:rsidR="00453BDC" w:rsidRPr="003977E8">
        <w:rPr>
          <w:rFonts w:asciiTheme="minorHAnsi" w:hAnsiTheme="minorHAnsi" w:cstheme="minorHAnsi"/>
          <w:sz w:val="20"/>
          <w:szCs w:val="20"/>
        </w:rPr>
        <w:t>1</w:t>
      </w:r>
      <w:r w:rsidR="00453BDC" w:rsidRPr="003977E8">
        <w:rPr>
          <w:rFonts w:asciiTheme="minorHAnsi" w:hAnsiTheme="minorHAnsi" w:cstheme="minorHAnsi"/>
          <w:sz w:val="20"/>
          <w:szCs w:val="20"/>
        </w:rPr>
        <w:t>9</w:t>
      </w:r>
      <w:r w:rsidR="00453BDC" w:rsidRPr="003977E8">
        <w:rPr>
          <w:rFonts w:asciiTheme="minorHAnsi" w:hAnsiTheme="minorHAnsi" w:cstheme="minorHAnsi"/>
          <w:sz w:val="20"/>
          <w:szCs w:val="20"/>
        </w:rPr>
        <w:t>/198</w:t>
      </w:r>
      <w:r w:rsidR="00453BDC" w:rsidRPr="003977E8">
        <w:rPr>
          <w:rFonts w:asciiTheme="minorHAnsi" w:hAnsiTheme="minorHAnsi" w:cstheme="minorHAnsi"/>
          <w:sz w:val="20"/>
          <w:szCs w:val="20"/>
        </w:rPr>
        <w:t>8</w:t>
      </w:r>
    </w:p>
    <w:p w14:paraId="06543AD1" w14:textId="65883A50" w:rsidR="008D70E1" w:rsidRPr="003977E8" w:rsidRDefault="008D70E1" w:rsidP="008D70E1">
      <w:pPr>
        <w:tabs>
          <w:tab w:val="right" w:pos="6480"/>
        </w:tabs>
        <w:jc w:val="both"/>
        <w:rPr>
          <w:rFonts w:asciiTheme="minorHAnsi" w:hAnsiTheme="minorHAnsi" w:cstheme="minorHAnsi"/>
          <w:color w:val="000000"/>
          <w:sz w:val="20"/>
          <w:szCs w:val="20"/>
        </w:rPr>
      </w:pPr>
      <w:r w:rsidRPr="003977E8">
        <w:rPr>
          <w:rFonts w:asciiTheme="minorHAnsi" w:hAnsiTheme="minorHAnsi" w:cstheme="minorHAnsi"/>
          <w:color w:val="000000"/>
          <w:sz w:val="20"/>
          <w:szCs w:val="20"/>
        </w:rPr>
        <w:t>*Saverio Bettinelli : un contributo all'estetica dell'esperienza / Maria Teresa Marcialis</w:t>
      </w:r>
      <w:r w:rsidR="00453BDC" w:rsidRPr="003977E8">
        <w:rPr>
          <w:rFonts w:asciiTheme="minorHAnsi" w:hAnsiTheme="minorHAnsi" w:cstheme="minorHAnsi"/>
          <w:color w:val="000000"/>
          <w:sz w:val="20"/>
          <w:szCs w:val="20"/>
        </w:rPr>
        <w:t xml:space="preserve"> 20</w:t>
      </w:r>
      <w:r w:rsidR="00453BDC" w:rsidRPr="003977E8">
        <w:rPr>
          <w:rFonts w:asciiTheme="minorHAnsi" w:hAnsiTheme="minorHAnsi" w:cstheme="minorHAnsi"/>
          <w:color w:val="000000"/>
          <w:sz w:val="20"/>
          <w:szCs w:val="20"/>
        </w:rPr>
        <w:t>/1988</w:t>
      </w:r>
    </w:p>
    <w:p w14:paraId="47956321" w14:textId="093C677F" w:rsidR="008D70E1" w:rsidRPr="003977E8" w:rsidRDefault="008D70E1" w:rsidP="008D70E1">
      <w:pPr>
        <w:tabs>
          <w:tab w:val="right" w:pos="6480"/>
        </w:tabs>
        <w:jc w:val="both"/>
        <w:rPr>
          <w:rFonts w:asciiTheme="minorHAnsi" w:hAnsiTheme="minorHAnsi" w:cstheme="minorHAnsi"/>
          <w:color w:val="000000"/>
          <w:sz w:val="20"/>
          <w:szCs w:val="20"/>
        </w:rPr>
      </w:pPr>
      <w:r w:rsidRPr="003977E8">
        <w:rPr>
          <w:rFonts w:asciiTheme="minorHAnsi" w:hAnsiTheme="minorHAnsi" w:cstheme="minorHAnsi"/>
          <w:color w:val="000000"/>
          <w:sz w:val="20"/>
          <w:szCs w:val="20"/>
        </w:rPr>
        <w:t>Lo *spettatore dilettante / Moritz Geiger</w:t>
      </w:r>
      <w:r w:rsidR="00453BDC" w:rsidRPr="003977E8">
        <w:rPr>
          <w:rFonts w:asciiTheme="minorHAnsi" w:hAnsiTheme="minorHAnsi" w:cstheme="minorHAnsi"/>
          <w:color w:val="000000"/>
          <w:sz w:val="20"/>
          <w:szCs w:val="20"/>
        </w:rPr>
        <w:t xml:space="preserve"> 21</w:t>
      </w:r>
      <w:r w:rsidR="00453BDC" w:rsidRPr="003977E8">
        <w:rPr>
          <w:rFonts w:asciiTheme="minorHAnsi" w:hAnsiTheme="minorHAnsi" w:cstheme="minorHAnsi"/>
          <w:color w:val="000000"/>
          <w:sz w:val="20"/>
          <w:szCs w:val="20"/>
        </w:rPr>
        <w:t>/1988</w:t>
      </w:r>
    </w:p>
    <w:p w14:paraId="23F5243B" w14:textId="0EFE2844" w:rsidR="008D70E1" w:rsidRPr="003977E8" w:rsidRDefault="008D70E1" w:rsidP="008D70E1">
      <w:pPr>
        <w:tabs>
          <w:tab w:val="right" w:pos="6480"/>
        </w:tabs>
        <w:jc w:val="both"/>
        <w:rPr>
          <w:rFonts w:asciiTheme="minorHAnsi" w:hAnsiTheme="minorHAnsi" w:cstheme="minorHAnsi"/>
          <w:color w:val="000000"/>
          <w:sz w:val="20"/>
          <w:szCs w:val="20"/>
        </w:rPr>
      </w:pPr>
      <w:r w:rsidRPr="003977E8">
        <w:rPr>
          <w:rFonts w:asciiTheme="minorHAnsi" w:hAnsiTheme="minorHAnsi" w:cstheme="minorHAnsi"/>
          <w:color w:val="000000"/>
          <w:sz w:val="20"/>
          <w:szCs w:val="20"/>
        </w:rPr>
        <w:t>*Sul concetto dell'arte / Friedrich Daniel Schleiermacher</w:t>
      </w:r>
      <w:r w:rsidR="00453BDC" w:rsidRPr="003977E8">
        <w:rPr>
          <w:rFonts w:asciiTheme="minorHAnsi" w:hAnsiTheme="minorHAnsi" w:cstheme="minorHAnsi"/>
          <w:color w:val="000000"/>
          <w:sz w:val="20"/>
          <w:szCs w:val="20"/>
        </w:rPr>
        <w:t xml:space="preserve"> </w:t>
      </w:r>
      <w:r w:rsidR="00453BDC" w:rsidRPr="003977E8">
        <w:rPr>
          <w:rFonts w:asciiTheme="minorHAnsi" w:hAnsiTheme="minorHAnsi" w:cstheme="minorHAnsi"/>
          <w:color w:val="000000"/>
          <w:sz w:val="20"/>
          <w:szCs w:val="20"/>
        </w:rPr>
        <w:t>2</w:t>
      </w:r>
      <w:r w:rsidR="00453BDC" w:rsidRPr="003977E8">
        <w:rPr>
          <w:rFonts w:asciiTheme="minorHAnsi" w:hAnsiTheme="minorHAnsi" w:cstheme="minorHAnsi"/>
          <w:color w:val="000000"/>
          <w:sz w:val="20"/>
          <w:szCs w:val="20"/>
        </w:rPr>
        <w:t>2</w:t>
      </w:r>
      <w:r w:rsidR="00453BDC" w:rsidRPr="003977E8">
        <w:rPr>
          <w:rFonts w:asciiTheme="minorHAnsi" w:hAnsiTheme="minorHAnsi" w:cstheme="minorHAnsi"/>
          <w:color w:val="000000"/>
          <w:sz w:val="20"/>
          <w:szCs w:val="20"/>
        </w:rPr>
        <w:t>/1988</w:t>
      </w:r>
    </w:p>
    <w:p w14:paraId="532FF28D" w14:textId="47B00409"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*Paul Valery e l'estetica della poiesis</w:t>
      </w:r>
      <w:r w:rsidR="00453BDC" w:rsidRPr="003977E8">
        <w:rPr>
          <w:rFonts w:asciiTheme="minorHAnsi" w:hAnsiTheme="minorHAnsi" w:cstheme="minorHAnsi"/>
          <w:sz w:val="20"/>
          <w:szCs w:val="20"/>
        </w:rPr>
        <w:t xml:space="preserve"> </w:t>
      </w:r>
      <w:r w:rsidR="00453BDC" w:rsidRPr="003977E8">
        <w:rPr>
          <w:rFonts w:asciiTheme="minorHAnsi" w:hAnsiTheme="minorHAnsi" w:cstheme="minorHAnsi"/>
          <w:sz w:val="20"/>
          <w:szCs w:val="20"/>
        </w:rPr>
        <w:t>2</w:t>
      </w:r>
      <w:r w:rsidR="00453BDC" w:rsidRPr="003977E8">
        <w:rPr>
          <w:rFonts w:asciiTheme="minorHAnsi" w:hAnsiTheme="minorHAnsi" w:cstheme="minorHAnsi"/>
          <w:sz w:val="20"/>
          <w:szCs w:val="20"/>
        </w:rPr>
        <w:t>3</w:t>
      </w:r>
      <w:r w:rsidR="00453BDC" w:rsidRPr="003977E8">
        <w:rPr>
          <w:rFonts w:asciiTheme="minorHAnsi" w:hAnsiTheme="minorHAnsi" w:cstheme="minorHAnsi"/>
          <w:sz w:val="20"/>
          <w:szCs w:val="20"/>
        </w:rPr>
        <w:t>/198</w:t>
      </w:r>
      <w:r w:rsidR="00453BDC" w:rsidRPr="003977E8">
        <w:rPr>
          <w:rFonts w:asciiTheme="minorHAnsi" w:hAnsiTheme="minorHAnsi" w:cstheme="minorHAnsi"/>
          <w:sz w:val="20"/>
          <w:szCs w:val="20"/>
        </w:rPr>
        <w:t>9</w:t>
      </w:r>
    </w:p>
    <w:p w14:paraId="2A8E7099" w14:textId="63D2AA86"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*Paul Gauguin : il contemporaneo ed il primitivo : destino della rappresentazione e destinazione dell'arte / Riccardo Dottori</w:t>
      </w:r>
      <w:r w:rsidR="00453BDC" w:rsidRPr="003977E8">
        <w:rPr>
          <w:rFonts w:asciiTheme="minorHAnsi" w:hAnsiTheme="minorHAnsi" w:cstheme="minorHAnsi"/>
          <w:sz w:val="20"/>
          <w:szCs w:val="20"/>
        </w:rPr>
        <w:t xml:space="preserve"> </w:t>
      </w:r>
      <w:r w:rsidR="00453BDC" w:rsidRPr="003977E8">
        <w:rPr>
          <w:rFonts w:asciiTheme="minorHAnsi" w:hAnsiTheme="minorHAnsi" w:cstheme="minorHAnsi"/>
          <w:sz w:val="20"/>
          <w:szCs w:val="20"/>
        </w:rPr>
        <w:t>2</w:t>
      </w:r>
      <w:r w:rsidR="00453BDC" w:rsidRPr="003977E8">
        <w:rPr>
          <w:rFonts w:asciiTheme="minorHAnsi" w:hAnsiTheme="minorHAnsi" w:cstheme="minorHAnsi"/>
          <w:sz w:val="20"/>
          <w:szCs w:val="20"/>
        </w:rPr>
        <w:t>4</w:t>
      </w:r>
      <w:r w:rsidR="00453BDC" w:rsidRPr="003977E8">
        <w:rPr>
          <w:rFonts w:asciiTheme="minorHAnsi" w:hAnsiTheme="minorHAnsi" w:cstheme="minorHAnsi"/>
          <w:sz w:val="20"/>
          <w:szCs w:val="20"/>
        </w:rPr>
        <w:t>/1989</w:t>
      </w:r>
    </w:p>
    <w:p w14:paraId="66BC77F8" w14:textId="63062F10" w:rsidR="008D70E1" w:rsidRPr="003977E8" w:rsidRDefault="008D70E1" w:rsidP="008D70E1">
      <w:pPr>
        <w:tabs>
          <w:tab w:val="right" w:pos="6480"/>
        </w:tabs>
        <w:jc w:val="both"/>
        <w:rPr>
          <w:rFonts w:asciiTheme="minorHAnsi" w:hAnsiTheme="minorHAnsi" w:cstheme="minorHAnsi"/>
          <w:color w:val="000000"/>
          <w:sz w:val="20"/>
          <w:szCs w:val="20"/>
        </w:rPr>
      </w:pPr>
      <w:r w:rsidRPr="003977E8">
        <w:rPr>
          <w:rFonts w:asciiTheme="minorHAnsi" w:hAnsiTheme="minorHAnsi" w:cstheme="minorHAnsi"/>
          <w:color w:val="000000"/>
          <w:sz w:val="20"/>
          <w:szCs w:val="20"/>
        </w:rPr>
        <w:t>*Antico e moderno : l'*estetica e la sua storia</w:t>
      </w:r>
      <w:r w:rsidR="00453BDC" w:rsidRPr="003977E8">
        <w:rPr>
          <w:rFonts w:asciiTheme="minorHAnsi" w:hAnsiTheme="minorHAnsi" w:cstheme="minorHAnsi"/>
          <w:color w:val="000000"/>
          <w:sz w:val="20"/>
          <w:szCs w:val="20"/>
        </w:rPr>
        <w:t xml:space="preserve"> </w:t>
      </w:r>
      <w:r w:rsidR="00453BDC" w:rsidRPr="003977E8">
        <w:rPr>
          <w:rFonts w:asciiTheme="minorHAnsi" w:hAnsiTheme="minorHAnsi" w:cstheme="minorHAnsi"/>
          <w:color w:val="000000"/>
          <w:sz w:val="20"/>
          <w:szCs w:val="20"/>
        </w:rPr>
        <w:t>2</w:t>
      </w:r>
      <w:r w:rsidR="00453BDC" w:rsidRPr="003977E8">
        <w:rPr>
          <w:rFonts w:asciiTheme="minorHAnsi" w:hAnsiTheme="minorHAnsi" w:cstheme="minorHAnsi"/>
          <w:color w:val="000000"/>
          <w:sz w:val="20"/>
          <w:szCs w:val="20"/>
        </w:rPr>
        <w:t>5</w:t>
      </w:r>
      <w:r w:rsidR="00453BDC" w:rsidRPr="003977E8">
        <w:rPr>
          <w:rFonts w:asciiTheme="minorHAnsi" w:hAnsiTheme="minorHAnsi" w:cstheme="minorHAnsi"/>
          <w:color w:val="000000"/>
          <w:sz w:val="20"/>
          <w:szCs w:val="20"/>
        </w:rPr>
        <w:t>/1989</w:t>
      </w:r>
    </w:p>
    <w:p w14:paraId="2D1D9BE4" w14:textId="6900EEDA"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I *principi fondamentali delle Belle Arti / Moses Mendelssohn</w:t>
      </w:r>
      <w:r w:rsidR="00453BDC" w:rsidRPr="003977E8">
        <w:rPr>
          <w:rFonts w:asciiTheme="minorHAnsi" w:hAnsiTheme="minorHAnsi" w:cstheme="minorHAnsi"/>
          <w:sz w:val="20"/>
          <w:szCs w:val="20"/>
        </w:rPr>
        <w:t xml:space="preserve"> 26/1989</w:t>
      </w:r>
    </w:p>
    <w:p w14:paraId="604D3224" w14:textId="6E9D6EB8" w:rsidR="008D70E1" w:rsidRPr="003977E8" w:rsidRDefault="008D70E1" w:rsidP="008D70E1">
      <w:pPr>
        <w:tabs>
          <w:tab w:val="right" w:pos="6480"/>
        </w:tabs>
        <w:jc w:val="both"/>
        <w:rPr>
          <w:rFonts w:asciiTheme="minorHAnsi" w:hAnsiTheme="minorHAnsi" w:cstheme="minorHAnsi"/>
          <w:color w:val="000000"/>
          <w:sz w:val="20"/>
          <w:szCs w:val="20"/>
        </w:rPr>
      </w:pPr>
      <w:r w:rsidRPr="003977E8">
        <w:rPr>
          <w:rFonts w:asciiTheme="minorHAnsi" w:hAnsiTheme="minorHAnsi" w:cstheme="minorHAnsi"/>
          <w:color w:val="000000"/>
          <w:sz w:val="20"/>
          <w:szCs w:val="20"/>
        </w:rPr>
        <w:t>*Valori e conoscenza in Francis Hutcheson / Valter Bucelli</w:t>
      </w:r>
      <w:r w:rsidR="00453BDC" w:rsidRPr="003977E8">
        <w:rPr>
          <w:rFonts w:asciiTheme="minorHAnsi" w:hAnsiTheme="minorHAnsi" w:cstheme="minorHAnsi"/>
          <w:color w:val="000000"/>
          <w:sz w:val="20"/>
          <w:szCs w:val="20"/>
        </w:rPr>
        <w:t xml:space="preserve"> 27/1990</w:t>
      </w:r>
    </w:p>
    <w:p w14:paraId="788F85FA" w14:textId="00CD517A" w:rsidR="008D70E1" w:rsidRPr="003977E8" w:rsidRDefault="008D70E1" w:rsidP="008D70E1">
      <w:pPr>
        <w:tabs>
          <w:tab w:val="right" w:pos="6480"/>
        </w:tabs>
        <w:jc w:val="both"/>
        <w:rPr>
          <w:rFonts w:asciiTheme="minorHAnsi" w:hAnsiTheme="minorHAnsi" w:cstheme="minorHAnsi"/>
          <w:color w:val="000000"/>
          <w:sz w:val="20"/>
          <w:szCs w:val="20"/>
        </w:rPr>
      </w:pPr>
      <w:r w:rsidRPr="003977E8">
        <w:rPr>
          <w:rFonts w:asciiTheme="minorHAnsi" w:hAnsiTheme="minorHAnsi" w:cstheme="minorHAnsi"/>
          <w:color w:val="000000"/>
          <w:sz w:val="20"/>
          <w:szCs w:val="20"/>
        </w:rPr>
        <w:t>L’*uomo estetico / Eduard Spranger</w:t>
      </w:r>
      <w:r w:rsidR="0036626F" w:rsidRPr="003977E8">
        <w:rPr>
          <w:rFonts w:asciiTheme="minorHAnsi" w:hAnsiTheme="minorHAnsi" w:cstheme="minorHAnsi"/>
          <w:color w:val="000000"/>
          <w:sz w:val="20"/>
          <w:szCs w:val="20"/>
        </w:rPr>
        <w:t xml:space="preserve"> </w:t>
      </w:r>
      <w:bookmarkStart w:id="0" w:name="_Hlk146358938"/>
      <w:r w:rsidR="0036626F" w:rsidRPr="003977E8">
        <w:rPr>
          <w:rFonts w:asciiTheme="minorHAnsi" w:hAnsiTheme="minorHAnsi" w:cstheme="minorHAnsi"/>
          <w:color w:val="000000"/>
          <w:sz w:val="20"/>
          <w:szCs w:val="20"/>
        </w:rPr>
        <w:t>2</w:t>
      </w:r>
      <w:r w:rsidR="0036626F" w:rsidRPr="003977E8">
        <w:rPr>
          <w:rFonts w:asciiTheme="minorHAnsi" w:hAnsiTheme="minorHAnsi" w:cstheme="minorHAnsi"/>
          <w:color w:val="000000"/>
          <w:sz w:val="20"/>
          <w:szCs w:val="20"/>
        </w:rPr>
        <w:t>8</w:t>
      </w:r>
      <w:r w:rsidR="0036626F" w:rsidRPr="003977E8">
        <w:rPr>
          <w:rFonts w:asciiTheme="minorHAnsi" w:hAnsiTheme="minorHAnsi" w:cstheme="minorHAnsi"/>
          <w:color w:val="000000"/>
          <w:sz w:val="20"/>
          <w:szCs w:val="20"/>
        </w:rPr>
        <w:t>/1990</w:t>
      </w:r>
      <w:bookmarkEnd w:id="0"/>
    </w:p>
    <w:p w14:paraId="526C05D2" w14:textId="1CE74B0A" w:rsidR="008D70E1" w:rsidRPr="003977E8" w:rsidRDefault="008D70E1" w:rsidP="008D70E1">
      <w:pPr>
        <w:tabs>
          <w:tab w:val="right" w:pos="6480"/>
        </w:tabs>
        <w:jc w:val="both"/>
        <w:rPr>
          <w:rFonts w:asciiTheme="minorHAnsi" w:hAnsiTheme="minorHAnsi" w:cstheme="minorHAnsi"/>
          <w:color w:val="000000"/>
          <w:sz w:val="20"/>
          <w:szCs w:val="20"/>
        </w:rPr>
      </w:pPr>
      <w:r w:rsidRPr="003977E8">
        <w:rPr>
          <w:rFonts w:asciiTheme="minorHAnsi" w:hAnsiTheme="minorHAnsi" w:cstheme="minorHAnsi"/>
          <w:color w:val="000000"/>
          <w:sz w:val="20"/>
          <w:szCs w:val="20"/>
        </w:rPr>
        <w:t>Il *tragico : materiali per una bibliografia / Michele Cometa</w:t>
      </w:r>
      <w:r w:rsidR="0036626F" w:rsidRPr="003977E8">
        <w:rPr>
          <w:rFonts w:asciiTheme="minorHAnsi" w:hAnsiTheme="minorHAnsi" w:cstheme="minorHAnsi"/>
          <w:color w:val="000000"/>
          <w:sz w:val="20"/>
          <w:szCs w:val="20"/>
        </w:rPr>
        <w:t xml:space="preserve"> </w:t>
      </w:r>
      <w:r w:rsidR="0036626F" w:rsidRPr="003977E8">
        <w:rPr>
          <w:rFonts w:asciiTheme="minorHAnsi" w:hAnsiTheme="minorHAnsi" w:cstheme="minorHAnsi"/>
          <w:color w:val="000000"/>
          <w:sz w:val="20"/>
          <w:szCs w:val="20"/>
        </w:rPr>
        <w:t>2</w:t>
      </w:r>
      <w:r w:rsidR="0036626F" w:rsidRPr="003977E8">
        <w:rPr>
          <w:rFonts w:asciiTheme="minorHAnsi" w:hAnsiTheme="minorHAnsi" w:cstheme="minorHAnsi"/>
          <w:color w:val="000000"/>
          <w:sz w:val="20"/>
          <w:szCs w:val="20"/>
        </w:rPr>
        <w:t>9</w:t>
      </w:r>
      <w:r w:rsidR="0036626F" w:rsidRPr="003977E8">
        <w:rPr>
          <w:rFonts w:asciiTheme="minorHAnsi" w:hAnsiTheme="minorHAnsi" w:cstheme="minorHAnsi"/>
          <w:color w:val="000000"/>
          <w:sz w:val="20"/>
          <w:szCs w:val="20"/>
        </w:rPr>
        <w:t>/1990</w:t>
      </w:r>
    </w:p>
    <w:p w14:paraId="5B07CA65" w14:textId="6BAB8574"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L'*ordine dell'Architettura / Claude Perrault</w:t>
      </w:r>
      <w:r w:rsidR="0036626F" w:rsidRPr="003977E8">
        <w:rPr>
          <w:rFonts w:asciiTheme="minorHAnsi" w:hAnsiTheme="minorHAnsi" w:cstheme="minorHAnsi"/>
          <w:sz w:val="20"/>
          <w:szCs w:val="20"/>
        </w:rPr>
        <w:t xml:space="preserve"> 31</w:t>
      </w:r>
      <w:r w:rsidR="0036626F" w:rsidRPr="003977E8">
        <w:rPr>
          <w:rFonts w:asciiTheme="minorHAnsi" w:hAnsiTheme="minorHAnsi" w:cstheme="minorHAnsi"/>
          <w:sz w:val="20"/>
          <w:szCs w:val="20"/>
        </w:rPr>
        <w:t>/199</w:t>
      </w:r>
      <w:r w:rsidR="0036626F" w:rsidRPr="003977E8">
        <w:rPr>
          <w:rFonts w:asciiTheme="minorHAnsi" w:hAnsiTheme="minorHAnsi" w:cstheme="minorHAnsi"/>
          <w:sz w:val="20"/>
          <w:szCs w:val="20"/>
        </w:rPr>
        <w:t>1</w:t>
      </w:r>
    </w:p>
    <w:p w14:paraId="0E8B2FB2" w14:textId="5D51AC3E"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*Che cos'e la psicologia dell'arte / Lucia Pizzo Russo</w:t>
      </w:r>
      <w:r w:rsidR="0036626F" w:rsidRPr="003977E8">
        <w:rPr>
          <w:rFonts w:asciiTheme="minorHAnsi" w:hAnsiTheme="minorHAnsi" w:cstheme="minorHAnsi"/>
          <w:sz w:val="20"/>
          <w:szCs w:val="20"/>
        </w:rPr>
        <w:t xml:space="preserve"> </w:t>
      </w:r>
      <w:r w:rsidR="0036626F" w:rsidRPr="003977E8">
        <w:rPr>
          <w:rFonts w:asciiTheme="minorHAnsi" w:hAnsiTheme="minorHAnsi" w:cstheme="minorHAnsi"/>
          <w:sz w:val="20"/>
          <w:szCs w:val="20"/>
        </w:rPr>
        <w:t>3</w:t>
      </w:r>
      <w:r w:rsidR="0036626F" w:rsidRPr="003977E8">
        <w:rPr>
          <w:rFonts w:asciiTheme="minorHAnsi" w:hAnsiTheme="minorHAnsi" w:cstheme="minorHAnsi"/>
          <w:sz w:val="20"/>
          <w:szCs w:val="20"/>
        </w:rPr>
        <w:t>2</w:t>
      </w:r>
      <w:r w:rsidR="0036626F" w:rsidRPr="003977E8">
        <w:rPr>
          <w:rFonts w:asciiTheme="minorHAnsi" w:hAnsiTheme="minorHAnsi" w:cstheme="minorHAnsi"/>
          <w:sz w:val="20"/>
          <w:szCs w:val="20"/>
        </w:rPr>
        <w:t>/1991</w:t>
      </w:r>
    </w:p>
    <w:p w14:paraId="2D6369CF" w14:textId="424F2CD4"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*Pensieri sparsi sulla pittura, la scultura e la poesia per continuare i "Salons" / Denis Diderot</w:t>
      </w:r>
      <w:r w:rsidR="0036626F" w:rsidRPr="003977E8">
        <w:rPr>
          <w:rFonts w:asciiTheme="minorHAnsi" w:hAnsiTheme="minorHAnsi" w:cstheme="minorHAnsi"/>
          <w:sz w:val="20"/>
          <w:szCs w:val="20"/>
        </w:rPr>
        <w:t xml:space="preserve"> 34/1992</w:t>
      </w:r>
    </w:p>
    <w:p w14:paraId="5A4EF4F4" w14:textId="0052FB61"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*Contributi alla teoria della traduzione letteraria / Emilio Mattioli</w:t>
      </w:r>
      <w:r w:rsidR="0036626F" w:rsidRPr="003977E8">
        <w:rPr>
          <w:rFonts w:asciiTheme="minorHAnsi" w:hAnsiTheme="minorHAnsi" w:cstheme="minorHAnsi"/>
          <w:sz w:val="20"/>
          <w:szCs w:val="20"/>
        </w:rPr>
        <w:t xml:space="preserve"> </w:t>
      </w:r>
      <w:r w:rsidR="0036626F" w:rsidRPr="003977E8">
        <w:rPr>
          <w:rFonts w:asciiTheme="minorHAnsi" w:hAnsiTheme="minorHAnsi" w:cstheme="minorHAnsi"/>
          <w:sz w:val="20"/>
          <w:szCs w:val="20"/>
        </w:rPr>
        <w:t>3</w:t>
      </w:r>
      <w:r w:rsidR="0036626F" w:rsidRPr="003977E8">
        <w:rPr>
          <w:rFonts w:asciiTheme="minorHAnsi" w:hAnsiTheme="minorHAnsi" w:cstheme="minorHAnsi"/>
          <w:sz w:val="20"/>
          <w:szCs w:val="20"/>
        </w:rPr>
        <w:t>7</w:t>
      </w:r>
      <w:r w:rsidR="0036626F" w:rsidRPr="003977E8">
        <w:rPr>
          <w:rFonts w:asciiTheme="minorHAnsi" w:hAnsiTheme="minorHAnsi" w:cstheme="minorHAnsi"/>
          <w:sz w:val="20"/>
          <w:szCs w:val="20"/>
        </w:rPr>
        <w:t>/199</w:t>
      </w:r>
      <w:r w:rsidR="0036626F" w:rsidRPr="003977E8">
        <w:rPr>
          <w:rFonts w:asciiTheme="minorHAnsi" w:hAnsiTheme="minorHAnsi" w:cstheme="minorHAnsi"/>
          <w:sz w:val="20"/>
          <w:szCs w:val="20"/>
        </w:rPr>
        <w:t>3</w:t>
      </w:r>
    </w:p>
    <w:p w14:paraId="0FDC3744" w14:textId="78FE94B4"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*Sublime antico e moderno : una bibliografia / Giovanni Lombardo, Francesco Finocchiaro</w:t>
      </w:r>
      <w:r w:rsidR="0036626F" w:rsidRPr="003977E8">
        <w:rPr>
          <w:rFonts w:asciiTheme="minorHAnsi" w:hAnsiTheme="minorHAnsi" w:cstheme="minorHAnsi"/>
          <w:sz w:val="20"/>
          <w:szCs w:val="20"/>
        </w:rPr>
        <w:t xml:space="preserve"> 38/1993</w:t>
      </w:r>
    </w:p>
    <w:p w14:paraId="0A45BA89" w14:textId="6761BF65" w:rsidR="008D70E1" w:rsidRPr="003977E8" w:rsidRDefault="008D70E1" w:rsidP="008D70E1">
      <w:pPr>
        <w:tabs>
          <w:tab w:val="right" w:pos="6480"/>
        </w:tabs>
        <w:jc w:val="both"/>
        <w:rPr>
          <w:rFonts w:asciiTheme="minorHAnsi" w:hAnsiTheme="minorHAnsi" w:cstheme="minorHAnsi"/>
          <w:color w:val="000000"/>
          <w:sz w:val="20"/>
          <w:szCs w:val="20"/>
        </w:rPr>
      </w:pPr>
      <w:r w:rsidRPr="003977E8">
        <w:rPr>
          <w:rFonts w:asciiTheme="minorHAnsi" w:hAnsiTheme="minorHAnsi" w:cstheme="minorHAnsi"/>
          <w:color w:val="000000"/>
          <w:sz w:val="20"/>
          <w:szCs w:val="20"/>
        </w:rPr>
        <w:t>*Klossowski e la comunicazione artistica / Aldo Marroni</w:t>
      </w:r>
      <w:r w:rsidR="0036626F" w:rsidRPr="003977E8">
        <w:rPr>
          <w:rFonts w:asciiTheme="minorHAnsi" w:hAnsiTheme="minorHAnsi" w:cstheme="minorHAnsi"/>
          <w:color w:val="000000"/>
          <w:sz w:val="20"/>
          <w:szCs w:val="20"/>
        </w:rPr>
        <w:t xml:space="preserve"> </w:t>
      </w:r>
      <w:r w:rsidR="0036626F" w:rsidRPr="003977E8">
        <w:rPr>
          <w:rFonts w:asciiTheme="minorHAnsi" w:hAnsiTheme="minorHAnsi" w:cstheme="minorHAnsi"/>
          <w:color w:val="000000"/>
          <w:sz w:val="20"/>
          <w:szCs w:val="20"/>
        </w:rPr>
        <w:t>3</w:t>
      </w:r>
      <w:r w:rsidR="0036626F" w:rsidRPr="003977E8">
        <w:rPr>
          <w:rFonts w:asciiTheme="minorHAnsi" w:hAnsiTheme="minorHAnsi" w:cstheme="minorHAnsi"/>
          <w:color w:val="000000"/>
          <w:sz w:val="20"/>
          <w:szCs w:val="20"/>
        </w:rPr>
        <w:t>9</w:t>
      </w:r>
      <w:r w:rsidR="0036626F" w:rsidRPr="003977E8">
        <w:rPr>
          <w:rFonts w:asciiTheme="minorHAnsi" w:hAnsiTheme="minorHAnsi" w:cstheme="minorHAnsi"/>
          <w:color w:val="000000"/>
          <w:sz w:val="20"/>
          <w:szCs w:val="20"/>
        </w:rPr>
        <w:t>/199</w:t>
      </w:r>
      <w:r w:rsidR="0036626F" w:rsidRPr="003977E8">
        <w:rPr>
          <w:rFonts w:asciiTheme="minorHAnsi" w:hAnsiTheme="minorHAnsi" w:cstheme="minorHAnsi"/>
          <w:color w:val="000000"/>
          <w:sz w:val="20"/>
          <w:szCs w:val="20"/>
        </w:rPr>
        <w:t>3</w:t>
      </w:r>
    </w:p>
    <w:p w14:paraId="6E9C5F31" w14:textId="1F8044AD"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*Paul Cézanne : l'opera d'arte come assoluto / Riccardo Dottori</w:t>
      </w:r>
      <w:r w:rsidR="0036626F" w:rsidRPr="003977E8">
        <w:rPr>
          <w:rFonts w:asciiTheme="minorHAnsi" w:hAnsiTheme="minorHAnsi" w:cstheme="minorHAnsi"/>
          <w:sz w:val="20"/>
          <w:szCs w:val="20"/>
        </w:rPr>
        <w:t xml:space="preserve"> 40/1994</w:t>
      </w:r>
    </w:p>
    <w:p w14:paraId="21E08D52" w14:textId="61946D4A"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Il *manoscritto sulle proporzioni di François Bernin de Saint-Hilarion / Maria Luisa Scalvini, Sergio Villari</w:t>
      </w:r>
      <w:r w:rsidR="0036626F" w:rsidRPr="003977E8">
        <w:rPr>
          <w:rFonts w:asciiTheme="minorHAnsi" w:hAnsiTheme="minorHAnsi" w:cstheme="minorHAnsi"/>
          <w:sz w:val="20"/>
          <w:szCs w:val="20"/>
        </w:rPr>
        <w:t xml:space="preserve"> </w:t>
      </w:r>
      <w:r w:rsidR="0036626F" w:rsidRPr="003977E8">
        <w:rPr>
          <w:rFonts w:asciiTheme="minorHAnsi" w:hAnsiTheme="minorHAnsi" w:cstheme="minorHAnsi"/>
          <w:sz w:val="20"/>
          <w:szCs w:val="20"/>
        </w:rPr>
        <w:t>4</w:t>
      </w:r>
      <w:r w:rsidR="0036626F" w:rsidRPr="003977E8">
        <w:rPr>
          <w:rFonts w:asciiTheme="minorHAnsi" w:hAnsiTheme="minorHAnsi" w:cstheme="minorHAnsi"/>
          <w:sz w:val="20"/>
          <w:szCs w:val="20"/>
        </w:rPr>
        <w:t>2</w:t>
      </w:r>
      <w:r w:rsidR="0036626F" w:rsidRPr="003977E8">
        <w:rPr>
          <w:rFonts w:asciiTheme="minorHAnsi" w:hAnsiTheme="minorHAnsi" w:cstheme="minorHAnsi"/>
          <w:sz w:val="20"/>
          <w:szCs w:val="20"/>
        </w:rPr>
        <w:t>/1994</w:t>
      </w:r>
    </w:p>
    <w:p w14:paraId="3F038AA6" w14:textId="698BD678"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*Lettura del Flauto magico / Salvatore Lo Bue</w:t>
      </w:r>
      <w:r w:rsidR="0036626F" w:rsidRPr="003977E8">
        <w:rPr>
          <w:rFonts w:asciiTheme="minorHAnsi" w:hAnsiTheme="minorHAnsi" w:cstheme="minorHAnsi"/>
          <w:sz w:val="20"/>
          <w:szCs w:val="20"/>
        </w:rPr>
        <w:t xml:space="preserve"> </w:t>
      </w:r>
      <w:r w:rsidR="0036626F" w:rsidRPr="003977E8">
        <w:rPr>
          <w:rFonts w:asciiTheme="minorHAnsi" w:hAnsiTheme="minorHAnsi" w:cstheme="minorHAnsi"/>
          <w:sz w:val="20"/>
          <w:szCs w:val="20"/>
        </w:rPr>
        <w:t>4</w:t>
      </w:r>
      <w:r w:rsidR="0036626F" w:rsidRPr="003977E8">
        <w:rPr>
          <w:rFonts w:asciiTheme="minorHAnsi" w:hAnsiTheme="minorHAnsi" w:cstheme="minorHAnsi"/>
          <w:sz w:val="20"/>
          <w:szCs w:val="20"/>
        </w:rPr>
        <w:t>3</w:t>
      </w:r>
      <w:r w:rsidR="0036626F" w:rsidRPr="003977E8">
        <w:rPr>
          <w:rFonts w:asciiTheme="minorHAnsi" w:hAnsiTheme="minorHAnsi" w:cstheme="minorHAnsi"/>
          <w:sz w:val="20"/>
          <w:szCs w:val="20"/>
        </w:rPr>
        <w:t>/199</w:t>
      </w:r>
      <w:r w:rsidR="0036626F" w:rsidRPr="003977E8">
        <w:rPr>
          <w:rFonts w:asciiTheme="minorHAnsi" w:hAnsiTheme="minorHAnsi" w:cstheme="minorHAnsi"/>
          <w:sz w:val="20"/>
          <w:szCs w:val="20"/>
        </w:rPr>
        <w:t>5</w:t>
      </w:r>
    </w:p>
    <w:p w14:paraId="1DB60CFF" w14:textId="317C48BE"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*Estetica dell'ornamento / Massimo Carboni</w:t>
      </w:r>
      <w:r w:rsidR="0036626F" w:rsidRPr="003977E8">
        <w:rPr>
          <w:rFonts w:asciiTheme="minorHAnsi" w:hAnsiTheme="minorHAnsi" w:cstheme="minorHAnsi"/>
          <w:sz w:val="20"/>
          <w:szCs w:val="20"/>
        </w:rPr>
        <w:t xml:space="preserve"> </w:t>
      </w:r>
      <w:r w:rsidR="0036626F" w:rsidRPr="003977E8">
        <w:rPr>
          <w:rFonts w:asciiTheme="minorHAnsi" w:hAnsiTheme="minorHAnsi" w:cstheme="minorHAnsi"/>
          <w:sz w:val="20"/>
          <w:szCs w:val="20"/>
        </w:rPr>
        <w:t>4</w:t>
      </w:r>
      <w:r w:rsidR="0036626F" w:rsidRPr="003977E8">
        <w:rPr>
          <w:rFonts w:asciiTheme="minorHAnsi" w:hAnsiTheme="minorHAnsi" w:cstheme="minorHAnsi"/>
          <w:sz w:val="20"/>
          <w:szCs w:val="20"/>
        </w:rPr>
        <w:t>7</w:t>
      </w:r>
      <w:r w:rsidR="0036626F" w:rsidRPr="003977E8">
        <w:rPr>
          <w:rFonts w:asciiTheme="minorHAnsi" w:hAnsiTheme="minorHAnsi" w:cstheme="minorHAnsi"/>
          <w:sz w:val="20"/>
          <w:szCs w:val="20"/>
        </w:rPr>
        <w:t>/199</w:t>
      </w:r>
      <w:r w:rsidR="0036626F" w:rsidRPr="003977E8">
        <w:rPr>
          <w:rFonts w:asciiTheme="minorHAnsi" w:hAnsiTheme="minorHAnsi" w:cstheme="minorHAnsi"/>
          <w:sz w:val="20"/>
          <w:szCs w:val="20"/>
        </w:rPr>
        <w:t>6</w:t>
      </w:r>
    </w:p>
    <w:p w14:paraId="3B4E0A3E" w14:textId="0EBC9992"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*Scritti di estetica / Leo Popper</w:t>
      </w:r>
      <w:r w:rsidR="0036626F" w:rsidRPr="003977E8">
        <w:rPr>
          <w:rFonts w:asciiTheme="minorHAnsi" w:hAnsiTheme="minorHAnsi" w:cstheme="minorHAnsi"/>
          <w:sz w:val="20"/>
          <w:szCs w:val="20"/>
        </w:rPr>
        <w:t xml:space="preserve"> </w:t>
      </w:r>
      <w:r w:rsidR="0036626F" w:rsidRPr="003977E8">
        <w:rPr>
          <w:rFonts w:asciiTheme="minorHAnsi" w:hAnsiTheme="minorHAnsi" w:cstheme="minorHAnsi"/>
          <w:sz w:val="20"/>
          <w:szCs w:val="20"/>
        </w:rPr>
        <w:t>4</w:t>
      </w:r>
      <w:r w:rsidR="0036626F" w:rsidRPr="003977E8">
        <w:rPr>
          <w:rFonts w:asciiTheme="minorHAnsi" w:hAnsiTheme="minorHAnsi" w:cstheme="minorHAnsi"/>
          <w:sz w:val="20"/>
          <w:szCs w:val="20"/>
        </w:rPr>
        <w:t>9</w:t>
      </w:r>
      <w:r w:rsidR="0036626F" w:rsidRPr="003977E8">
        <w:rPr>
          <w:rFonts w:asciiTheme="minorHAnsi" w:hAnsiTheme="minorHAnsi" w:cstheme="minorHAnsi"/>
          <w:sz w:val="20"/>
          <w:szCs w:val="20"/>
        </w:rPr>
        <w:t>/199</w:t>
      </w:r>
      <w:r w:rsidR="0036626F" w:rsidRPr="003977E8">
        <w:rPr>
          <w:rFonts w:asciiTheme="minorHAnsi" w:hAnsiTheme="minorHAnsi" w:cstheme="minorHAnsi"/>
          <w:sz w:val="20"/>
          <w:szCs w:val="20"/>
        </w:rPr>
        <w:t>7</w:t>
      </w:r>
    </w:p>
    <w:p w14:paraId="5BA4D7CE" w14:textId="39D558D1"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I *dialoghi sulle arti di Cesare Brandi / Luigi Russo, Paolo D'Angelo, Emilio Garroni</w:t>
      </w:r>
      <w:r w:rsidR="0036626F" w:rsidRPr="003977E8">
        <w:rPr>
          <w:rFonts w:asciiTheme="minorHAnsi" w:hAnsiTheme="minorHAnsi" w:cstheme="minorHAnsi"/>
          <w:sz w:val="20"/>
          <w:szCs w:val="20"/>
        </w:rPr>
        <w:t xml:space="preserve"> 51</w:t>
      </w:r>
      <w:r w:rsidR="0036626F" w:rsidRPr="003977E8">
        <w:rPr>
          <w:rFonts w:asciiTheme="minorHAnsi" w:hAnsiTheme="minorHAnsi" w:cstheme="minorHAnsi"/>
          <w:sz w:val="20"/>
          <w:szCs w:val="20"/>
        </w:rPr>
        <w:t>/199</w:t>
      </w:r>
      <w:r w:rsidR="0036626F" w:rsidRPr="003977E8">
        <w:rPr>
          <w:rFonts w:asciiTheme="minorHAnsi" w:hAnsiTheme="minorHAnsi" w:cstheme="minorHAnsi"/>
          <w:sz w:val="20"/>
          <w:szCs w:val="20"/>
        </w:rPr>
        <w:t>7</w:t>
      </w:r>
    </w:p>
    <w:p w14:paraId="0A660428" w14:textId="38674FC3"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*Nicea e la civilt</w:t>
      </w:r>
      <w:r w:rsidR="0036626F" w:rsidRPr="003977E8">
        <w:rPr>
          <w:rFonts w:asciiTheme="minorHAnsi" w:hAnsiTheme="minorHAnsi" w:cstheme="minorHAnsi"/>
          <w:sz w:val="20"/>
          <w:szCs w:val="20"/>
        </w:rPr>
        <w:t xml:space="preserve">à </w:t>
      </w:r>
      <w:r w:rsidRPr="003977E8">
        <w:rPr>
          <w:rFonts w:asciiTheme="minorHAnsi" w:hAnsiTheme="minorHAnsi" w:cstheme="minorHAnsi"/>
          <w:sz w:val="20"/>
          <w:szCs w:val="20"/>
        </w:rPr>
        <w:t>dell'immagine</w:t>
      </w:r>
      <w:r w:rsidR="0036626F" w:rsidRPr="003977E8">
        <w:rPr>
          <w:rFonts w:asciiTheme="minorHAnsi" w:hAnsiTheme="minorHAnsi" w:cstheme="minorHAnsi"/>
          <w:sz w:val="20"/>
          <w:szCs w:val="20"/>
        </w:rPr>
        <w:t xml:space="preserve"> </w:t>
      </w:r>
      <w:r w:rsidR="0036626F" w:rsidRPr="003977E8">
        <w:rPr>
          <w:rFonts w:asciiTheme="minorHAnsi" w:hAnsiTheme="minorHAnsi" w:cstheme="minorHAnsi"/>
          <w:sz w:val="20"/>
          <w:szCs w:val="20"/>
        </w:rPr>
        <w:t>5</w:t>
      </w:r>
      <w:r w:rsidR="0036626F" w:rsidRPr="003977E8">
        <w:rPr>
          <w:rFonts w:asciiTheme="minorHAnsi" w:hAnsiTheme="minorHAnsi" w:cstheme="minorHAnsi"/>
          <w:sz w:val="20"/>
          <w:szCs w:val="20"/>
        </w:rPr>
        <w:t>2</w:t>
      </w:r>
      <w:r w:rsidR="0036626F" w:rsidRPr="003977E8">
        <w:rPr>
          <w:rFonts w:asciiTheme="minorHAnsi" w:hAnsiTheme="minorHAnsi" w:cstheme="minorHAnsi"/>
          <w:sz w:val="20"/>
          <w:szCs w:val="20"/>
        </w:rPr>
        <w:t>/199</w:t>
      </w:r>
      <w:r w:rsidR="0036626F" w:rsidRPr="003977E8">
        <w:rPr>
          <w:rFonts w:asciiTheme="minorHAnsi" w:hAnsiTheme="minorHAnsi" w:cstheme="minorHAnsi"/>
          <w:sz w:val="20"/>
          <w:szCs w:val="20"/>
        </w:rPr>
        <w:t>8</w:t>
      </w:r>
    </w:p>
    <w:p w14:paraId="2FE35A4B" w14:textId="64A6EDF6"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*Due saggi di estetica / Victor Basch ; a cura di Leonardo V. Distaso</w:t>
      </w:r>
      <w:r w:rsidR="0036626F" w:rsidRPr="003977E8">
        <w:rPr>
          <w:rFonts w:asciiTheme="minorHAnsi" w:hAnsiTheme="minorHAnsi" w:cstheme="minorHAnsi"/>
          <w:sz w:val="20"/>
          <w:szCs w:val="20"/>
        </w:rPr>
        <w:t xml:space="preserve"> </w:t>
      </w:r>
      <w:r w:rsidR="0036626F" w:rsidRPr="003977E8">
        <w:rPr>
          <w:rFonts w:asciiTheme="minorHAnsi" w:hAnsiTheme="minorHAnsi" w:cstheme="minorHAnsi"/>
          <w:sz w:val="20"/>
          <w:szCs w:val="20"/>
        </w:rPr>
        <w:t>5</w:t>
      </w:r>
      <w:r w:rsidR="0036626F" w:rsidRPr="003977E8">
        <w:rPr>
          <w:rFonts w:asciiTheme="minorHAnsi" w:hAnsiTheme="minorHAnsi" w:cstheme="minorHAnsi"/>
          <w:sz w:val="20"/>
          <w:szCs w:val="20"/>
        </w:rPr>
        <w:t>3</w:t>
      </w:r>
      <w:r w:rsidR="0036626F" w:rsidRPr="003977E8">
        <w:rPr>
          <w:rFonts w:asciiTheme="minorHAnsi" w:hAnsiTheme="minorHAnsi" w:cstheme="minorHAnsi"/>
          <w:sz w:val="20"/>
          <w:szCs w:val="20"/>
        </w:rPr>
        <w:t>/199</w:t>
      </w:r>
      <w:r w:rsidR="0036626F" w:rsidRPr="003977E8">
        <w:rPr>
          <w:rFonts w:asciiTheme="minorHAnsi" w:hAnsiTheme="minorHAnsi" w:cstheme="minorHAnsi"/>
          <w:sz w:val="20"/>
          <w:szCs w:val="20"/>
        </w:rPr>
        <w:t>8</w:t>
      </w:r>
    </w:p>
    <w:p w14:paraId="1EE36607" w14:textId="6B627AC9"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*Baumgarten e gli orizzonti dell'estetica</w:t>
      </w:r>
      <w:r w:rsidR="0036626F" w:rsidRPr="003977E8">
        <w:rPr>
          <w:rFonts w:asciiTheme="minorHAnsi" w:hAnsiTheme="minorHAnsi" w:cstheme="minorHAnsi"/>
          <w:sz w:val="20"/>
          <w:szCs w:val="20"/>
        </w:rPr>
        <w:t xml:space="preserve"> </w:t>
      </w:r>
      <w:r w:rsidR="0036626F" w:rsidRPr="003977E8">
        <w:rPr>
          <w:rFonts w:asciiTheme="minorHAnsi" w:hAnsiTheme="minorHAnsi" w:cstheme="minorHAnsi"/>
          <w:sz w:val="20"/>
          <w:szCs w:val="20"/>
        </w:rPr>
        <w:t>5</w:t>
      </w:r>
      <w:r w:rsidR="0036626F" w:rsidRPr="003977E8">
        <w:rPr>
          <w:rFonts w:asciiTheme="minorHAnsi" w:hAnsiTheme="minorHAnsi" w:cstheme="minorHAnsi"/>
          <w:sz w:val="20"/>
          <w:szCs w:val="20"/>
        </w:rPr>
        <w:t>4</w:t>
      </w:r>
      <w:r w:rsidR="0036626F" w:rsidRPr="003977E8">
        <w:rPr>
          <w:rFonts w:asciiTheme="minorHAnsi" w:hAnsiTheme="minorHAnsi" w:cstheme="minorHAnsi"/>
          <w:sz w:val="20"/>
          <w:szCs w:val="20"/>
        </w:rPr>
        <w:t>/199</w:t>
      </w:r>
      <w:r w:rsidR="0036626F" w:rsidRPr="003977E8">
        <w:rPr>
          <w:rFonts w:asciiTheme="minorHAnsi" w:hAnsiTheme="minorHAnsi" w:cstheme="minorHAnsi"/>
          <w:sz w:val="20"/>
          <w:szCs w:val="20"/>
        </w:rPr>
        <w:t>8</w:t>
      </w:r>
    </w:p>
    <w:p w14:paraId="3AE333C2" w14:textId="16B2A10B"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*Icona e arte astratta : la questione dell'immagine tra presentazione e rappresentazione / Giuseppe Di Giacomo</w:t>
      </w:r>
      <w:r w:rsidR="0036626F" w:rsidRPr="003977E8">
        <w:rPr>
          <w:rFonts w:asciiTheme="minorHAnsi" w:hAnsiTheme="minorHAnsi" w:cstheme="minorHAnsi"/>
          <w:sz w:val="20"/>
          <w:szCs w:val="20"/>
        </w:rPr>
        <w:t xml:space="preserve"> </w:t>
      </w:r>
      <w:r w:rsidR="0036626F" w:rsidRPr="003977E8">
        <w:rPr>
          <w:rFonts w:asciiTheme="minorHAnsi" w:hAnsiTheme="minorHAnsi" w:cstheme="minorHAnsi"/>
          <w:sz w:val="20"/>
          <w:szCs w:val="20"/>
        </w:rPr>
        <w:t>5</w:t>
      </w:r>
      <w:r w:rsidR="0036626F" w:rsidRPr="003977E8">
        <w:rPr>
          <w:rFonts w:asciiTheme="minorHAnsi" w:hAnsiTheme="minorHAnsi" w:cstheme="minorHAnsi"/>
          <w:sz w:val="20"/>
          <w:szCs w:val="20"/>
        </w:rPr>
        <w:t>5</w:t>
      </w:r>
      <w:r w:rsidR="0036626F" w:rsidRPr="003977E8">
        <w:rPr>
          <w:rFonts w:asciiTheme="minorHAnsi" w:hAnsiTheme="minorHAnsi" w:cstheme="minorHAnsi"/>
          <w:sz w:val="20"/>
          <w:szCs w:val="20"/>
        </w:rPr>
        <w:t>/199</w:t>
      </w:r>
      <w:r w:rsidR="0036626F" w:rsidRPr="003977E8">
        <w:rPr>
          <w:rFonts w:asciiTheme="minorHAnsi" w:hAnsiTheme="minorHAnsi" w:cstheme="minorHAnsi"/>
          <w:sz w:val="20"/>
          <w:szCs w:val="20"/>
        </w:rPr>
        <w:t>9</w:t>
      </w:r>
    </w:p>
    <w:p w14:paraId="38827ACE" w14:textId="3519A29A"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Il *visibile e l'irreale : l'oggetto estetico nel pensiero di Nicolai Hartmann / Daniela Angelucci</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5</w:t>
      </w:r>
      <w:r w:rsidR="00FA1221" w:rsidRPr="003977E8">
        <w:rPr>
          <w:rFonts w:asciiTheme="minorHAnsi" w:hAnsiTheme="minorHAnsi" w:cstheme="minorHAnsi"/>
          <w:sz w:val="20"/>
          <w:szCs w:val="20"/>
        </w:rPr>
        <w:t>6</w:t>
      </w:r>
      <w:r w:rsidR="00FA1221" w:rsidRPr="003977E8">
        <w:rPr>
          <w:rFonts w:asciiTheme="minorHAnsi" w:hAnsiTheme="minorHAnsi" w:cstheme="minorHAnsi"/>
          <w:sz w:val="20"/>
          <w:szCs w:val="20"/>
        </w:rPr>
        <w:t>/1999</w:t>
      </w:r>
    </w:p>
    <w:p w14:paraId="2F5DE636" w14:textId="49FC68E3"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*Ermanno Migliorini e la rosa di Kant</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59</w:t>
      </w:r>
      <w:r w:rsidR="00FA1221" w:rsidRPr="003977E8">
        <w:rPr>
          <w:rFonts w:asciiTheme="minorHAnsi" w:hAnsiTheme="minorHAnsi" w:cstheme="minorHAnsi"/>
          <w:sz w:val="20"/>
          <w:szCs w:val="20"/>
        </w:rPr>
        <w:t>/</w:t>
      </w:r>
      <w:r w:rsidR="00FA1221" w:rsidRPr="003977E8">
        <w:rPr>
          <w:rFonts w:asciiTheme="minorHAnsi" w:hAnsiTheme="minorHAnsi" w:cstheme="minorHAnsi"/>
          <w:sz w:val="20"/>
          <w:szCs w:val="20"/>
        </w:rPr>
        <w:t>2000</w:t>
      </w:r>
    </w:p>
    <w:p w14:paraId="2963DB8F" w14:textId="732E4244"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L'*estetica musicale dell'Illuminismo tedesco / Lorenzo Lattanzi</w:t>
      </w:r>
      <w:r w:rsidR="00FA1221" w:rsidRPr="003977E8">
        <w:rPr>
          <w:rFonts w:asciiTheme="minorHAnsi" w:hAnsiTheme="minorHAnsi" w:cstheme="minorHAnsi"/>
          <w:sz w:val="20"/>
          <w:szCs w:val="20"/>
        </w:rPr>
        <w:t xml:space="preserve"> 60</w:t>
      </w:r>
      <w:r w:rsidR="00FA1221" w:rsidRPr="003977E8">
        <w:rPr>
          <w:rFonts w:asciiTheme="minorHAnsi" w:hAnsiTheme="minorHAnsi" w:cstheme="minorHAnsi"/>
          <w:sz w:val="20"/>
          <w:szCs w:val="20"/>
        </w:rPr>
        <w:t>/2000</w:t>
      </w:r>
    </w:p>
    <w:p w14:paraId="2A8C7191" w14:textId="0B9D440F"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*Poetica Mundi : estetica e ontologia delle forme in Paul Claudel / di Filippo Fimiani</w:t>
      </w:r>
      <w:r w:rsidR="00FA1221" w:rsidRPr="003977E8">
        <w:rPr>
          <w:rFonts w:asciiTheme="minorHAnsi" w:hAnsiTheme="minorHAnsi" w:cstheme="minorHAnsi"/>
          <w:sz w:val="20"/>
          <w:szCs w:val="20"/>
        </w:rPr>
        <w:t xml:space="preserve"> 63/2001</w:t>
      </w:r>
    </w:p>
    <w:p w14:paraId="68ED7E99" w14:textId="653AC57B"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*Orfeo Boselli e la "nobiltà" della scultura / Elisabetta Di Stefano</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6</w:t>
      </w:r>
      <w:r w:rsidR="00FA1221" w:rsidRPr="003977E8">
        <w:rPr>
          <w:rFonts w:asciiTheme="minorHAnsi" w:hAnsiTheme="minorHAnsi" w:cstheme="minorHAnsi"/>
          <w:sz w:val="20"/>
          <w:szCs w:val="20"/>
        </w:rPr>
        <w:t>4</w:t>
      </w:r>
      <w:r w:rsidR="00FA1221" w:rsidRPr="003977E8">
        <w:rPr>
          <w:rFonts w:asciiTheme="minorHAnsi" w:hAnsiTheme="minorHAnsi" w:cstheme="minorHAnsi"/>
          <w:sz w:val="20"/>
          <w:szCs w:val="20"/>
        </w:rPr>
        <w:t>/200</w:t>
      </w:r>
      <w:r w:rsidR="00FA1221" w:rsidRPr="003977E8">
        <w:rPr>
          <w:rFonts w:asciiTheme="minorHAnsi" w:hAnsiTheme="minorHAnsi" w:cstheme="minorHAnsi"/>
          <w:sz w:val="20"/>
          <w:szCs w:val="20"/>
        </w:rPr>
        <w:t>2</w:t>
      </w:r>
    </w:p>
    <w:p w14:paraId="57E284C3" w14:textId="5B9908FD"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Il *teatro, la festa e la rivoluzione : su Rousseau e gli enciclopedisti / Elio Franzini</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6</w:t>
      </w:r>
      <w:r w:rsidR="00FA1221" w:rsidRPr="003977E8">
        <w:rPr>
          <w:rFonts w:asciiTheme="minorHAnsi" w:hAnsiTheme="minorHAnsi" w:cstheme="minorHAnsi"/>
          <w:sz w:val="20"/>
          <w:szCs w:val="20"/>
        </w:rPr>
        <w:t>5</w:t>
      </w:r>
      <w:r w:rsidR="00FA1221" w:rsidRPr="003977E8">
        <w:rPr>
          <w:rFonts w:asciiTheme="minorHAnsi" w:hAnsiTheme="minorHAnsi" w:cstheme="minorHAnsi"/>
          <w:sz w:val="20"/>
          <w:szCs w:val="20"/>
        </w:rPr>
        <w:t>/200</w:t>
      </w:r>
      <w:r w:rsidR="00FA1221" w:rsidRPr="003977E8">
        <w:rPr>
          <w:rFonts w:asciiTheme="minorHAnsi" w:hAnsiTheme="minorHAnsi" w:cstheme="minorHAnsi"/>
          <w:sz w:val="20"/>
          <w:szCs w:val="20"/>
        </w:rPr>
        <w:t>2</w:t>
      </w:r>
    </w:p>
    <w:p w14:paraId="12D00EA9" w14:textId="16E42B3E"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Le *sirene del Barocco : il nuovo spazio dell'estetico nel dibattito barocco italiano su dialettica e retorica / Salvatore Tedesco</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6</w:t>
      </w:r>
      <w:r w:rsidR="00FA1221" w:rsidRPr="003977E8">
        <w:rPr>
          <w:rFonts w:asciiTheme="minorHAnsi" w:hAnsiTheme="minorHAnsi" w:cstheme="minorHAnsi"/>
          <w:sz w:val="20"/>
          <w:szCs w:val="20"/>
        </w:rPr>
        <w:t>8</w:t>
      </w:r>
      <w:r w:rsidR="00FA1221" w:rsidRPr="003977E8">
        <w:rPr>
          <w:rFonts w:asciiTheme="minorHAnsi" w:hAnsiTheme="minorHAnsi" w:cstheme="minorHAnsi"/>
          <w:sz w:val="20"/>
          <w:szCs w:val="20"/>
        </w:rPr>
        <w:t>/200</w:t>
      </w:r>
      <w:r w:rsidR="00FA1221" w:rsidRPr="003977E8">
        <w:rPr>
          <w:rFonts w:asciiTheme="minorHAnsi" w:hAnsiTheme="minorHAnsi" w:cstheme="minorHAnsi"/>
          <w:sz w:val="20"/>
          <w:szCs w:val="20"/>
        </w:rPr>
        <w:t>3</w:t>
      </w:r>
    </w:p>
    <w:p w14:paraId="727BBBAD" w14:textId="64B2E233"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*Arte e critica nell'estetica di Kierkegaard / Simonella Davini</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6</w:t>
      </w:r>
      <w:r w:rsidR="00FA1221" w:rsidRPr="003977E8">
        <w:rPr>
          <w:rFonts w:asciiTheme="minorHAnsi" w:hAnsiTheme="minorHAnsi" w:cstheme="minorHAnsi"/>
          <w:sz w:val="20"/>
          <w:szCs w:val="20"/>
        </w:rPr>
        <w:t>9</w:t>
      </w:r>
      <w:r w:rsidR="00FA1221" w:rsidRPr="003977E8">
        <w:rPr>
          <w:rFonts w:asciiTheme="minorHAnsi" w:hAnsiTheme="minorHAnsi" w:cstheme="minorHAnsi"/>
          <w:sz w:val="20"/>
          <w:szCs w:val="20"/>
        </w:rPr>
        <w:t>/200</w:t>
      </w:r>
      <w:r w:rsidR="00FA1221" w:rsidRPr="003977E8">
        <w:rPr>
          <w:rFonts w:asciiTheme="minorHAnsi" w:hAnsiTheme="minorHAnsi" w:cstheme="minorHAnsi"/>
          <w:sz w:val="20"/>
          <w:szCs w:val="20"/>
        </w:rPr>
        <w:t>3</w:t>
      </w:r>
    </w:p>
    <w:p w14:paraId="7E510A97" w14:textId="0BFA194C"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L'*estetica simbolica di Susanne Katherina Langer / Lucia Demartis</w:t>
      </w:r>
      <w:r w:rsidR="00FA1221" w:rsidRPr="003977E8">
        <w:rPr>
          <w:rFonts w:asciiTheme="minorHAnsi" w:hAnsiTheme="minorHAnsi" w:cstheme="minorHAnsi"/>
          <w:sz w:val="20"/>
          <w:szCs w:val="20"/>
        </w:rPr>
        <w:t xml:space="preserve"> 70</w:t>
      </w:r>
      <w:r w:rsidR="00FA1221" w:rsidRPr="003977E8">
        <w:rPr>
          <w:rFonts w:asciiTheme="minorHAnsi" w:hAnsiTheme="minorHAnsi" w:cstheme="minorHAnsi"/>
          <w:sz w:val="20"/>
          <w:szCs w:val="20"/>
        </w:rPr>
        <w:t>/200</w:t>
      </w:r>
      <w:r w:rsidR="00FA1221" w:rsidRPr="003977E8">
        <w:rPr>
          <w:rFonts w:asciiTheme="minorHAnsi" w:hAnsiTheme="minorHAnsi" w:cstheme="minorHAnsi"/>
          <w:sz w:val="20"/>
          <w:szCs w:val="20"/>
        </w:rPr>
        <w:t>4</w:t>
      </w:r>
    </w:p>
    <w:p w14:paraId="3828D0C9" w14:textId="613A9B2F"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La *percezione della forma : trascendenza e finitezza in Hans Urs von Balthasar / Brunella Antomarini</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7</w:t>
      </w:r>
      <w:r w:rsidR="00FA1221" w:rsidRPr="003977E8">
        <w:rPr>
          <w:rFonts w:asciiTheme="minorHAnsi" w:hAnsiTheme="minorHAnsi" w:cstheme="minorHAnsi"/>
          <w:sz w:val="20"/>
          <w:szCs w:val="20"/>
        </w:rPr>
        <w:t>1</w:t>
      </w:r>
      <w:r w:rsidR="00FA1221" w:rsidRPr="003977E8">
        <w:rPr>
          <w:rFonts w:asciiTheme="minorHAnsi" w:hAnsiTheme="minorHAnsi" w:cstheme="minorHAnsi"/>
          <w:sz w:val="20"/>
          <w:szCs w:val="20"/>
        </w:rPr>
        <w:t>/2004</w:t>
      </w:r>
    </w:p>
    <w:p w14:paraId="4546454F" w14:textId="568C4055"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*Dell'origine dell'opera d'arte e altri scritti / Martin Heidegger ; a cura di Adriano Ardovino</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7</w:t>
      </w:r>
      <w:r w:rsidR="00FA1221" w:rsidRPr="003977E8">
        <w:rPr>
          <w:rFonts w:asciiTheme="minorHAnsi" w:hAnsiTheme="minorHAnsi" w:cstheme="minorHAnsi"/>
          <w:sz w:val="20"/>
          <w:szCs w:val="20"/>
        </w:rPr>
        <w:t>2</w:t>
      </w:r>
      <w:r w:rsidR="00FA1221" w:rsidRPr="003977E8">
        <w:rPr>
          <w:rFonts w:asciiTheme="minorHAnsi" w:hAnsiTheme="minorHAnsi" w:cstheme="minorHAnsi"/>
          <w:sz w:val="20"/>
          <w:szCs w:val="20"/>
        </w:rPr>
        <w:t>/2004</w:t>
      </w:r>
    </w:p>
    <w:p w14:paraId="5C178B29" w14:textId="2ED53E31" w:rsidR="008D70E1" w:rsidRPr="003977E8" w:rsidRDefault="008D70E1" w:rsidP="008D70E1">
      <w:pPr>
        <w:tabs>
          <w:tab w:val="right" w:pos="6480"/>
        </w:tabs>
        <w:jc w:val="both"/>
        <w:rPr>
          <w:rFonts w:asciiTheme="minorHAnsi" w:hAnsiTheme="minorHAnsi" w:cstheme="minorHAnsi"/>
          <w:color w:val="000000"/>
          <w:sz w:val="20"/>
          <w:szCs w:val="20"/>
        </w:rPr>
      </w:pPr>
      <w:r w:rsidRPr="003977E8">
        <w:rPr>
          <w:rFonts w:asciiTheme="minorHAnsi" w:hAnsiTheme="minorHAnsi" w:cstheme="minorHAnsi"/>
          <w:color w:val="000000"/>
          <w:sz w:val="20"/>
          <w:szCs w:val="20"/>
        </w:rPr>
        <w:t>*Percezione e rappresentazione : alcune ipotesi tra Gombrich e Arnheim / Tiziana Andina</w:t>
      </w:r>
      <w:r w:rsidR="00FA1221" w:rsidRPr="003977E8">
        <w:rPr>
          <w:rFonts w:asciiTheme="minorHAnsi" w:hAnsiTheme="minorHAnsi" w:cstheme="minorHAnsi"/>
          <w:color w:val="000000"/>
          <w:sz w:val="20"/>
          <w:szCs w:val="20"/>
        </w:rPr>
        <w:t xml:space="preserve"> 73/2005</w:t>
      </w:r>
    </w:p>
    <w:p w14:paraId="275D0CCA" w14:textId="24C16B9E"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*Ingannare la morte : Anne-Louis Girodet e l'illusione dell'arte / Chiara Savettieri</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7</w:t>
      </w:r>
      <w:r w:rsidR="00FA1221" w:rsidRPr="003977E8">
        <w:rPr>
          <w:rFonts w:asciiTheme="minorHAnsi" w:hAnsiTheme="minorHAnsi" w:cstheme="minorHAnsi"/>
          <w:sz w:val="20"/>
          <w:szCs w:val="20"/>
        </w:rPr>
        <w:t>4</w:t>
      </w:r>
      <w:r w:rsidR="00FA1221" w:rsidRPr="003977E8">
        <w:rPr>
          <w:rFonts w:asciiTheme="minorHAnsi" w:hAnsiTheme="minorHAnsi" w:cstheme="minorHAnsi"/>
          <w:sz w:val="20"/>
          <w:szCs w:val="20"/>
        </w:rPr>
        <w:t>/200</w:t>
      </w:r>
      <w:r w:rsidR="00FA1221" w:rsidRPr="003977E8">
        <w:rPr>
          <w:rFonts w:asciiTheme="minorHAnsi" w:hAnsiTheme="minorHAnsi" w:cstheme="minorHAnsi"/>
          <w:sz w:val="20"/>
          <w:szCs w:val="20"/>
        </w:rPr>
        <w:t>5</w:t>
      </w:r>
    </w:p>
    <w:p w14:paraId="6D3E7725" w14:textId="77492B23"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La *nascita dell'estetica in Sicilia / Francesco Paolo Campione</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7</w:t>
      </w:r>
      <w:r w:rsidR="00FA1221" w:rsidRPr="003977E8">
        <w:rPr>
          <w:rFonts w:asciiTheme="minorHAnsi" w:hAnsiTheme="minorHAnsi" w:cstheme="minorHAnsi"/>
          <w:sz w:val="20"/>
          <w:szCs w:val="20"/>
        </w:rPr>
        <w:t>6</w:t>
      </w:r>
      <w:r w:rsidR="00FA1221" w:rsidRPr="003977E8">
        <w:rPr>
          <w:rFonts w:asciiTheme="minorHAnsi" w:hAnsiTheme="minorHAnsi" w:cstheme="minorHAnsi"/>
          <w:sz w:val="20"/>
          <w:szCs w:val="20"/>
        </w:rPr>
        <w:t>/200</w:t>
      </w:r>
      <w:r w:rsidR="00FA1221" w:rsidRPr="003977E8">
        <w:rPr>
          <w:rFonts w:asciiTheme="minorHAnsi" w:hAnsiTheme="minorHAnsi" w:cstheme="minorHAnsi"/>
          <w:sz w:val="20"/>
          <w:szCs w:val="20"/>
        </w:rPr>
        <w:t>6</w:t>
      </w:r>
    </w:p>
    <w:p w14:paraId="5D0EA969" w14:textId="04B751A0"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*Estetica e critica d'arte in Konrad Fiedler / Maria Rosaria De Rosa.</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7</w:t>
      </w:r>
      <w:r w:rsidR="00FA1221" w:rsidRPr="003977E8">
        <w:rPr>
          <w:rFonts w:asciiTheme="minorHAnsi" w:hAnsiTheme="minorHAnsi" w:cstheme="minorHAnsi"/>
          <w:sz w:val="20"/>
          <w:szCs w:val="20"/>
        </w:rPr>
        <w:t>7</w:t>
      </w:r>
      <w:r w:rsidR="00FA1221" w:rsidRPr="003977E8">
        <w:rPr>
          <w:rFonts w:asciiTheme="minorHAnsi" w:hAnsiTheme="minorHAnsi" w:cstheme="minorHAnsi"/>
          <w:sz w:val="20"/>
          <w:szCs w:val="20"/>
        </w:rPr>
        <w:t>/200</w:t>
      </w:r>
      <w:r w:rsidR="00FA1221" w:rsidRPr="003977E8">
        <w:rPr>
          <w:rFonts w:asciiTheme="minorHAnsi" w:hAnsiTheme="minorHAnsi" w:cstheme="minorHAnsi"/>
          <w:sz w:val="20"/>
          <w:szCs w:val="20"/>
        </w:rPr>
        <w:t>6</w:t>
      </w:r>
    </w:p>
    <w:p w14:paraId="2EFCF012" w14:textId="1AE45D77"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*Bello e Idea nell'estetica del Seicento / Elisabetta Di Stefano</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7</w:t>
      </w:r>
      <w:r w:rsidR="00FA1221" w:rsidRPr="003977E8">
        <w:rPr>
          <w:rFonts w:asciiTheme="minorHAnsi" w:hAnsiTheme="minorHAnsi" w:cstheme="minorHAnsi"/>
          <w:sz w:val="20"/>
          <w:szCs w:val="20"/>
        </w:rPr>
        <w:t>9</w:t>
      </w:r>
      <w:r w:rsidR="00FA1221" w:rsidRPr="003977E8">
        <w:rPr>
          <w:rFonts w:asciiTheme="minorHAnsi" w:hAnsiTheme="minorHAnsi" w:cstheme="minorHAnsi"/>
          <w:sz w:val="20"/>
          <w:szCs w:val="20"/>
        </w:rPr>
        <w:t>/200</w:t>
      </w:r>
      <w:r w:rsidR="00FA1221" w:rsidRPr="003977E8">
        <w:rPr>
          <w:rFonts w:asciiTheme="minorHAnsi" w:hAnsiTheme="minorHAnsi" w:cstheme="minorHAnsi"/>
          <w:sz w:val="20"/>
          <w:szCs w:val="20"/>
        </w:rPr>
        <w:t>7</w:t>
      </w:r>
    </w:p>
    <w:p w14:paraId="6EF016D1" w14:textId="56C01EA2"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*Dire l'esperienza estetica / a cura di Rita Messori</w:t>
      </w:r>
      <w:r w:rsidR="00FA1221" w:rsidRPr="003977E8">
        <w:rPr>
          <w:rFonts w:asciiTheme="minorHAnsi" w:hAnsiTheme="minorHAnsi" w:cstheme="minorHAnsi"/>
          <w:sz w:val="20"/>
          <w:szCs w:val="20"/>
        </w:rPr>
        <w:t xml:space="preserve"> 80/2007</w:t>
      </w:r>
    </w:p>
    <w:p w14:paraId="4E7F28B4" w14:textId="1E7247F3"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*Incroci ermeneutici : Betti, Sedlmayr e l'interpretazione dell'opera d'arte / Luca Vargiu</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8</w:t>
      </w:r>
      <w:r w:rsidR="00FA1221" w:rsidRPr="003977E8">
        <w:rPr>
          <w:rFonts w:asciiTheme="minorHAnsi" w:hAnsiTheme="minorHAnsi" w:cstheme="minorHAnsi"/>
          <w:sz w:val="20"/>
          <w:szCs w:val="20"/>
        </w:rPr>
        <w:t>2</w:t>
      </w:r>
      <w:r w:rsidR="00FA1221" w:rsidRPr="003977E8">
        <w:rPr>
          <w:rFonts w:asciiTheme="minorHAnsi" w:hAnsiTheme="minorHAnsi" w:cstheme="minorHAnsi"/>
          <w:sz w:val="20"/>
          <w:szCs w:val="20"/>
        </w:rPr>
        <w:t>/200</w:t>
      </w:r>
      <w:r w:rsidR="00FA1221" w:rsidRPr="003977E8">
        <w:rPr>
          <w:rFonts w:asciiTheme="minorHAnsi" w:hAnsiTheme="minorHAnsi" w:cstheme="minorHAnsi"/>
          <w:sz w:val="20"/>
          <w:szCs w:val="20"/>
        </w:rPr>
        <w:t>8</w:t>
      </w:r>
    </w:p>
    <w:p w14:paraId="3DE44518" w14:textId="5EFAFB77"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lastRenderedPageBreak/>
        <w:t>Il *suono eloquente : musica tra imitazione, espressione e simpatia nel Settecento inglese / a cura di Maria Semi</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8</w:t>
      </w:r>
      <w:r w:rsidR="00FA1221" w:rsidRPr="003977E8">
        <w:rPr>
          <w:rFonts w:asciiTheme="minorHAnsi" w:hAnsiTheme="minorHAnsi" w:cstheme="minorHAnsi"/>
          <w:sz w:val="20"/>
          <w:szCs w:val="20"/>
        </w:rPr>
        <w:t>3</w:t>
      </w:r>
      <w:r w:rsidR="00FA1221" w:rsidRPr="003977E8">
        <w:rPr>
          <w:rFonts w:asciiTheme="minorHAnsi" w:hAnsiTheme="minorHAnsi" w:cstheme="minorHAnsi"/>
          <w:sz w:val="20"/>
          <w:szCs w:val="20"/>
        </w:rPr>
        <w:t>/200</w:t>
      </w:r>
      <w:r w:rsidR="00FA1221" w:rsidRPr="003977E8">
        <w:rPr>
          <w:rFonts w:asciiTheme="minorHAnsi" w:hAnsiTheme="minorHAnsi" w:cstheme="minorHAnsi"/>
          <w:sz w:val="20"/>
          <w:szCs w:val="20"/>
        </w:rPr>
        <w:t>8</w:t>
      </w:r>
    </w:p>
    <w:p w14:paraId="7C58096D" w14:textId="65009831"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*Estetica analitica : un breviario critico / Stefano Velotti</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8</w:t>
      </w:r>
      <w:r w:rsidR="00FA1221" w:rsidRPr="003977E8">
        <w:rPr>
          <w:rFonts w:asciiTheme="minorHAnsi" w:hAnsiTheme="minorHAnsi" w:cstheme="minorHAnsi"/>
          <w:sz w:val="20"/>
          <w:szCs w:val="20"/>
        </w:rPr>
        <w:t>4</w:t>
      </w:r>
      <w:r w:rsidR="00FA1221" w:rsidRPr="003977E8">
        <w:rPr>
          <w:rFonts w:asciiTheme="minorHAnsi" w:hAnsiTheme="minorHAnsi" w:cstheme="minorHAnsi"/>
          <w:sz w:val="20"/>
          <w:szCs w:val="20"/>
        </w:rPr>
        <w:t>/200</w:t>
      </w:r>
      <w:r w:rsidR="00FA1221" w:rsidRPr="003977E8">
        <w:rPr>
          <w:rFonts w:asciiTheme="minorHAnsi" w:hAnsiTheme="minorHAnsi" w:cstheme="minorHAnsi"/>
          <w:sz w:val="20"/>
          <w:szCs w:val="20"/>
        </w:rPr>
        <w:t>8</w:t>
      </w:r>
    </w:p>
    <w:p w14:paraId="26637A27" w14:textId="7348D9A3"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*Logiche dell'espressione / a cura di Luigi Russo</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8</w:t>
      </w:r>
      <w:r w:rsidR="00FA1221" w:rsidRPr="003977E8">
        <w:rPr>
          <w:rFonts w:asciiTheme="minorHAnsi" w:hAnsiTheme="minorHAnsi" w:cstheme="minorHAnsi"/>
          <w:sz w:val="20"/>
          <w:szCs w:val="20"/>
        </w:rPr>
        <w:t>5</w:t>
      </w:r>
      <w:r w:rsidR="00FA1221" w:rsidRPr="003977E8">
        <w:rPr>
          <w:rFonts w:asciiTheme="minorHAnsi" w:hAnsiTheme="minorHAnsi" w:cstheme="minorHAnsi"/>
          <w:sz w:val="20"/>
          <w:szCs w:val="20"/>
        </w:rPr>
        <w:t>/200</w:t>
      </w:r>
      <w:r w:rsidR="00FA1221" w:rsidRPr="003977E8">
        <w:rPr>
          <w:rFonts w:asciiTheme="minorHAnsi" w:hAnsiTheme="minorHAnsi" w:cstheme="minorHAnsi"/>
          <w:sz w:val="20"/>
          <w:szCs w:val="20"/>
        </w:rPr>
        <w:t>9</w:t>
      </w:r>
    </w:p>
    <w:p w14:paraId="4F48D6BD" w14:textId="6A9494AA"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Il *Gabinetto delle belle arti / Charles Perrault ; a cura di Giuseppe Di Liberti</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8</w:t>
      </w:r>
      <w:r w:rsidR="00FA1221" w:rsidRPr="003977E8">
        <w:rPr>
          <w:rFonts w:asciiTheme="minorHAnsi" w:hAnsiTheme="minorHAnsi" w:cstheme="minorHAnsi"/>
          <w:sz w:val="20"/>
          <w:szCs w:val="20"/>
        </w:rPr>
        <w:t>6</w:t>
      </w:r>
      <w:r w:rsidR="00FA1221" w:rsidRPr="003977E8">
        <w:rPr>
          <w:rFonts w:asciiTheme="minorHAnsi" w:hAnsiTheme="minorHAnsi" w:cstheme="minorHAnsi"/>
          <w:sz w:val="20"/>
          <w:szCs w:val="20"/>
        </w:rPr>
        <w:t>/200</w:t>
      </w:r>
      <w:r w:rsidR="00FA1221" w:rsidRPr="003977E8">
        <w:rPr>
          <w:rFonts w:asciiTheme="minorHAnsi" w:hAnsiTheme="minorHAnsi" w:cstheme="minorHAnsi"/>
          <w:sz w:val="20"/>
          <w:szCs w:val="20"/>
        </w:rPr>
        <w:t>9</w:t>
      </w:r>
    </w:p>
    <w:p w14:paraId="6E99FBA4" w14:textId="205CF68E"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La *rappresentazione pittorica / a cura di Gabriele Tomasi</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8</w:t>
      </w:r>
      <w:r w:rsidR="00FA1221" w:rsidRPr="003977E8">
        <w:rPr>
          <w:rFonts w:asciiTheme="minorHAnsi" w:hAnsiTheme="minorHAnsi" w:cstheme="minorHAnsi"/>
          <w:sz w:val="20"/>
          <w:szCs w:val="20"/>
        </w:rPr>
        <w:t>7</w:t>
      </w:r>
      <w:r w:rsidR="00FA1221" w:rsidRPr="003977E8">
        <w:rPr>
          <w:rFonts w:asciiTheme="minorHAnsi" w:hAnsiTheme="minorHAnsi" w:cstheme="minorHAnsi"/>
          <w:sz w:val="20"/>
          <w:szCs w:val="20"/>
        </w:rPr>
        <w:t>/200</w:t>
      </w:r>
      <w:r w:rsidR="00FA1221" w:rsidRPr="003977E8">
        <w:rPr>
          <w:rFonts w:asciiTheme="minorHAnsi" w:hAnsiTheme="minorHAnsi" w:cstheme="minorHAnsi"/>
          <w:sz w:val="20"/>
          <w:szCs w:val="20"/>
        </w:rPr>
        <w:t>9</w:t>
      </w:r>
    </w:p>
    <w:p w14:paraId="535A211D" w14:textId="4410AF69"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La *fotogenia : verità e potenza dell'immagine fotografica / Emanuele Crescimanno</w:t>
      </w:r>
      <w:r w:rsidR="00FA1221" w:rsidRPr="003977E8">
        <w:rPr>
          <w:rFonts w:asciiTheme="minorHAnsi" w:hAnsiTheme="minorHAnsi" w:cstheme="minorHAnsi"/>
          <w:sz w:val="20"/>
          <w:szCs w:val="20"/>
        </w:rPr>
        <w:t xml:space="preserve"> 88/2010</w:t>
      </w:r>
    </w:p>
    <w:p w14:paraId="19012663" w14:textId="7C758E76"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*Ornamento e architettura : l'estetica funzionalistica di Louis H. Sullivan / Elisabetta Di Stefano</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8</w:t>
      </w:r>
      <w:r w:rsidR="00FA1221" w:rsidRPr="003977E8">
        <w:rPr>
          <w:rFonts w:asciiTheme="minorHAnsi" w:hAnsiTheme="minorHAnsi" w:cstheme="minorHAnsi"/>
          <w:sz w:val="20"/>
          <w:szCs w:val="20"/>
        </w:rPr>
        <w:t>9</w:t>
      </w:r>
      <w:r w:rsidR="00FA1221" w:rsidRPr="003977E8">
        <w:rPr>
          <w:rFonts w:asciiTheme="minorHAnsi" w:hAnsiTheme="minorHAnsi" w:cstheme="minorHAnsi"/>
          <w:sz w:val="20"/>
          <w:szCs w:val="20"/>
        </w:rPr>
        <w:t>/2010</w:t>
      </w:r>
    </w:p>
    <w:p w14:paraId="5F88FA4C" w14:textId="5BDB38A4"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*Morfologia estetica : alcune relazioni fra estetica e scienza naturale / Salvatore Tedesco</w:t>
      </w:r>
      <w:r w:rsidR="00FA1221" w:rsidRPr="003977E8">
        <w:rPr>
          <w:rFonts w:asciiTheme="minorHAnsi" w:hAnsiTheme="minorHAnsi" w:cstheme="minorHAnsi"/>
          <w:sz w:val="20"/>
          <w:szCs w:val="20"/>
        </w:rPr>
        <w:t xml:space="preserve"> 90</w:t>
      </w:r>
      <w:r w:rsidR="00FA1221" w:rsidRPr="003977E8">
        <w:rPr>
          <w:rFonts w:asciiTheme="minorHAnsi" w:hAnsiTheme="minorHAnsi" w:cstheme="minorHAnsi"/>
          <w:sz w:val="20"/>
          <w:szCs w:val="20"/>
        </w:rPr>
        <w:t>/2010</w:t>
      </w:r>
    </w:p>
    <w:p w14:paraId="39BBAB0A" w14:textId="5B8231E1"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 xml:space="preserve">*Derrida e la questione dello sguardo / Marcello Ghilardi. </w:t>
      </w:r>
      <w:r w:rsidR="00FA1221" w:rsidRPr="003977E8">
        <w:rPr>
          <w:rFonts w:asciiTheme="minorHAnsi" w:hAnsiTheme="minorHAnsi" w:cstheme="minorHAnsi"/>
          <w:sz w:val="20"/>
          <w:szCs w:val="20"/>
        </w:rPr>
        <w:t>91/2011</w:t>
      </w:r>
    </w:p>
    <w:p w14:paraId="04F8C498" w14:textId="0E47D53C"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 xml:space="preserve">L'*icona come metafisica concreta : Neoplatonismo e magia nella concezione dell'arte di Pavel Florenskij / Chiara Cantelli. </w:t>
      </w:r>
      <w:r w:rsidR="00FA1221" w:rsidRPr="003977E8">
        <w:rPr>
          <w:rFonts w:asciiTheme="minorHAnsi" w:hAnsiTheme="minorHAnsi" w:cstheme="minorHAnsi"/>
          <w:sz w:val="20"/>
          <w:szCs w:val="20"/>
        </w:rPr>
        <w:t>9</w:t>
      </w:r>
      <w:r w:rsidR="00FA1221" w:rsidRPr="003977E8">
        <w:rPr>
          <w:rFonts w:asciiTheme="minorHAnsi" w:hAnsiTheme="minorHAnsi" w:cstheme="minorHAnsi"/>
          <w:sz w:val="20"/>
          <w:szCs w:val="20"/>
        </w:rPr>
        <w:t>2</w:t>
      </w:r>
      <w:r w:rsidR="00FA1221" w:rsidRPr="003977E8">
        <w:rPr>
          <w:rFonts w:asciiTheme="minorHAnsi" w:hAnsiTheme="minorHAnsi" w:cstheme="minorHAnsi"/>
          <w:sz w:val="20"/>
          <w:szCs w:val="20"/>
        </w:rPr>
        <w:t>/2011</w:t>
      </w:r>
    </w:p>
    <w:p w14:paraId="059486B4" w14:textId="59583DE1"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 xml:space="preserve">*Dieci anni di estetica tedesca (2001-2010) : una bibliografia ragionata / di Alessandra Campo e Micaela Latini. </w:t>
      </w:r>
      <w:r w:rsidR="00FA1221" w:rsidRPr="003977E8">
        <w:rPr>
          <w:rFonts w:asciiTheme="minorHAnsi" w:hAnsiTheme="minorHAnsi" w:cstheme="minorHAnsi"/>
          <w:sz w:val="20"/>
          <w:szCs w:val="20"/>
        </w:rPr>
        <w:t>9</w:t>
      </w:r>
      <w:r w:rsidR="00FA1221" w:rsidRPr="003977E8">
        <w:rPr>
          <w:rFonts w:asciiTheme="minorHAnsi" w:hAnsiTheme="minorHAnsi" w:cstheme="minorHAnsi"/>
          <w:sz w:val="20"/>
          <w:szCs w:val="20"/>
        </w:rPr>
        <w:t>4</w:t>
      </w:r>
      <w:r w:rsidR="00FA1221" w:rsidRPr="003977E8">
        <w:rPr>
          <w:rFonts w:asciiTheme="minorHAnsi" w:hAnsiTheme="minorHAnsi" w:cstheme="minorHAnsi"/>
          <w:sz w:val="20"/>
          <w:szCs w:val="20"/>
        </w:rPr>
        <w:t>/201</w:t>
      </w:r>
      <w:r w:rsidR="00FA1221" w:rsidRPr="003977E8">
        <w:rPr>
          <w:rFonts w:asciiTheme="minorHAnsi" w:hAnsiTheme="minorHAnsi" w:cstheme="minorHAnsi"/>
          <w:sz w:val="20"/>
          <w:szCs w:val="20"/>
        </w:rPr>
        <w:t>2</w:t>
      </w:r>
    </w:p>
    <w:p w14:paraId="600F3848" w14:textId="7600E7B6"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*Iperestetica : arte, natura, vita quotidiana e nuove tecnologie / Elisabetta Di Stefano</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9</w:t>
      </w:r>
      <w:r w:rsidR="00FA1221" w:rsidRPr="003977E8">
        <w:rPr>
          <w:rFonts w:asciiTheme="minorHAnsi" w:hAnsiTheme="minorHAnsi" w:cstheme="minorHAnsi"/>
          <w:sz w:val="20"/>
          <w:szCs w:val="20"/>
        </w:rPr>
        <w:t>5</w:t>
      </w:r>
      <w:r w:rsidR="00FA1221" w:rsidRPr="003977E8">
        <w:rPr>
          <w:rFonts w:asciiTheme="minorHAnsi" w:hAnsiTheme="minorHAnsi" w:cstheme="minorHAnsi"/>
          <w:sz w:val="20"/>
          <w:szCs w:val="20"/>
        </w:rPr>
        <w:t>/201</w:t>
      </w:r>
      <w:r w:rsidR="00FA1221" w:rsidRPr="003977E8">
        <w:rPr>
          <w:rFonts w:asciiTheme="minorHAnsi" w:hAnsiTheme="minorHAnsi" w:cstheme="minorHAnsi"/>
          <w:sz w:val="20"/>
          <w:szCs w:val="20"/>
        </w:rPr>
        <w:t>2</w:t>
      </w:r>
    </w:p>
    <w:p w14:paraId="691D4B14" w14:textId="37B0FBBD"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*Estetica e morfologia : un progetto di ricerca / a cura di Luigi Russo</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9</w:t>
      </w:r>
      <w:r w:rsidR="00FA1221" w:rsidRPr="003977E8">
        <w:rPr>
          <w:rFonts w:asciiTheme="minorHAnsi" w:hAnsiTheme="minorHAnsi" w:cstheme="minorHAnsi"/>
          <w:sz w:val="20"/>
          <w:szCs w:val="20"/>
        </w:rPr>
        <w:t>6</w:t>
      </w:r>
      <w:r w:rsidR="00FA1221" w:rsidRPr="003977E8">
        <w:rPr>
          <w:rFonts w:asciiTheme="minorHAnsi" w:hAnsiTheme="minorHAnsi" w:cstheme="minorHAnsi"/>
          <w:sz w:val="20"/>
          <w:szCs w:val="20"/>
        </w:rPr>
        <w:t>/201</w:t>
      </w:r>
      <w:r w:rsidR="00FA1221" w:rsidRPr="003977E8">
        <w:rPr>
          <w:rFonts w:asciiTheme="minorHAnsi" w:hAnsiTheme="minorHAnsi" w:cstheme="minorHAnsi"/>
          <w:sz w:val="20"/>
          <w:szCs w:val="20"/>
        </w:rPr>
        <w:t>2</w:t>
      </w:r>
    </w:p>
    <w:p w14:paraId="68D784ED" w14:textId="2B1B7803"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*Dall'analogico al digitale : fotografia, esperienza e progresso tecnologico / Emanuele Crescimanno</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9</w:t>
      </w:r>
      <w:r w:rsidR="00FA1221" w:rsidRPr="003977E8">
        <w:rPr>
          <w:rFonts w:asciiTheme="minorHAnsi" w:hAnsiTheme="minorHAnsi" w:cstheme="minorHAnsi"/>
          <w:sz w:val="20"/>
          <w:szCs w:val="20"/>
        </w:rPr>
        <w:t>7</w:t>
      </w:r>
      <w:r w:rsidR="00FA1221" w:rsidRPr="003977E8">
        <w:rPr>
          <w:rFonts w:asciiTheme="minorHAnsi" w:hAnsiTheme="minorHAnsi" w:cstheme="minorHAnsi"/>
          <w:sz w:val="20"/>
          <w:szCs w:val="20"/>
        </w:rPr>
        <w:t>/201</w:t>
      </w:r>
      <w:r w:rsidR="00FA1221" w:rsidRPr="003977E8">
        <w:rPr>
          <w:rFonts w:asciiTheme="minorHAnsi" w:hAnsiTheme="minorHAnsi" w:cstheme="minorHAnsi"/>
          <w:sz w:val="20"/>
          <w:szCs w:val="20"/>
        </w:rPr>
        <w:t>3</w:t>
      </w:r>
    </w:p>
    <w:p w14:paraId="1499E616" w14:textId="09C5A2B3"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*Riflessioni sul gusto / Immanuel Kant ; a cura di Oscar Meo</w:t>
      </w:r>
      <w:r w:rsidR="00FA1221" w:rsidRPr="003977E8">
        <w:rPr>
          <w:rFonts w:asciiTheme="minorHAnsi" w:hAnsiTheme="minorHAnsi" w:cstheme="minorHAnsi"/>
          <w:sz w:val="20"/>
          <w:szCs w:val="20"/>
        </w:rPr>
        <w:t xml:space="preserve"> </w:t>
      </w:r>
      <w:r w:rsidR="00FA1221" w:rsidRPr="003977E8">
        <w:rPr>
          <w:rFonts w:asciiTheme="minorHAnsi" w:hAnsiTheme="minorHAnsi" w:cstheme="minorHAnsi"/>
          <w:sz w:val="20"/>
          <w:szCs w:val="20"/>
        </w:rPr>
        <w:t>9</w:t>
      </w:r>
      <w:r w:rsidR="00FA1221" w:rsidRPr="003977E8">
        <w:rPr>
          <w:rFonts w:asciiTheme="minorHAnsi" w:hAnsiTheme="minorHAnsi" w:cstheme="minorHAnsi"/>
          <w:sz w:val="20"/>
          <w:szCs w:val="20"/>
        </w:rPr>
        <w:t>8</w:t>
      </w:r>
      <w:r w:rsidR="00FA1221" w:rsidRPr="003977E8">
        <w:rPr>
          <w:rFonts w:asciiTheme="minorHAnsi" w:hAnsiTheme="minorHAnsi" w:cstheme="minorHAnsi"/>
          <w:sz w:val="20"/>
          <w:szCs w:val="20"/>
        </w:rPr>
        <w:t>/201</w:t>
      </w:r>
      <w:r w:rsidR="00FA1221" w:rsidRPr="003977E8">
        <w:rPr>
          <w:rFonts w:asciiTheme="minorHAnsi" w:hAnsiTheme="minorHAnsi" w:cstheme="minorHAnsi"/>
          <w:sz w:val="20"/>
          <w:szCs w:val="20"/>
        </w:rPr>
        <w:t>3</w:t>
      </w:r>
    </w:p>
    <w:p w14:paraId="34BF8E07" w14:textId="1948D09C" w:rsidR="008D70E1" w:rsidRPr="003977E8" w:rsidRDefault="008D70E1" w:rsidP="008D70E1">
      <w:pPr>
        <w:tabs>
          <w:tab w:val="right" w:pos="6480"/>
        </w:tabs>
        <w:jc w:val="both"/>
        <w:rPr>
          <w:rFonts w:asciiTheme="minorHAnsi" w:hAnsiTheme="minorHAnsi" w:cstheme="minorHAnsi"/>
          <w:color w:val="000000"/>
          <w:sz w:val="20"/>
          <w:szCs w:val="20"/>
        </w:rPr>
      </w:pPr>
      <w:r w:rsidRPr="003977E8">
        <w:rPr>
          <w:rFonts w:asciiTheme="minorHAnsi" w:hAnsiTheme="minorHAnsi" w:cstheme="minorHAnsi"/>
          <w:sz w:val="20"/>
          <w:szCs w:val="20"/>
        </w:rPr>
        <w:t>*Estetica e antropologia in Susanne K. Langer : una lettura di Mind: an essay on human feeling / Dana Svorova.</w:t>
      </w:r>
      <w:r w:rsidR="0063783F" w:rsidRPr="003977E8">
        <w:rPr>
          <w:rFonts w:asciiTheme="minorHAnsi" w:hAnsiTheme="minorHAnsi" w:cstheme="minorHAnsi"/>
          <w:sz w:val="20"/>
          <w:szCs w:val="20"/>
        </w:rPr>
        <w:t xml:space="preserve"> </w:t>
      </w:r>
      <w:r w:rsidR="0063783F" w:rsidRPr="003977E8">
        <w:rPr>
          <w:rFonts w:asciiTheme="minorHAnsi" w:hAnsiTheme="minorHAnsi" w:cstheme="minorHAnsi"/>
          <w:sz w:val="20"/>
          <w:szCs w:val="20"/>
        </w:rPr>
        <w:t>9</w:t>
      </w:r>
      <w:r w:rsidR="0063783F" w:rsidRPr="003977E8">
        <w:rPr>
          <w:rFonts w:asciiTheme="minorHAnsi" w:hAnsiTheme="minorHAnsi" w:cstheme="minorHAnsi"/>
          <w:sz w:val="20"/>
          <w:szCs w:val="20"/>
        </w:rPr>
        <w:t>9</w:t>
      </w:r>
      <w:r w:rsidR="0063783F" w:rsidRPr="003977E8">
        <w:rPr>
          <w:rFonts w:asciiTheme="minorHAnsi" w:hAnsiTheme="minorHAnsi" w:cstheme="minorHAnsi"/>
          <w:sz w:val="20"/>
          <w:szCs w:val="20"/>
        </w:rPr>
        <w:t>/201</w:t>
      </w:r>
      <w:r w:rsidR="0063783F" w:rsidRPr="003977E8">
        <w:rPr>
          <w:rFonts w:asciiTheme="minorHAnsi" w:hAnsiTheme="minorHAnsi" w:cstheme="minorHAnsi"/>
          <w:sz w:val="20"/>
          <w:szCs w:val="20"/>
        </w:rPr>
        <w:t>3</w:t>
      </w:r>
    </w:p>
    <w:p w14:paraId="4D696F4F" w14:textId="2E2A52E3" w:rsidR="008D70E1" w:rsidRPr="003977E8" w:rsidRDefault="008D70E1" w:rsidP="008D70E1">
      <w:pPr>
        <w:tabs>
          <w:tab w:val="right" w:pos="6480"/>
        </w:tabs>
        <w:jc w:val="both"/>
        <w:rPr>
          <w:rFonts w:asciiTheme="minorHAnsi" w:hAnsiTheme="minorHAnsi" w:cstheme="minorHAnsi"/>
          <w:sz w:val="20"/>
          <w:szCs w:val="20"/>
        </w:rPr>
      </w:pPr>
      <w:r w:rsidRPr="003977E8">
        <w:rPr>
          <w:rFonts w:asciiTheme="minorHAnsi" w:hAnsiTheme="minorHAnsi" w:cstheme="minorHAnsi"/>
          <w:sz w:val="20"/>
          <w:szCs w:val="20"/>
        </w:rPr>
        <w:t>*In ricordo di Lucia Pizzo Russo / a cura di Luigi Russo.</w:t>
      </w:r>
      <w:r w:rsidR="0063783F" w:rsidRPr="003977E8">
        <w:rPr>
          <w:rFonts w:asciiTheme="minorHAnsi" w:hAnsiTheme="minorHAnsi" w:cstheme="minorHAnsi"/>
          <w:sz w:val="20"/>
          <w:szCs w:val="20"/>
        </w:rPr>
        <w:t xml:space="preserve"> 100/2015</w:t>
      </w:r>
    </w:p>
    <w:p w14:paraId="1A7EA508" w14:textId="77777777" w:rsidR="0063783F" w:rsidRDefault="0063783F" w:rsidP="008D70E1">
      <w:pPr>
        <w:jc w:val="both"/>
        <w:rPr>
          <w:rFonts w:asciiTheme="minorHAnsi" w:hAnsiTheme="minorHAnsi" w:cstheme="minorHAnsi"/>
          <w:b/>
          <w:color w:val="000000"/>
          <w:sz w:val="22"/>
          <w:szCs w:val="22"/>
        </w:rPr>
      </w:pPr>
    </w:p>
    <w:p w14:paraId="0C4AFE70" w14:textId="6EA6A6E1" w:rsidR="008D70E1" w:rsidRPr="00453BDC" w:rsidRDefault="008D70E1" w:rsidP="008D70E1">
      <w:pPr>
        <w:jc w:val="both"/>
        <w:rPr>
          <w:rFonts w:asciiTheme="minorHAnsi" w:hAnsiTheme="minorHAnsi" w:cstheme="minorHAnsi"/>
          <w:color w:val="000000"/>
          <w:sz w:val="22"/>
          <w:szCs w:val="22"/>
        </w:rPr>
      </w:pPr>
      <w:r w:rsidRPr="00453BDC">
        <w:rPr>
          <w:rFonts w:asciiTheme="minorHAnsi" w:hAnsiTheme="minorHAnsi" w:cstheme="minorHAnsi"/>
          <w:b/>
          <w:color w:val="000000"/>
          <w:sz w:val="22"/>
          <w:szCs w:val="22"/>
        </w:rPr>
        <w:t xml:space="preserve">*Aesthetica preprint </w:t>
      </w:r>
      <w:r w:rsidRPr="00453BDC">
        <w:rPr>
          <w:rFonts w:asciiTheme="minorHAnsi" w:hAnsiTheme="minorHAnsi" w:cstheme="minorHAnsi"/>
          <w:color w:val="000000"/>
          <w:sz w:val="22"/>
          <w:szCs w:val="22"/>
        </w:rPr>
        <w:t>: periodico quadrimestrale in collaborazione con la Società italiana di estetica. – N. 101 (gennaio/aprile 2016)-</w:t>
      </w:r>
      <w:r w:rsidR="003977E8">
        <w:rPr>
          <w:rFonts w:asciiTheme="minorHAnsi" w:hAnsiTheme="minorHAnsi" w:cstheme="minorHAnsi"/>
          <w:color w:val="000000"/>
          <w:sz w:val="22"/>
          <w:szCs w:val="22"/>
        </w:rPr>
        <w:t xml:space="preserve">    . </w:t>
      </w:r>
      <w:r w:rsidRPr="00453BDC">
        <w:rPr>
          <w:rFonts w:asciiTheme="minorHAnsi" w:hAnsiTheme="minorHAnsi" w:cstheme="minorHAnsi"/>
          <w:color w:val="000000"/>
          <w:sz w:val="22"/>
          <w:szCs w:val="22"/>
        </w:rPr>
        <w:t>– Sesto San Giovanni : Mimesis, 2016-</w:t>
      </w:r>
      <w:r w:rsidR="003977E8">
        <w:rPr>
          <w:rFonts w:asciiTheme="minorHAnsi" w:hAnsiTheme="minorHAnsi" w:cstheme="minorHAnsi"/>
          <w:color w:val="000000"/>
          <w:sz w:val="22"/>
          <w:szCs w:val="22"/>
        </w:rPr>
        <w:t xml:space="preserve">    </w:t>
      </w:r>
      <w:r w:rsidRPr="00453BDC">
        <w:rPr>
          <w:rFonts w:asciiTheme="minorHAnsi" w:hAnsiTheme="minorHAnsi" w:cstheme="minorHAnsi"/>
          <w:color w:val="000000"/>
          <w:sz w:val="22"/>
          <w:szCs w:val="22"/>
        </w:rPr>
        <w:t xml:space="preserve">. – </w:t>
      </w:r>
      <w:r w:rsidR="0063783F">
        <w:rPr>
          <w:rFonts w:asciiTheme="minorHAnsi" w:hAnsiTheme="minorHAnsi" w:cstheme="minorHAnsi"/>
          <w:color w:val="000000"/>
          <w:sz w:val="22"/>
          <w:szCs w:val="22"/>
        </w:rPr>
        <w:t xml:space="preserve">Testi elettronici (12 </w:t>
      </w:r>
      <w:r w:rsidRPr="00453BDC">
        <w:rPr>
          <w:rFonts w:asciiTheme="minorHAnsi" w:hAnsiTheme="minorHAnsi" w:cstheme="minorHAnsi"/>
          <w:color w:val="000000"/>
          <w:sz w:val="22"/>
          <w:szCs w:val="22"/>
        </w:rPr>
        <w:t>File PDF</w:t>
      </w:r>
      <w:r w:rsidR="0063783F">
        <w:rPr>
          <w:rFonts w:asciiTheme="minorHAnsi" w:hAnsiTheme="minorHAnsi" w:cstheme="minorHAnsi"/>
          <w:color w:val="000000"/>
          <w:sz w:val="22"/>
          <w:szCs w:val="22"/>
        </w:rPr>
        <w:t>)</w:t>
      </w:r>
      <w:r w:rsidRPr="00453BDC">
        <w:rPr>
          <w:rFonts w:asciiTheme="minorHAnsi" w:hAnsiTheme="minorHAnsi" w:cstheme="minorHAnsi"/>
          <w:color w:val="000000"/>
          <w:sz w:val="22"/>
          <w:szCs w:val="22"/>
        </w:rPr>
        <w:t>. ((Fondato da Luigi Russo; direttore scientifico: Paolo D’Angelo. - ISSN 0393-8522. – Disponibile in Internet</w:t>
      </w:r>
      <w:r w:rsidR="003977E8">
        <w:rPr>
          <w:rFonts w:asciiTheme="minorHAnsi" w:hAnsiTheme="minorHAnsi" w:cstheme="minorHAnsi"/>
          <w:color w:val="000000"/>
          <w:sz w:val="22"/>
          <w:szCs w:val="22"/>
        </w:rPr>
        <w:t xml:space="preserve">. - </w:t>
      </w:r>
      <w:r w:rsidRPr="00453BDC">
        <w:rPr>
          <w:rFonts w:asciiTheme="minorHAnsi" w:hAnsiTheme="minorHAnsi" w:cstheme="minorHAnsi"/>
          <w:color w:val="000000"/>
          <w:sz w:val="22"/>
          <w:szCs w:val="22"/>
        </w:rPr>
        <w:t>BVE0845744</w:t>
      </w:r>
    </w:p>
    <w:p w14:paraId="340FCEAD" w14:textId="77777777" w:rsidR="008D70E1" w:rsidRPr="00453BDC" w:rsidRDefault="008D70E1" w:rsidP="008D70E1">
      <w:pPr>
        <w:jc w:val="both"/>
        <w:rPr>
          <w:rFonts w:asciiTheme="minorHAnsi" w:hAnsiTheme="minorHAnsi" w:cstheme="minorHAnsi"/>
          <w:color w:val="000000"/>
          <w:sz w:val="22"/>
          <w:szCs w:val="22"/>
        </w:rPr>
      </w:pPr>
      <w:r w:rsidRPr="00453BDC">
        <w:rPr>
          <w:rFonts w:asciiTheme="minorHAnsi" w:hAnsiTheme="minorHAnsi" w:cstheme="minorHAnsi"/>
          <w:color w:val="000000"/>
          <w:sz w:val="22"/>
          <w:szCs w:val="22"/>
        </w:rPr>
        <w:t>Variante del titolo: *Preprint. Aesthetica edizioni</w:t>
      </w:r>
    </w:p>
    <w:p w14:paraId="2EDCF0A8" w14:textId="77777777" w:rsidR="003977E8" w:rsidRDefault="003977E8" w:rsidP="008D70E1">
      <w:pPr>
        <w:tabs>
          <w:tab w:val="right" w:pos="6660"/>
        </w:tabs>
        <w:jc w:val="both"/>
        <w:rPr>
          <w:rFonts w:asciiTheme="minorHAnsi" w:hAnsiTheme="minorHAnsi" w:cstheme="minorHAnsi"/>
          <w:color w:val="000000"/>
          <w:sz w:val="22"/>
          <w:szCs w:val="22"/>
        </w:rPr>
      </w:pPr>
    </w:p>
    <w:p w14:paraId="5D78A155" w14:textId="3AFD9F81" w:rsidR="008D70E1" w:rsidRPr="00453BDC" w:rsidRDefault="008D70E1" w:rsidP="008D70E1">
      <w:pPr>
        <w:tabs>
          <w:tab w:val="right" w:pos="6660"/>
        </w:tabs>
        <w:jc w:val="both"/>
        <w:rPr>
          <w:rFonts w:asciiTheme="minorHAnsi" w:hAnsiTheme="minorHAnsi" w:cstheme="minorHAnsi"/>
          <w:color w:val="000000"/>
          <w:sz w:val="22"/>
          <w:szCs w:val="22"/>
        </w:rPr>
      </w:pPr>
      <w:r w:rsidRPr="00453BDC">
        <w:rPr>
          <w:rFonts w:asciiTheme="minorHAnsi" w:hAnsiTheme="minorHAnsi" w:cstheme="minorHAnsi"/>
          <w:color w:val="000000"/>
          <w:sz w:val="22"/>
          <w:szCs w:val="22"/>
        </w:rPr>
        <w:t>Soggetto: Estetica - Periodici</w:t>
      </w:r>
    </w:p>
    <w:p w14:paraId="77D21597" w14:textId="77777777" w:rsidR="008D70E1" w:rsidRPr="00453BDC" w:rsidRDefault="008D70E1" w:rsidP="008D70E1">
      <w:pPr>
        <w:tabs>
          <w:tab w:val="right" w:pos="6660"/>
        </w:tabs>
        <w:jc w:val="both"/>
        <w:rPr>
          <w:rFonts w:asciiTheme="minorHAnsi" w:hAnsiTheme="minorHAnsi" w:cstheme="minorHAnsi"/>
          <w:color w:val="000000"/>
          <w:sz w:val="22"/>
          <w:szCs w:val="22"/>
        </w:rPr>
      </w:pPr>
      <w:r w:rsidRPr="00453BDC">
        <w:rPr>
          <w:rFonts w:asciiTheme="minorHAnsi" w:hAnsiTheme="minorHAnsi" w:cstheme="minorHAnsi"/>
          <w:color w:val="000000"/>
          <w:sz w:val="22"/>
          <w:szCs w:val="22"/>
        </w:rPr>
        <w:t>Classe: D111.8505</w:t>
      </w:r>
    </w:p>
    <w:p w14:paraId="7B93FAD6" w14:textId="77777777" w:rsidR="0031062F" w:rsidRPr="00453BDC" w:rsidRDefault="0031062F">
      <w:pPr>
        <w:rPr>
          <w:rFonts w:asciiTheme="minorHAnsi" w:hAnsiTheme="minorHAnsi" w:cstheme="minorHAnsi"/>
          <w:sz w:val="22"/>
          <w:szCs w:val="22"/>
        </w:rPr>
      </w:pPr>
    </w:p>
    <w:p w14:paraId="03B4F283" w14:textId="66E1380D" w:rsidR="0063783F" w:rsidRDefault="0063783F" w:rsidP="008D70E1">
      <w:pPr>
        <w:jc w:val="both"/>
        <w:rPr>
          <w:rFonts w:asciiTheme="minorHAnsi" w:hAnsiTheme="minorHAnsi" w:cstheme="minorHAnsi"/>
          <w:color w:val="C00000"/>
          <w:sz w:val="44"/>
          <w:szCs w:val="44"/>
        </w:rPr>
      </w:pPr>
      <w:r>
        <w:rPr>
          <w:rFonts w:asciiTheme="minorHAnsi" w:hAnsiTheme="minorHAnsi" w:cstheme="minorHAnsi"/>
          <w:b/>
          <w:bCs/>
          <w:color w:val="C00000"/>
          <w:sz w:val="44"/>
          <w:szCs w:val="44"/>
        </w:rPr>
        <w:t xml:space="preserve">Volumi disponibili in rete </w:t>
      </w:r>
      <w:hyperlink r:id="rId17" w:history="1">
        <w:r w:rsidR="003977E8" w:rsidRPr="003977E8">
          <w:rPr>
            <w:rStyle w:val="Collegamentoipertestuale"/>
            <w:rFonts w:asciiTheme="minorHAnsi" w:hAnsiTheme="minorHAnsi" w:cstheme="minorHAnsi"/>
            <w:sz w:val="44"/>
            <w:szCs w:val="44"/>
          </w:rPr>
          <w:t>101(2016)-</w:t>
        </w:r>
      </w:hyperlink>
    </w:p>
    <w:p w14:paraId="2C4183FD" w14:textId="77777777" w:rsidR="0063783F" w:rsidRPr="0063783F" w:rsidRDefault="0063783F" w:rsidP="008D70E1">
      <w:pPr>
        <w:jc w:val="both"/>
        <w:rPr>
          <w:rFonts w:asciiTheme="minorHAnsi" w:hAnsiTheme="minorHAnsi" w:cstheme="minorHAnsi"/>
          <w:color w:val="C00000"/>
          <w:sz w:val="22"/>
          <w:szCs w:val="22"/>
        </w:rPr>
      </w:pPr>
    </w:p>
    <w:p w14:paraId="5E13C959" w14:textId="3AF9295F" w:rsidR="008D70E1" w:rsidRPr="0063783F" w:rsidRDefault="008D70E1" w:rsidP="008D70E1">
      <w:pPr>
        <w:jc w:val="both"/>
        <w:rPr>
          <w:rFonts w:asciiTheme="minorHAnsi" w:hAnsiTheme="minorHAnsi" w:cstheme="minorHAnsi"/>
          <w:b/>
          <w:bCs/>
          <w:color w:val="C00000"/>
          <w:sz w:val="44"/>
          <w:szCs w:val="44"/>
        </w:rPr>
      </w:pPr>
      <w:r w:rsidRPr="0063783F">
        <w:rPr>
          <w:rFonts w:asciiTheme="minorHAnsi" w:hAnsiTheme="minorHAnsi" w:cstheme="minorHAnsi"/>
          <w:b/>
          <w:bCs/>
          <w:color w:val="C00000"/>
          <w:sz w:val="44"/>
          <w:szCs w:val="44"/>
        </w:rPr>
        <w:t>Informazioni storico-bibliografiche</w:t>
      </w:r>
    </w:p>
    <w:p w14:paraId="1F5E722B" w14:textId="77777777" w:rsidR="0063783F" w:rsidRPr="0063783F" w:rsidRDefault="0063783F" w:rsidP="00637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sz w:val="22"/>
          <w:szCs w:val="22"/>
        </w:rPr>
      </w:pPr>
      <w:r w:rsidRPr="0063783F">
        <w:rPr>
          <w:rFonts w:asciiTheme="minorHAnsi" w:hAnsiTheme="minorHAnsi" w:cstheme="minorHAnsi"/>
          <w:sz w:val="22"/>
          <w:szCs w:val="22"/>
        </w:rPr>
        <w:t>Aesthetica Preprint è la rivista quadrimestrale ad accesso aperto della Società Italiana di Estetica (SIE). La rivista si propone di dare conto della ricerca estetica in Italia, ma offre anche contributi rilevanti di studiosi stranieri. Presenta numeri miscellanei composti da saggi di vari autori, singole ricerche di più ampio respiro, documenti di lavoro, edizioni di piccoli classici ed eccezionalmente atti di convegni e seminari. I saggi, tutti sottoposti a peer review, sono scritti in italiano o inglese e accompagnati da abstract in inglese. Fondato nel 1983 da Luigi Russo come strumento del Centro Internazionale Studi di Estetica, è pubblicato da Mimesis dal 2017.</w:t>
      </w:r>
      <w:r w:rsidRPr="0063783F">
        <w:rPr>
          <w:rFonts w:asciiTheme="minorHAnsi" w:hAnsiTheme="minorHAnsi" w:cstheme="minorHAnsi"/>
          <w:sz w:val="22"/>
          <w:szCs w:val="22"/>
        </w:rPr>
        <w:t xml:space="preserve"> </w:t>
      </w:r>
    </w:p>
    <w:p w14:paraId="52779C6A" w14:textId="77777777" w:rsidR="0063783F" w:rsidRPr="0063783F" w:rsidRDefault="0063783F" w:rsidP="0063783F">
      <w:pPr>
        <w:jc w:val="both"/>
        <w:rPr>
          <w:rFonts w:asciiTheme="minorHAnsi" w:hAnsiTheme="minorHAnsi" w:cstheme="minorHAnsi"/>
          <w:sz w:val="22"/>
          <w:szCs w:val="22"/>
        </w:rPr>
      </w:pPr>
      <w:r w:rsidRPr="0063783F">
        <w:rPr>
          <w:rFonts w:asciiTheme="minorHAnsi" w:hAnsiTheme="minorHAnsi" w:cstheme="minorHAnsi"/>
          <w:b/>
          <w:bCs/>
          <w:sz w:val="22"/>
          <w:szCs w:val="22"/>
        </w:rPr>
        <w:t xml:space="preserve">Editor-in-Chief </w:t>
      </w:r>
      <w:r w:rsidRPr="0063783F">
        <w:rPr>
          <w:rFonts w:asciiTheme="minorHAnsi" w:hAnsiTheme="minorHAnsi" w:cstheme="minorHAnsi"/>
          <w:b/>
          <w:bCs/>
          <w:sz w:val="22"/>
          <w:szCs w:val="22"/>
        </w:rPr>
        <w:br/>
      </w:r>
      <w:hyperlink r:id="rId18" w:anchor="635" w:tgtFrame="_blank" w:history="1">
        <w:r w:rsidRPr="0063783F">
          <w:rPr>
            <w:rStyle w:val="Collegamentoipertestuale"/>
            <w:rFonts w:asciiTheme="minorHAnsi" w:hAnsiTheme="minorHAnsi" w:cstheme="minorHAnsi"/>
            <w:sz w:val="22"/>
            <w:szCs w:val="22"/>
          </w:rPr>
          <w:t xml:space="preserve">Paolo D'Angelo </w:t>
        </w:r>
      </w:hyperlink>
    </w:p>
    <w:p w14:paraId="724A29B0" w14:textId="77777777" w:rsidR="0063783F" w:rsidRPr="0063783F" w:rsidRDefault="0063783F" w:rsidP="0063783F">
      <w:pPr>
        <w:pStyle w:val="Titolo3"/>
        <w:spacing w:before="0" w:beforeAutospacing="0" w:after="0" w:afterAutospacing="0"/>
        <w:jc w:val="both"/>
        <w:rPr>
          <w:rFonts w:asciiTheme="minorHAnsi" w:hAnsiTheme="minorHAnsi" w:cstheme="minorHAnsi"/>
          <w:sz w:val="22"/>
          <w:szCs w:val="22"/>
          <w:lang w:val="en-GB"/>
        </w:rPr>
      </w:pPr>
      <w:r w:rsidRPr="0063783F">
        <w:rPr>
          <w:rFonts w:asciiTheme="minorHAnsi" w:hAnsiTheme="minorHAnsi" w:cstheme="minorHAnsi"/>
          <w:sz w:val="22"/>
          <w:szCs w:val="22"/>
          <w:lang w:val="en-GB"/>
        </w:rPr>
        <w:t>Editorial board</w:t>
      </w:r>
    </w:p>
    <w:p w14:paraId="222E29DE" w14:textId="77777777" w:rsidR="0063783F" w:rsidRPr="0063783F" w:rsidRDefault="0063783F" w:rsidP="0063783F">
      <w:pPr>
        <w:jc w:val="both"/>
        <w:rPr>
          <w:rFonts w:asciiTheme="minorHAnsi" w:hAnsiTheme="minorHAnsi" w:cstheme="minorHAnsi"/>
          <w:sz w:val="22"/>
          <w:szCs w:val="22"/>
          <w:lang w:val="en-GB"/>
        </w:rPr>
      </w:pPr>
      <w:hyperlink r:id="rId19" w:anchor="2218" w:tgtFrame="_blank" w:history="1">
        <w:r w:rsidRPr="0063783F">
          <w:rPr>
            <w:rStyle w:val="Collegamentoipertestuale"/>
            <w:rFonts w:asciiTheme="minorHAnsi" w:hAnsiTheme="minorHAnsi" w:cstheme="minorHAnsi"/>
            <w:sz w:val="22"/>
            <w:szCs w:val="22"/>
            <w:lang w:val="en-GB"/>
          </w:rPr>
          <w:t xml:space="preserve">Hans-Dieter Bahr </w:t>
        </w:r>
        <w:r w:rsidRPr="0063783F">
          <w:rPr>
            <w:rStyle w:val="icon-magnifier"/>
            <w:rFonts w:asciiTheme="minorHAnsi" w:hAnsiTheme="minorHAnsi" w:cstheme="minorHAnsi"/>
            <w:color w:val="0000FF"/>
            <w:sz w:val="22"/>
            <w:szCs w:val="22"/>
            <w:lang w:val="en-GB"/>
          </w:rPr>
          <w:t>  </w:t>
        </w:r>
        <w:r w:rsidRPr="0063783F">
          <w:rPr>
            <w:rStyle w:val="Collegamentoipertestuale"/>
            <w:rFonts w:asciiTheme="minorHAnsi" w:hAnsiTheme="minorHAnsi" w:cstheme="minorHAnsi"/>
            <w:sz w:val="22"/>
            <w:szCs w:val="22"/>
            <w:lang w:val="en-GB"/>
          </w:rPr>
          <w:t xml:space="preserve"> </w:t>
        </w:r>
      </w:hyperlink>
      <w:hyperlink r:id="rId20" w:anchor="633" w:tgtFrame="_blank" w:history="1">
        <w:r w:rsidRPr="0063783F">
          <w:rPr>
            <w:rStyle w:val="Collegamentoipertestuale"/>
            <w:rFonts w:asciiTheme="minorHAnsi" w:hAnsiTheme="minorHAnsi" w:cstheme="minorHAnsi"/>
            <w:sz w:val="22"/>
            <w:szCs w:val="22"/>
            <w:lang w:val="en-GB"/>
          </w:rPr>
          <w:t xml:space="preserve">Simona Chiodo </w:t>
        </w:r>
        <w:r w:rsidRPr="0063783F">
          <w:rPr>
            <w:rStyle w:val="icon-magnifier"/>
            <w:rFonts w:asciiTheme="minorHAnsi" w:hAnsiTheme="minorHAnsi" w:cstheme="minorHAnsi"/>
            <w:color w:val="0000FF"/>
            <w:sz w:val="22"/>
            <w:szCs w:val="22"/>
            <w:lang w:val="en-GB"/>
          </w:rPr>
          <w:t>  </w:t>
        </w:r>
        <w:r w:rsidRPr="0063783F">
          <w:rPr>
            <w:rStyle w:val="Collegamentoipertestuale"/>
            <w:rFonts w:asciiTheme="minorHAnsi" w:hAnsiTheme="minorHAnsi" w:cstheme="minorHAnsi"/>
            <w:sz w:val="22"/>
            <w:szCs w:val="22"/>
            <w:lang w:val="en-GB"/>
          </w:rPr>
          <w:t xml:space="preserve"> </w:t>
        </w:r>
      </w:hyperlink>
      <w:hyperlink r:id="rId21" w:anchor="2219" w:tgtFrame="_blank" w:history="1">
        <w:r w:rsidRPr="0063783F">
          <w:rPr>
            <w:rStyle w:val="Collegamentoipertestuale"/>
            <w:rFonts w:asciiTheme="minorHAnsi" w:hAnsiTheme="minorHAnsi" w:cstheme="minorHAnsi"/>
            <w:sz w:val="22"/>
            <w:szCs w:val="22"/>
            <w:lang w:val="en-GB"/>
          </w:rPr>
          <w:t xml:space="preserve">Pina De Luca </w:t>
        </w:r>
        <w:r w:rsidRPr="0063783F">
          <w:rPr>
            <w:rStyle w:val="icon-magnifier"/>
            <w:rFonts w:asciiTheme="minorHAnsi" w:hAnsiTheme="minorHAnsi" w:cstheme="minorHAnsi"/>
            <w:color w:val="0000FF"/>
            <w:sz w:val="22"/>
            <w:szCs w:val="22"/>
            <w:lang w:val="en-GB"/>
          </w:rPr>
          <w:t>  </w:t>
        </w:r>
        <w:r w:rsidRPr="0063783F">
          <w:rPr>
            <w:rStyle w:val="Collegamentoipertestuale"/>
            <w:rFonts w:asciiTheme="minorHAnsi" w:hAnsiTheme="minorHAnsi" w:cstheme="minorHAnsi"/>
            <w:sz w:val="22"/>
            <w:szCs w:val="22"/>
            <w:lang w:val="en-GB"/>
          </w:rPr>
          <w:t xml:space="preserve"> </w:t>
        </w:r>
      </w:hyperlink>
      <w:hyperlink r:id="rId22" w:anchor="637" w:tgtFrame="_blank" w:history="1">
        <w:r w:rsidRPr="0063783F">
          <w:rPr>
            <w:rStyle w:val="Collegamentoipertestuale"/>
            <w:rFonts w:asciiTheme="minorHAnsi" w:hAnsiTheme="minorHAnsi" w:cstheme="minorHAnsi"/>
            <w:sz w:val="22"/>
            <w:szCs w:val="22"/>
            <w:lang w:val="en-GB"/>
          </w:rPr>
          <w:t xml:space="preserve">Elio Franzini </w:t>
        </w:r>
        <w:r w:rsidRPr="0063783F">
          <w:rPr>
            <w:rStyle w:val="icon-magnifier"/>
            <w:rFonts w:asciiTheme="minorHAnsi" w:hAnsiTheme="minorHAnsi" w:cstheme="minorHAnsi"/>
            <w:color w:val="0000FF"/>
            <w:sz w:val="22"/>
            <w:szCs w:val="22"/>
            <w:lang w:val="en-GB"/>
          </w:rPr>
          <w:t>  </w:t>
        </w:r>
        <w:r w:rsidRPr="0063783F">
          <w:rPr>
            <w:rStyle w:val="Collegamentoipertestuale"/>
            <w:rFonts w:asciiTheme="minorHAnsi" w:hAnsiTheme="minorHAnsi" w:cstheme="minorHAnsi"/>
            <w:sz w:val="22"/>
            <w:szCs w:val="22"/>
            <w:lang w:val="en-GB"/>
          </w:rPr>
          <w:t xml:space="preserve"> </w:t>
        </w:r>
      </w:hyperlink>
      <w:hyperlink r:id="rId23" w:anchor="640" w:tgtFrame="_blank" w:history="1">
        <w:r w:rsidRPr="0063783F">
          <w:rPr>
            <w:rStyle w:val="Collegamentoipertestuale"/>
            <w:rFonts w:asciiTheme="minorHAnsi" w:hAnsiTheme="minorHAnsi" w:cstheme="minorHAnsi"/>
            <w:sz w:val="22"/>
            <w:szCs w:val="22"/>
            <w:lang w:val="en-GB"/>
          </w:rPr>
          <w:t xml:space="preserve">Tonino Griffero </w:t>
        </w:r>
        <w:r w:rsidRPr="0063783F">
          <w:rPr>
            <w:rStyle w:val="icon-magnifier"/>
            <w:rFonts w:asciiTheme="minorHAnsi" w:hAnsiTheme="minorHAnsi" w:cstheme="minorHAnsi"/>
            <w:color w:val="0000FF"/>
            <w:sz w:val="22"/>
            <w:szCs w:val="22"/>
            <w:lang w:val="en-GB"/>
          </w:rPr>
          <w:t>  </w:t>
        </w:r>
        <w:r w:rsidRPr="0063783F">
          <w:rPr>
            <w:rStyle w:val="Collegamentoipertestuale"/>
            <w:rFonts w:asciiTheme="minorHAnsi" w:hAnsiTheme="minorHAnsi" w:cstheme="minorHAnsi"/>
            <w:sz w:val="22"/>
            <w:szCs w:val="22"/>
            <w:lang w:val="en-GB"/>
          </w:rPr>
          <w:t xml:space="preserve"> </w:t>
        </w:r>
      </w:hyperlink>
      <w:hyperlink r:id="rId24" w:anchor="2220" w:tgtFrame="_blank" w:history="1">
        <w:r w:rsidRPr="0063783F">
          <w:rPr>
            <w:rStyle w:val="Collegamentoipertestuale"/>
            <w:rFonts w:asciiTheme="minorHAnsi" w:hAnsiTheme="minorHAnsi" w:cstheme="minorHAnsi"/>
            <w:sz w:val="22"/>
            <w:szCs w:val="22"/>
            <w:lang w:val="en-GB"/>
          </w:rPr>
          <w:t xml:space="preserve">Stephen Halliwell </w:t>
        </w:r>
        <w:r w:rsidRPr="0063783F">
          <w:rPr>
            <w:rStyle w:val="icon-magnifier"/>
            <w:rFonts w:asciiTheme="minorHAnsi" w:hAnsiTheme="minorHAnsi" w:cstheme="minorHAnsi"/>
            <w:color w:val="0000FF"/>
            <w:sz w:val="22"/>
            <w:szCs w:val="22"/>
            <w:lang w:val="en-GB"/>
          </w:rPr>
          <w:t>  </w:t>
        </w:r>
        <w:r w:rsidRPr="0063783F">
          <w:rPr>
            <w:rStyle w:val="Collegamentoipertestuale"/>
            <w:rFonts w:asciiTheme="minorHAnsi" w:hAnsiTheme="minorHAnsi" w:cstheme="minorHAnsi"/>
            <w:sz w:val="22"/>
            <w:szCs w:val="22"/>
            <w:lang w:val="en-GB"/>
          </w:rPr>
          <w:t xml:space="preserve"> </w:t>
        </w:r>
      </w:hyperlink>
      <w:hyperlink r:id="rId25" w:anchor="645" w:tgtFrame="_blank" w:history="1">
        <w:r w:rsidRPr="0063783F">
          <w:rPr>
            <w:rStyle w:val="Collegamentoipertestuale"/>
            <w:rFonts w:asciiTheme="minorHAnsi" w:hAnsiTheme="minorHAnsi" w:cstheme="minorHAnsi"/>
            <w:sz w:val="22"/>
            <w:szCs w:val="22"/>
            <w:lang w:val="en-GB"/>
          </w:rPr>
          <w:t xml:space="preserve">José Jiménez </w:t>
        </w:r>
        <w:r w:rsidRPr="0063783F">
          <w:rPr>
            <w:rStyle w:val="icon-magnifier"/>
            <w:rFonts w:asciiTheme="minorHAnsi" w:hAnsiTheme="minorHAnsi" w:cstheme="minorHAnsi"/>
            <w:color w:val="0000FF"/>
            <w:sz w:val="22"/>
            <w:szCs w:val="22"/>
            <w:lang w:val="en-GB"/>
          </w:rPr>
          <w:t>  </w:t>
        </w:r>
        <w:r w:rsidRPr="0063783F">
          <w:rPr>
            <w:rStyle w:val="Collegamentoipertestuale"/>
            <w:rFonts w:asciiTheme="minorHAnsi" w:hAnsiTheme="minorHAnsi" w:cstheme="minorHAnsi"/>
            <w:sz w:val="22"/>
            <w:szCs w:val="22"/>
            <w:lang w:val="en-GB"/>
          </w:rPr>
          <w:t xml:space="preserve"> </w:t>
        </w:r>
      </w:hyperlink>
      <w:hyperlink r:id="rId26" w:anchor="1249" w:tgtFrame="_blank" w:history="1">
        <w:r w:rsidRPr="0063783F">
          <w:rPr>
            <w:rStyle w:val="Collegamentoipertestuale"/>
            <w:rFonts w:asciiTheme="minorHAnsi" w:hAnsiTheme="minorHAnsi" w:cstheme="minorHAnsi"/>
            <w:sz w:val="22"/>
            <w:szCs w:val="22"/>
            <w:lang w:val="en-GB"/>
          </w:rPr>
          <w:t xml:space="preserve">Jerrold Levinson </w:t>
        </w:r>
        <w:r w:rsidRPr="0063783F">
          <w:rPr>
            <w:rStyle w:val="icon-magnifier"/>
            <w:rFonts w:asciiTheme="minorHAnsi" w:hAnsiTheme="minorHAnsi" w:cstheme="minorHAnsi"/>
            <w:color w:val="0000FF"/>
            <w:sz w:val="22"/>
            <w:szCs w:val="22"/>
            <w:lang w:val="en-GB"/>
          </w:rPr>
          <w:t>  </w:t>
        </w:r>
        <w:r w:rsidRPr="0063783F">
          <w:rPr>
            <w:rStyle w:val="Collegamentoipertestuale"/>
            <w:rFonts w:asciiTheme="minorHAnsi" w:hAnsiTheme="minorHAnsi" w:cstheme="minorHAnsi"/>
            <w:sz w:val="22"/>
            <w:szCs w:val="22"/>
            <w:lang w:val="en-GB"/>
          </w:rPr>
          <w:t xml:space="preserve"> </w:t>
        </w:r>
      </w:hyperlink>
      <w:hyperlink r:id="rId27" w:anchor="642" w:tgtFrame="_blank" w:history="1">
        <w:r w:rsidRPr="0063783F">
          <w:rPr>
            <w:rStyle w:val="Collegamentoipertestuale"/>
            <w:rFonts w:asciiTheme="minorHAnsi" w:hAnsiTheme="minorHAnsi" w:cstheme="minorHAnsi"/>
            <w:sz w:val="22"/>
            <w:szCs w:val="22"/>
            <w:lang w:val="en-GB"/>
          </w:rPr>
          <w:t xml:space="preserve">Giovanni Matteucci </w:t>
        </w:r>
        <w:r w:rsidRPr="0063783F">
          <w:rPr>
            <w:rStyle w:val="icon-magnifier"/>
            <w:rFonts w:asciiTheme="minorHAnsi" w:hAnsiTheme="minorHAnsi" w:cstheme="minorHAnsi"/>
            <w:color w:val="0000FF"/>
            <w:sz w:val="22"/>
            <w:szCs w:val="22"/>
            <w:lang w:val="en-GB"/>
          </w:rPr>
          <w:t>  </w:t>
        </w:r>
        <w:r w:rsidRPr="0063783F">
          <w:rPr>
            <w:rStyle w:val="Collegamentoipertestuale"/>
            <w:rFonts w:asciiTheme="minorHAnsi" w:hAnsiTheme="minorHAnsi" w:cstheme="minorHAnsi"/>
            <w:sz w:val="22"/>
            <w:szCs w:val="22"/>
            <w:lang w:val="en-GB"/>
          </w:rPr>
          <w:t xml:space="preserve"> </w:t>
        </w:r>
      </w:hyperlink>
      <w:hyperlink r:id="rId28" w:anchor="2221" w:tgtFrame="_blank" w:history="1">
        <w:r w:rsidRPr="0063783F">
          <w:rPr>
            <w:rStyle w:val="Collegamentoipertestuale"/>
            <w:rFonts w:asciiTheme="minorHAnsi" w:hAnsiTheme="minorHAnsi" w:cstheme="minorHAnsi"/>
            <w:sz w:val="22"/>
            <w:szCs w:val="22"/>
            <w:lang w:val="en-GB"/>
          </w:rPr>
          <w:t xml:space="preserve">Winfried Menninghaus </w:t>
        </w:r>
        <w:r w:rsidRPr="0063783F">
          <w:rPr>
            <w:rStyle w:val="icon-magnifier"/>
            <w:rFonts w:asciiTheme="minorHAnsi" w:hAnsiTheme="minorHAnsi" w:cstheme="minorHAnsi"/>
            <w:color w:val="0000FF"/>
            <w:sz w:val="22"/>
            <w:szCs w:val="22"/>
            <w:lang w:val="en-GB"/>
          </w:rPr>
          <w:t>  </w:t>
        </w:r>
        <w:r w:rsidRPr="0063783F">
          <w:rPr>
            <w:rStyle w:val="Collegamentoipertestuale"/>
            <w:rFonts w:asciiTheme="minorHAnsi" w:hAnsiTheme="minorHAnsi" w:cstheme="minorHAnsi"/>
            <w:sz w:val="22"/>
            <w:szCs w:val="22"/>
            <w:lang w:val="en-GB"/>
          </w:rPr>
          <w:t xml:space="preserve"> </w:t>
        </w:r>
      </w:hyperlink>
      <w:hyperlink r:id="rId29" w:anchor="2761" w:tgtFrame="_blank" w:history="1">
        <w:r w:rsidRPr="0063783F">
          <w:rPr>
            <w:rStyle w:val="Collegamentoipertestuale"/>
            <w:rFonts w:asciiTheme="minorHAnsi" w:hAnsiTheme="minorHAnsi" w:cstheme="minorHAnsi"/>
            <w:sz w:val="22"/>
            <w:szCs w:val="22"/>
            <w:lang w:val="en-GB"/>
          </w:rPr>
          <w:t xml:space="preserve">Nicola Perullo </w:t>
        </w:r>
        <w:r w:rsidRPr="0063783F">
          <w:rPr>
            <w:rStyle w:val="icon-magnifier"/>
            <w:rFonts w:asciiTheme="minorHAnsi" w:hAnsiTheme="minorHAnsi" w:cstheme="minorHAnsi"/>
            <w:color w:val="0000FF"/>
            <w:sz w:val="22"/>
            <w:szCs w:val="22"/>
            <w:lang w:val="en-GB"/>
          </w:rPr>
          <w:t>  </w:t>
        </w:r>
        <w:r w:rsidRPr="0063783F">
          <w:rPr>
            <w:rStyle w:val="Collegamentoipertestuale"/>
            <w:rFonts w:asciiTheme="minorHAnsi" w:hAnsiTheme="minorHAnsi" w:cstheme="minorHAnsi"/>
            <w:sz w:val="22"/>
            <w:szCs w:val="22"/>
            <w:lang w:val="en-GB"/>
          </w:rPr>
          <w:t xml:space="preserve"> </w:t>
        </w:r>
      </w:hyperlink>
      <w:hyperlink r:id="rId30" w:anchor="2222" w:tgtFrame="_blank" w:history="1">
        <w:r w:rsidRPr="0063783F">
          <w:rPr>
            <w:rStyle w:val="Collegamentoipertestuale"/>
            <w:rFonts w:asciiTheme="minorHAnsi" w:hAnsiTheme="minorHAnsi" w:cstheme="minorHAnsi"/>
            <w:sz w:val="22"/>
            <w:szCs w:val="22"/>
            <w:lang w:val="en-GB"/>
          </w:rPr>
          <w:t xml:space="preserve">Dario Russo </w:t>
        </w:r>
        <w:r w:rsidRPr="0063783F">
          <w:rPr>
            <w:rStyle w:val="icon-magnifier"/>
            <w:rFonts w:asciiTheme="minorHAnsi" w:hAnsiTheme="minorHAnsi" w:cstheme="minorHAnsi"/>
            <w:color w:val="0000FF"/>
            <w:sz w:val="22"/>
            <w:szCs w:val="22"/>
            <w:lang w:val="en-GB"/>
          </w:rPr>
          <w:t>  </w:t>
        </w:r>
        <w:r w:rsidRPr="0063783F">
          <w:rPr>
            <w:rStyle w:val="Collegamentoipertestuale"/>
            <w:rFonts w:asciiTheme="minorHAnsi" w:hAnsiTheme="minorHAnsi" w:cstheme="minorHAnsi"/>
            <w:sz w:val="22"/>
            <w:szCs w:val="22"/>
            <w:lang w:val="en-GB"/>
          </w:rPr>
          <w:t xml:space="preserve"> </w:t>
        </w:r>
      </w:hyperlink>
      <w:hyperlink r:id="rId31" w:anchor="648" w:tgtFrame="_blank" w:history="1">
        <w:r w:rsidRPr="0063783F">
          <w:rPr>
            <w:rStyle w:val="Collegamentoipertestuale"/>
            <w:rFonts w:asciiTheme="minorHAnsi" w:hAnsiTheme="minorHAnsi" w:cstheme="minorHAnsi"/>
            <w:sz w:val="22"/>
            <w:szCs w:val="22"/>
            <w:lang w:val="en-GB"/>
          </w:rPr>
          <w:t xml:space="preserve">Baldine Saint Girons </w:t>
        </w:r>
        <w:r w:rsidRPr="0063783F">
          <w:rPr>
            <w:rStyle w:val="icon-magnifier"/>
            <w:rFonts w:asciiTheme="minorHAnsi" w:hAnsiTheme="minorHAnsi" w:cstheme="minorHAnsi"/>
            <w:color w:val="0000FF"/>
            <w:sz w:val="22"/>
            <w:szCs w:val="22"/>
            <w:lang w:val="en-GB"/>
          </w:rPr>
          <w:t>  </w:t>
        </w:r>
        <w:r w:rsidRPr="0063783F">
          <w:rPr>
            <w:rStyle w:val="Collegamentoipertestuale"/>
            <w:rFonts w:asciiTheme="minorHAnsi" w:hAnsiTheme="minorHAnsi" w:cstheme="minorHAnsi"/>
            <w:sz w:val="22"/>
            <w:szCs w:val="22"/>
            <w:lang w:val="en-GB"/>
          </w:rPr>
          <w:t xml:space="preserve"> </w:t>
        </w:r>
      </w:hyperlink>
      <w:hyperlink r:id="rId32" w:anchor="2202" w:tgtFrame="_blank" w:history="1">
        <w:r w:rsidRPr="0063783F">
          <w:rPr>
            <w:rStyle w:val="Collegamentoipertestuale"/>
            <w:rFonts w:asciiTheme="minorHAnsi" w:hAnsiTheme="minorHAnsi" w:cstheme="minorHAnsi"/>
            <w:sz w:val="22"/>
            <w:szCs w:val="22"/>
            <w:lang w:val="en-GB"/>
          </w:rPr>
          <w:t xml:space="preserve">Richard Shusterman </w:t>
        </w:r>
        <w:r w:rsidRPr="0063783F">
          <w:rPr>
            <w:rStyle w:val="icon-magnifier"/>
            <w:rFonts w:asciiTheme="minorHAnsi" w:hAnsiTheme="minorHAnsi" w:cstheme="minorHAnsi"/>
            <w:color w:val="0000FF"/>
            <w:sz w:val="22"/>
            <w:szCs w:val="22"/>
            <w:lang w:val="en-GB"/>
          </w:rPr>
          <w:t>  </w:t>
        </w:r>
        <w:r w:rsidRPr="0063783F">
          <w:rPr>
            <w:rStyle w:val="Collegamentoipertestuale"/>
            <w:rFonts w:asciiTheme="minorHAnsi" w:hAnsiTheme="minorHAnsi" w:cstheme="minorHAnsi"/>
            <w:sz w:val="22"/>
            <w:szCs w:val="22"/>
            <w:lang w:val="en-GB"/>
          </w:rPr>
          <w:t xml:space="preserve"> </w:t>
        </w:r>
      </w:hyperlink>
      <w:hyperlink r:id="rId33" w:anchor="649" w:tgtFrame="_blank" w:history="1">
        <w:r w:rsidRPr="0063783F">
          <w:rPr>
            <w:rStyle w:val="Collegamentoipertestuale"/>
            <w:rFonts w:asciiTheme="minorHAnsi" w:hAnsiTheme="minorHAnsi" w:cstheme="minorHAnsi"/>
            <w:sz w:val="22"/>
            <w:szCs w:val="22"/>
            <w:lang w:val="en-GB"/>
          </w:rPr>
          <w:t xml:space="preserve">Victor I. Stoichita </w:t>
        </w:r>
        <w:r w:rsidRPr="0063783F">
          <w:rPr>
            <w:rStyle w:val="icon-magnifier"/>
            <w:rFonts w:asciiTheme="minorHAnsi" w:hAnsiTheme="minorHAnsi" w:cstheme="minorHAnsi"/>
            <w:color w:val="0000FF"/>
            <w:sz w:val="22"/>
            <w:szCs w:val="22"/>
            <w:lang w:val="en-GB"/>
          </w:rPr>
          <w:t>  </w:t>
        </w:r>
        <w:r w:rsidRPr="0063783F">
          <w:rPr>
            <w:rStyle w:val="Collegamentoipertestuale"/>
            <w:rFonts w:asciiTheme="minorHAnsi" w:hAnsiTheme="minorHAnsi" w:cstheme="minorHAnsi"/>
            <w:sz w:val="22"/>
            <w:szCs w:val="22"/>
            <w:lang w:val="en-GB"/>
          </w:rPr>
          <w:t xml:space="preserve"> </w:t>
        </w:r>
      </w:hyperlink>
      <w:hyperlink r:id="rId34" w:anchor="127" w:tgtFrame="_blank" w:history="1">
        <w:r w:rsidRPr="0063783F">
          <w:rPr>
            <w:rStyle w:val="Collegamentoipertestuale"/>
            <w:rFonts w:asciiTheme="minorHAnsi" w:hAnsiTheme="minorHAnsi" w:cstheme="minorHAnsi"/>
            <w:sz w:val="22"/>
            <w:szCs w:val="22"/>
            <w:lang w:val="en-GB"/>
          </w:rPr>
          <w:t xml:space="preserve">Salvatore Tedesco </w:t>
        </w:r>
        <w:r w:rsidRPr="0063783F">
          <w:rPr>
            <w:rStyle w:val="icon-magnifier"/>
            <w:rFonts w:asciiTheme="minorHAnsi" w:hAnsiTheme="minorHAnsi" w:cstheme="minorHAnsi"/>
            <w:color w:val="0000FF"/>
            <w:sz w:val="22"/>
            <w:szCs w:val="22"/>
            <w:lang w:val="en-GB"/>
          </w:rPr>
          <w:t>  </w:t>
        </w:r>
        <w:r w:rsidRPr="0063783F">
          <w:rPr>
            <w:rStyle w:val="Collegamentoipertestuale"/>
            <w:rFonts w:asciiTheme="minorHAnsi" w:hAnsiTheme="minorHAnsi" w:cstheme="minorHAnsi"/>
            <w:sz w:val="22"/>
            <w:szCs w:val="22"/>
            <w:lang w:val="en-GB"/>
          </w:rPr>
          <w:t xml:space="preserve"> </w:t>
        </w:r>
      </w:hyperlink>
    </w:p>
    <w:p w14:paraId="6008F6E6" w14:textId="77777777" w:rsidR="0063783F" w:rsidRPr="0063783F" w:rsidRDefault="0063783F" w:rsidP="0063783F">
      <w:pPr>
        <w:pStyle w:val="Titolo3"/>
        <w:spacing w:before="0" w:beforeAutospacing="0" w:after="0" w:afterAutospacing="0"/>
        <w:jc w:val="both"/>
        <w:rPr>
          <w:rFonts w:asciiTheme="minorHAnsi" w:hAnsiTheme="minorHAnsi" w:cstheme="minorHAnsi"/>
          <w:sz w:val="22"/>
          <w:szCs w:val="22"/>
        </w:rPr>
      </w:pPr>
      <w:r w:rsidRPr="0063783F">
        <w:rPr>
          <w:rFonts w:asciiTheme="minorHAnsi" w:hAnsiTheme="minorHAnsi" w:cstheme="minorHAnsi"/>
          <w:sz w:val="22"/>
          <w:szCs w:val="22"/>
        </w:rPr>
        <w:t>Editorial office</w:t>
      </w:r>
    </w:p>
    <w:p w14:paraId="52F4B9CF" w14:textId="77777777" w:rsidR="0063783F" w:rsidRPr="0063783F" w:rsidRDefault="0063783F" w:rsidP="0063783F">
      <w:pPr>
        <w:jc w:val="both"/>
        <w:rPr>
          <w:rFonts w:asciiTheme="minorHAnsi" w:hAnsiTheme="minorHAnsi" w:cstheme="minorHAnsi"/>
          <w:sz w:val="22"/>
          <w:szCs w:val="22"/>
        </w:rPr>
      </w:pPr>
      <w:hyperlink r:id="rId35" w:anchor="194" w:tgtFrame="_blank" w:history="1">
        <w:r w:rsidRPr="0063783F">
          <w:rPr>
            <w:rStyle w:val="Collegamentoipertestuale"/>
            <w:rFonts w:asciiTheme="minorHAnsi" w:hAnsiTheme="minorHAnsi" w:cstheme="minorHAnsi"/>
            <w:sz w:val="22"/>
            <w:szCs w:val="22"/>
          </w:rPr>
          <w:t xml:space="preserve">Leonardo V. Distaso </w:t>
        </w:r>
        <w:r w:rsidRPr="0063783F">
          <w:rPr>
            <w:rStyle w:val="icon-magnifier"/>
            <w:rFonts w:asciiTheme="minorHAnsi" w:hAnsiTheme="minorHAnsi" w:cstheme="minorHAnsi"/>
            <w:color w:val="0000FF"/>
            <w:sz w:val="22"/>
            <w:szCs w:val="22"/>
          </w:rPr>
          <w:t>  </w:t>
        </w:r>
        <w:r w:rsidRPr="0063783F">
          <w:rPr>
            <w:rStyle w:val="Collegamentoipertestuale"/>
            <w:rFonts w:asciiTheme="minorHAnsi" w:hAnsiTheme="minorHAnsi" w:cstheme="minorHAnsi"/>
            <w:sz w:val="22"/>
            <w:szCs w:val="22"/>
          </w:rPr>
          <w:t xml:space="preserve"> </w:t>
        </w:r>
      </w:hyperlink>
      <w:hyperlink r:id="rId36" w:anchor="539" w:tgtFrame="_blank" w:history="1">
        <w:r w:rsidRPr="0063783F">
          <w:rPr>
            <w:rStyle w:val="Collegamentoipertestuale"/>
            <w:rFonts w:asciiTheme="minorHAnsi" w:hAnsiTheme="minorHAnsi" w:cstheme="minorHAnsi"/>
            <w:sz w:val="22"/>
            <w:szCs w:val="22"/>
          </w:rPr>
          <w:t xml:space="preserve">Giacomo Fronzi </w:t>
        </w:r>
        <w:r w:rsidRPr="0063783F">
          <w:rPr>
            <w:rStyle w:val="icon-magnifier"/>
            <w:rFonts w:asciiTheme="minorHAnsi" w:hAnsiTheme="minorHAnsi" w:cstheme="minorHAnsi"/>
            <w:color w:val="0000FF"/>
            <w:sz w:val="22"/>
            <w:szCs w:val="22"/>
          </w:rPr>
          <w:t>  </w:t>
        </w:r>
        <w:r w:rsidRPr="0063783F">
          <w:rPr>
            <w:rStyle w:val="Collegamentoipertestuale"/>
            <w:rFonts w:asciiTheme="minorHAnsi" w:hAnsiTheme="minorHAnsi" w:cstheme="minorHAnsi"/>
            <w:sz w:val="22"/>
            <w:szCs w:val="22"/>
          </w:rPr>
          <w:t xml:space="preserve"> </w:t>
        </w:r>
      </w:hyperlink>
      <w:hyperlink r:id="rId37" w:anchor="2216" w:tgtFrame="_blank" w:history="1">
        <w:r w:rsidRPr="0063783F">
          <w:rPr>
            <w:rStyle w:val="Collegamentoipertestuale"/>
            <w:rFonts w:asciiTheme="minorHAnsi" w:hAnsiTheme="minorHAnsi" w:cstheme="minorHAnsi"/>
            <w:sz w:val="22"/>
            <w:szCs w:val="22"/>
          </w:rPr>
          <w:t xml:space="preserve">Lisa Giombini </w:t>
        </w:r>
        <w:r w:rsidRPr="0063783F">
          <w:rPr>
            <w:rStyle w:val="icon-magnifier"/>
            <w:rFonts w:asciiTheme="minorHAnsi" w:hAnsiTheme="minorHAnsi" w:cstheme="minorHAnsi"/>
            <w:color w:val="0000FF"/>
            <w:sz w:val="22"/>
            <w:szCs w:val="22"/>
          </w:rPr>
          <w:t>  </w:t>
        </w:r>
        <w:r w:rsidRPr="0063783F">
          <w:rPr>
            <w:rStyle w:val="Collegamentoipertestuale"/>
            <w:rFonts w:asciiTheme="minorHAnsi" w:hAnsiTheme="minorHAnsi" w:cstheme="minorHAnsi"/>
            <w:sz w:val="22"/>
            <w:szCs w:val="22"/>
          </w:rPr>
          <w:t xml:space="preserve"> </w:t>
        </w:r>
      </w:hyperlink>
      <w:hyperlink r:id="rId38" w:anchor="657" w:tgtFrame="_blank" w:history="1">
        <w:r w:rsidRPr="0063783F">
          <w:rPr>
            <w:rStyle w:val="Collegamentoipertestuale"/>
            <w:rFonts w:asciiTheme="minorHAnsi" w:hAnsiTheme="minorHAnsi" w:cstheme="minorHAnsi"/>
            <w:sz w:val="22"/>
            <w:szCs w:val="22"/>
          </w:rPr>
          <w:t xml:space="preserve">Gioia Laura Iannilli </w:t>
        </w:r>
        <w:r w:rsidRPr="0063783F">
          <w:rPr>
            <w:rStyle w:val="icon-magnifier"/>
            <w:rFonts w:asciiTheme="minorHAnsi" w:hAnsiTheme="minorHAnsi" w:cstheme="minorHAnsi"/>
            <w:color w:val="0000FF"/>
            <w:sz w:val="22"/>
            <w:szCs w:val="22"/>
          </w:rPr>
          <w:t>  </w:t>
        </w:r>
        <w:r w:rsidRPr="0063783F">
          <w:rPr>
            <w:rStyle w:val="Collegamentoipertestuale"/>
            <w:rFonts w:asciiTheme="minorHAnsi" w:hAnsiTheme="minorHAnsi" w:cstheme="minorHAnsi"/>
            <w:sz w:val="22"/>
            <w:szCs w:val="22"/>
          </w:rPr>
          <w:t xml:space="preserve"> </w:t>
        </w:r>
      </w:hyperlink>
      <w:hyperlink r:id="rId39" w:anchor="2217" w:tgtFrame="_blank" w:history="1">
        <w:r w:rsidRPr="0063783F">
          <w:rPr>
            <w:rStyle w:val="Collegamentoipertestuale"/>
            <w:rFonts w:asciiTheme="minorHAnsi" w:hAnsiTheme="minorHAnsi" w:cstheme="minorHAnsi"/>
            <w:sz w:val="22"/>
            <w:szCs w:val="22"/>
          </w:rPr>
          <w:t xml:space="preserve">Leonardo Monetti Lenner </w:t>
        </w:r>
        <w:r w:rsidRPr="0063783F">
          <w:rPr>
            <w:rStyle w:val="icon-magnifier"/>
            <w:rFonts w:asciiTheme="minorHAnsi" w:hAnsiTheme="minorHAnsi" w:cstheme="minorHAnsi"/>
            <w:color w:val="0000FF"/>
            <w:sz w:val="22"/>
            <w:szCs w:val="22"/>
          </w:rPr>
          <w:t>  </w:t>
        </w:r>
        <w:r w:rsidRPr="0063783F">
          <w:rPr>
            <w:rStyle w:val="Collegamentoipertestuale"/>
            <w:rFonts w:asciiTheme="minorHAnsi" w:hAnsiTheme="minorHAnsi" w:cstheme="minorHAnsi"/>
            <w:sz w:val="22"/>
            <w:szCs w:val="22"/>
          </w:rPr>
          <w:t xml:space="preserve"> </w:t>
        </w:r>
      </w:hyperlink>
    </w:p>
    <w:p w14:paraId="73D05F80" w14:textId="722457FD" w:rsidR="0063783F" w:rsidRPr="0063783F" w:rsidRDefault="0063783F" w:rsidP="00637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sz w:val="22"/>
          <w:szCs w:val="22"/>
        </w:rPr>
      </w:pPr>
      <w:hyperlink r:id="rId40" w:history="1">
        <w:r w:rsidRPr="0063783F">
          <w:rPr>
            <w:rStyle w:val="Collegamentoipertestuale"/>
            <w:rFonts w:asciiTheme="minorHAnsi" w:hAnsiTheme="minorHAnsi" w:cstheme="minorHAnsi"/>
            <w:sz w:val="22"/>
            <w:szCs w:val="22"/>
          </w:rPr>
          <w:t>https://mimesisjournals.com/magazine_item_master_detail.php?magazine=51</w:t>
        </w:r>
      </w:hyperlink>
    </w:p>
    <w:p w14:paraId="0E5B4286" w14:textId="77777777" w:rsidR="008D70E1" w:rsidRPr="0063783F" w:rsidRDefault="008D70E1" w:rsidP="0063783F">
      <w:pPr>
        <w:jc w:val="both"/>
        <w:rPr>
          <w:rFonts w:asciiTheme="minorHAnsi" w:hAnsiTheme="minorHAnsi" w:cstheme="minorHAnsi"/>
          <w:sz w:val="22"/>
          <w:szCs w:val="22"/>
        </w:rPr>
      </w:pPr>
    </w:p>
    <w:sectPr w:rsidR="008D70E1" w:rsidRPr="0063783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A50F8C"/>
    <w:multiLevelType w:val="multilevel"/>
    <w:tmpl w:val="46AC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4146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974F3"/>
    <w:rsid w:val="000974F3"/>
    <w:rsid w:val="0031062F"/>
    <w:rsid w:val="0036626F"/>
    <w:rsid w:val="003977E8"/>
    <w:rsid w:val="00453BDC"/>
    <w:rsid w:val="0063783F"/>
    <w:rsid w:val="007C24A6"/>
    <w:rsid w:val="008D70E1"/>
    <w:rsid w:val="00C8544C"/>
    <w:rsid w:val="00E84EF4"/>
    <w:rsid w:val="00FA12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53D2A"/>
  <w15:chartTrackingRefBased/>
  <w15:docId w15:val="{1C37FE1F-CFA9-481D-82C1-3183CB092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D70E1"/>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3">
    <w:name w:val="heading 3"/>
    <w:basedOn w:val="Normale"/>
    <w:link w:val="Titolo3Carattere"/>
    <w:uiPriority w:val="9"/>
    <w:qFormat/>
    <w:rsid w:val="0063783F"/>
    <w:pPr>
      <w:spacing w:before="100" w:beforeAutospacing="1" w:after="100" w:afterAutospacing="1"/>
      <w:outlineLvl w:val="2"/>
    </w:pPr>
    <w:rPr>
      <w:b/>
      <w:bCs/>
      <w:sz w:val="27"/>
      <w:szCs w:val="27"/>
    </w:rPr>
  </w:style>
  <w:style w:type="paragraph" w:styleId="Titolo5">
    <w:name w:val="heading 5"/>
    <w:basedOn w:val="Normale"/>
    <w:link w:val="Titolo5Carattere"/>
    <w:uiPriority w:val="9"/>
    <w:qFormat/>
    <w:rsid w:val="0063783F"/>
    <w:pPr>
      <w:spacing w:before="100" w:beforeAutospacing="1" w:after="100" w:afterAutospacing="1"/>
      <w:outlineLvl w:val="4"/>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8D70E1"/>
    <w:rPr>
      <w:color w:val="0000FF"/>
      <w:u w:val="single"/>
    </w:rPr>
  </w:style>
  <w:style w:type="character" w:customStyle="1" w:styleId="font-2">
    <w:name w:val="font-2"/>
    <w:uiPriority w:val="99"/>
    <w:rsid w:val="008D70E1"/>
  </w:style>
  <w:style w:type="character" w:styleId="Enfasigrassetto">
    <w:name w:val="Strong"/>
    <w:uiPriority w:val="22"/>
    <w:qFormat/>
    <w:rsid w:val="008D70E1"/>
    <w:rPr>
      <w:b w:val="0"/>
      <w:bCs w:val="0"/>
      <w:i w:val="0"/>
      <w:iCs w:val="0"/>
    </w:rPr>
  </w:style>
  <w:style w:type="character" w:styleId="Collegamentovisitato">
    <w:name w:val="FollowedHyperlink"/>
    <w:basedOn w:val="Carpredefinitoparagrafo"/>
    <w:uiPriority w:val="99"/>
    <w:semiHidden/>
    <w:unhideWhenUsed/>
    <w:rsid w:val="0063783F"/>
    <w:rPr>
      <w:color w:val="800080" w:themeColor="followedHyperlink"/>
      <w:u w:val="single"/>
    </w:rPr>
  </w:style>
  <w:style w:type="paragraph" w:styleId="PreformattatoHTML">
    <w:name w:val="HTML Preformatted"/>
    <w:basedOn w:val="Normale"/>
    <w:link w:val="PreformattatoHTMLCarattere"/>
    <w:uiPriority w:val="99"/>
    <w:semiHidden/>
    <w:unhideWhenUsed/>
    <w:rsid w:val="00637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63783F"/>
    <w:rPr>
      <w:rFonts w:ascii="Courier New" w:eastAsia="Times New Roman" w:hAnsi="Courier New" w:cs="Courier New"/>
      <w:kern w:val="0"/>
      <w:sz w:val="20"/>
      <w:szCs w:val="20"/>
      <w:lang w:eastAsia="it-IT"/>
      <w14:ligatures w14:val="none"/>
    </w:rPr>
  </w:style>
  <w:style w:type="character" w:customStyle="1" w:styleId="y2iqfc">
    <w:name w:val="y2iqfc"/>
    <w:basedOn w:val="Carpredefinitoparagrafo"/>
    <w:rsid w:val="0063783F"/>
  </w:style>
  <w:style w:type="character" w:styleId="Menzionenonrisolta">
    <w:name w:val="Unresolved Mention"/>
    <w:basedOn w:val="Carpredefinitoparagrafo"/>
    <w:uiPriority w:val="99"/>
    <w:semiHidden/>
    <w:unhideWhenUsed/>
    <w:rsid w:val="0063783F"/>
    <w:rPr>
      <w:color w:val="605E5C"/>
      <w:shd w:val="clear" w:color="auto" w:fill="E1DFDD"/>
    </w:rPr>
  </w:style>
  <w:style w:type="character" w:customStyle="1" w:styleId="Titolo3Carattere">
    <w:name w:val="Titolo 3 Carattere"/>
    <w:basedOn w:val="Carpredefinitoparagrafo"/>
    <w:link w:val="Titolo3"/>
    <w:uiPriority w:val="9"/>
    <w:rsid w:val="0063783F"/>
    <w:rPr>
      <w:rFonts w:ascii="Times New Roman" w:eastAsia="Times New Roman" w:hAnsi="Times New Roman" w:cs="Times New Roman"/>
      <w:b/>
      <w:bCs/>
      <w:kern w:val="0"/>
      <w:sz w:val="27"/>
      <w:szCs w:val="27"/>
      <w:lang w:eastAsia="it-IT"/>
      <w14:ligatures w14:val="none"/>
    </w:rPr>
  </w:style>
  <w:style w:type="character" w:customStyle="1" w:styleId="Titolo5Carattere">
    <w:name w:val="Titolo 5 Carattere"/>
    <w:basedOn w:val="Carpredefinitoparagrafo"/>
    <w:link w:val="Titolo5"/>
    <w:uiPriority w:val="9"/>
    <w:rsid w:val="0063783F"/>
    <w:rPr>
      <w:rFonts w:ascii="Times New Roman" w:eastAsia="Times New Roman" w:hAnsi="Times New Roman" w:cs="Times New Roman"/>
      <w:b/>
      <w:bCs/>
      <w:kern w:val="0"/>
      <w:sz w:val="20"/>
      <w:szCs w:val="20"/>
      <w:lang w:eastAsia="it-IT"/>
      <w14:ligatures w14:val="none"/>
    </w:rPr>
  </w:style>
  <w:style w:type="character" w:customStyle="1" w:styleId="icon-magnifier">
    <w:name w:val="icon-magnifier"/>
    <w:basedOn w:val="Carpredefinitoparagrafo"/>
    <w:rsid w:val="0063783F"/>
  </w:style>
  <w:style w:type="paragraph" w:styleId="NormaleWeb">
    <w:name w:val="Normal (Web)"/>
    <w:basedOn w:val="Normale"/>
    <w:uiPriority w:val="99"/>
    <w:semiHidden/>
    <w:unhideWhenUsed/>
    <w:rsid w:val="0063783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966356">
      <w:bodyDiv w:val="1"/>
      <w:marLeft w:val="0"/>
      <w:marRight w:val="0"/>
      <w:marTop w:val="0"/>
      <w:marBottom w:val="0"/>
      <w:divBdr>
        <w:top w:val="none" w:sz="0" w:space="0" w:color="auto"/>
        <w:left w:val="none" w:sz="0" w:space="0" w:color="auto"/>
        <w:bottom w:val="none" w:sz="0" w:space="0" w:color="auto"/>
        <w:right w:val="none" w:sz="0" w:space="0" w:color="auto"/>
      </w:divBdr>
      <w:divsChild>
        <w:div w:id="708532211">
          <w:marLeft w:val="0"/>
          <w:marRight w:val="0"/>
          <w:marTop w:val="0"/>
          <w:marBottom w:val="0"/>
          <w:divBdr>
            <w:top w:val="none" w:sz="0" w:space="0" w:color="auto"/>
            <w:left w:val="none" w:sz="0" w:space="0" w:color="auto"/>
            <w:bottom w:val="none" w:sz="0" w:space="0" w:color="auto"/>
            <w:right w:val="none" w:sz="0" w:space="0" w:color="auto"/>
          </w:divBdr>
        </w:div>
      </w:divsChild>
    </w:div>
    <w:div w:id="1829054274">
      <w:bodyDiv w:val="1"/>
      <w:marLeft w:val="0"/>
      <w:marRight w:val="0"/>
      <w:marTop w:val="0"/>
      <w:marBottom w:val="0"/>
      <w:divBdr>
        <w:top w:val="none" w:sz="0" w:space="0" w:color="auto"/>
        <w:left w:val="none" w:sz="0" w:space="0" w:color="auto"/>
        <w:bottom w:val="none" w:sz="0" w:space="0" w:color="auto"/>
        <w:right w:val="none" w:sz="0" w:space="0" w:color="auto"/>
      </w:divBdr>
      <w:divsChild>
        <w:div w:id="1345937998">
          <w:marLeft w:val="0"/>
          <w:marRight w:val="0"/>
          <w:marTop w:val="0"/>
          <w:marBottom w:val="0"/>
          <w:divBdr>
            <w:top w:val="none" w:sz="0" w:space="0" w:color="auto"/>
            <w:left w:val="none" w:sz="0" w:space="0" w:color="auto"/>
            <w:bottom w:val="none" w:sz="0" w:space="0" w:color="auto"/>
            <w:right w:val="none" w:sz="0" w:space="0" w:color="auto"/>
          </w:divBdr>
          <w:divsChild>
            <w:div w:id="2058241613">
              <w:marLeft w:val="0"/>
              <w:marRight w:val="0"/>
              <w:marTop w:val="0"/>
              <w:marBottom w:val="0"/>
              <w:divBdr>
                <w:top w:val="none" w:sz="0" w:space="0" w:color="auto"/>
                <w:left w:val="none" w:sz="0" w:space="0" w:color="auto"/>
                <w:bottom w:val="none" w:sz="0" w:space="0" w:color="auto"/>
                <w:right w:val="none" w:sz="0" w:space="0" w:color="auto"/>
              </w:divBdr>
            </w:div>
            <w:div w:id="149442247">
              <w:marLeft w:val="0"/>
              <w:marRight w:val="0"/>
              <w:marTop w:val="0"/>
              <w:marBottom w:val="0"/>
              <w:divBdr>
                <w:top w:val="none" w:sz="0" w:space="0" w:color="auto"/>
                <w:left w:val="none" w:sz="0" w:space="0" w:color="auto"/>
                <w:bottom w:val="none" w:sz="0" w:space="0" w:color="auto"/>
                <w:right w:val="none" w:sz="0" w:space="0" w:color="auto"/>
              </w:divBdr>
              <w:divsChild>
                <w:div w:id="615135106">
                  <w:marLeft w:val="0"/>
                  <w:marRight w:val="0"/>
                  <w:marTop w:val="0"/>
                  <w:marBottom w:val="0"/>
                  <w:divBdr>
                    <w:top w:val="none" w:sz="0" w:space="0" w:color="auto"/>
                    <w:left w:val="none" w:sz="0" w:space="0" w:color="auto"/>
                    <w:bottom w:val="none" w:sz="0" w:space="0" w:color="auto"/>
                    <w:right w:val="none" w:sz="0" w:space="0" w:color="auto"/>
                  </w:divBdr>
                  <w:divsChild>
                    <w:div w:id="1552619212">
                      <w:marLeft w:val="0"/>
                      <w:marRight w:val="0"/>
                      <w:marTop w:val="0"/>
                      <w:marBottom w:val="0"/>
                      <w:divBdr>
                        <w:top w:val="none" w:sz="0" w:space="0" w:color="auto"/>
                        <w:left w:val="none" w:sz="0" w:space="0" w:color="auto"/>
                        <w:bottom w:val="none" w:sz="0" w:space="0" w:color="auto"/>
                        <w:right w:val="none" w:sz="0" w:space="0" w:color="auto"/>
                      </w:divBdr>
                      <w:divsChild>
                        <w:div w:id="5763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782852">
          <w:marLeft w:val="0"/>
          <w:marRight w:val="0"/>
          <w:marTop w:val="0"/>
          <w:marBottom w:val="0"/>
          <w:divBdr>
            <w:top w:val="none" w:sz="0" w:space="0" w:color="auto"/>
            <w:left w:val="none" w:sz="0" w:space="0" w:color="auto"/>
            <w:bottom w:val="none" w:sz="0" w:space="0" w:color="auto"/>
            <w:right w:val="none" w:sz="0" w:space="0" w:color="auto"/>
          </w:divBdr>
          <w:divsChild>
            <w:div w:id="1771270829">
              <w:marLeft w:val="0"/>
              <w:marRight w:val="0"/>
              <w:marTop w:val="0"/>
              <w:marBottom w:val="0"/>
              <w:divBdr>
                <w:top w:val="none" w:sz="0" w:space="0" w:color="auto"/>
                <w:left w:val="none" w:sz="0" w:space="0" w:color="auto"/>
                <w:bottom w:val="none" w:sz="0" w:space="0" w:color="auto"/>
                <w:right w:val="none" w:sz="0" w:space="0" w:color="auto"/>
              </w:divBdr>
              <w:divsChild>
                <w:div w:id="1702315780">
                  <w:marLeft w:val="0"/>
                  <w:marRight w:val="0"/>
                  <w:marTop w:val="0"/>
                  <w:marBottom w:val="0"/>
                  <w:divBdr>
                    <w:top w:val="none" w:sz="0" w:space="0" w:color="auto"/>
                    <w:left w:val="none" w:sz="0" w:space="0" w:color="auto"/>
                    <w:bottom w:val="none" w:sz="0" w:space="0" w:color="auto"/>
                    <w:right w:val="none" w:sz="0" w:space="0" w:color="auto"/>
                  </w:divBdr>
                </w:div>
                <w:div w:id="85155029">
                  <w:marLeft w:val="0"/>
                  <w:marRight w:val="0"/>
                  <w:marTop w:val="0"/>
                  <w:marBottom w:val="0"/>
                  <w:divBdr>
                    <w:top w:val="none" w:sz="0" w:space="0" w:color="auto"/>
                    <w:left w:val="none" w:sz="0" w:space="0" w:color="auto"/>
                    <w:bottom w:val="none" w:sz="0" w:space="0" w:color="auto"/>
                    <w:right w:val="none" w:sz="0" w:space="0" w:color="auto"/>
                  </w:divBdr>
                </w:div>
              </w:divsChild>
            </w:div>
            <w:div w:id="1794517548">
              <w:marLeft w:val="0"/>
              <w:marRight w:val="0"/>
              <w:marTop w:val="0"/>
              <w:marBottom w:val="0"/>
              <w:divBdr>
                <w:top w:val="none" w:sz="0" w:space="0" w:color="auto"/>
                <w:left w:val="none" w:sz="0" w:space="0" w:color="auto"/>
                <w:bottom w:val="none" w:sz="0" w:space="0" w:color="auto"/>
                <w:right w:val="none" w:sz="0" w:space="0" w:color="auto"/>
              </w:divBdr>
              <w:divsChild>
                <w:div w:id="245774815">
                  <w:marLeft w:val="0"/>
                  <w:marRight w:val="0"/>
                  <w:marTop w:val="0"/>
                  <w:marBottom w:val="0"/>
                  <w:divBdr>
                    <w:top w:val="none" w:sz="0" w:space="0" w:color="auto"/>
                    <w:left w:val="none" w:sz="0" w:space="0" w:color="auto"/>
                    <w:bottom w:val="none" w:sz="0" w:space="0" w:color="auto"/>
                    <w:right w:val="none" w:sz="0" w:space="0" w:color="auto"/>
                  </w:divBdr>
                </w:div>
                <w:div w:id="6464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mimesisjournals.com/magazine_item_master_detail.php?magazine=51" TargetMode="External"/><Relationship Id="rId26" Type="http://schemas.openxmlformats.org/officeDocument/2006/relationships/hyperlink" Target="https://mimesisjournals.com/magazine_item_master_detail.php?magazine=51" TargetMode="External"/><Relationship Id="rId39" Type="http://schemas.openxmlformats.org/officeDocument/2006/relationships/hyperlink" Target="https://mimesisjournals.com/magazine_item_master_detail.php?magazine=51" TargetMode="External"/><Relationship Id="rId21" Type="http://schemas.openxmlformats.org/officeDocument/2006/relationships/hyperlink" Target="https://mimesisjournals.com/magazine_item_master_detail.php?magazine=51" TargetMode="External"/><Relationship Id="rId34" Type="http://schemas.openxmlformats.org/officeDocument/2006/relationships/hyperlink" Target="https://mimesisjournals.com/magazine_item_master_detail.php?magazine=51" TargetMode="External"/><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mimesisjournals.com/magazine_item_master_detail.php?magazine=51" TargetMode="External"/><Relationship Id="rId29" Type="http://schemas.openxmlformats.org/officeDocument/2006/relationships/hyperlink" Target="https://mimesisjournals.com/magazine_item_master_detail.php?magazine=5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mimesisjournals.com/magazine_item_master_detail.php?magazine=51" TargetMode="External"/><Relationship Id="rId32" Type="http://schemas.openxmlformats.org/officeDocument/2006/relationships/hyperlink" Target="https://mimesisjournals.com/magazine_item_master_detail.php?magazine=51" TargetMode="External"/><Relationship Id="rId37" Type="http://schemas.openxmlformats.org/officeDocument/2006/relationships/hyperlink" Target="https://mimesisjournals.com/magazine_item_master_detail.php?magazine=51" TargetMode="External"/><Relationship Id="rId40" Type="http://schemas.openxmlformats.org/officeDocument/2006/relationships/hyperlink" Target="https://mimesisjournals.com/magazine_item_master_detail.php?magazine=51"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mimesisjournals.com/magazine_item_master_detail.php?magazine=51" TargetMode="External"/><Relationship Id="rId28" Type="http://schemas.openxmlformats.org/officeDocument/2006/relationships/hyperlink" Target="https://mimesisjournals.com/magazine_item_master_detail.php?magazine=51" TargetMode="External"/><Relationship Id="rId36" Type="http://schemas.openxmlformats.org/officeDocument/2006/relationships/hyperlink" Target="https://mimesisjournals.com/magazine_item_master_detail.php?magazine=51" TargetMode="External"/><Relationship Id="rId10" Type="http://schemas.openxmlformats.org/officeDocument/2006/relationships/image" Target="media/image5.png"/><Relationship Id="rId19" Type="http://schemas.openxmlformats.org/officeDocument/2006/relationships/hyperlink" Target="https://mimesisjournals.com/magazine_item_master_detail.php?magazine=51" TargetMode="External"/><Relationship Id="rId31" Type="http://schemas.openxmlformats.org/officeDocument/2006/relationships/hyperlink" Target="https://mimesisjournals.com/magazine_item_master_detail.php?magazine=51"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mimesisjournals.com/magazine_item_master_detail.php?magazine=51" TargetMode="External"/><Relationship Id="rId27" Type="http://schemas.openxmlformats.org/officeDocument/2006/relationships/hyperlink" Target="https://mimesisjournals.com/magazine_item_master_detail.php?magazine=51" TargetMode="External"/><Relationship Id="rId30" Type="http://schemas.openxmlformats.org/officeDocument/2006/relationships/hyperlink" Target="https://mimesisjournals.com/magazine_item_master_detail.php?magazine=51" TargetMode="External"/><Relationship Id="rId35" Type="http://schemas.openxmlformats.org/officeDocument/2006/relationships/hyperlink" Target="https://mimesisjournals.com/magazine_item_master_detail.php?magazine=51"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mimesisjournals.com/ojs/index.php/aesthetica-preprint/issue/archive" TargetMode="External"/><Relationship Id="rId25" Type="http://schemas.openxmlformats.org/officeDocument/2006/relationships/hyperlink" Target="https://mimesisjournals.com/magazine_item_master_detail.php?magazine=51" TargetMode="External"/><Relationship Id="rId33" Type="http://schemas.openxmlformats.org/officeDocument/2006/relationships/hyperlink" Target="https://mimesisjournals.com/magazine_item_master_detail.php?magazine=51" TargetMode="External"/><Relationship Id="rId38" Type="http://schemas.openxmlformats.org/officeDocument/2006/relationships/hyperlink" Target="https://mimesisjournals.com/magazine_item_master_detail.php?magazine=5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027BF-9C01-49FB-AC3A-AEEA08A28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1666</Words>
  <Characters>9500</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5</cp:revision>
  <dcterms:created xsi:type="dcterms:W3CDTF">2023-09-23T07:07:00Z</dcterms:created>
  <dcterms:modified xsi:type="dcterms:W3CDTF">2023-09-23T09:28:00Z</dcterms:modified>
</cp:coreProperties>
</file>