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EFD5" w14:textId="008BB603" w:rsidR="00AF6A84" w:rsidRPr="007E3B55" w:rsidRDefault="00AF6A84" w:rsidP="00AF6A84">
      <w:pPr>
        <w:jc w:val="both"/>
        <w:rPr>
          <w:rFonts w:asciiTheme="minorHAnsi" w:hAnsiTheme="minorHAnsi" w:cstheme="minorHAnsi"/>
          <w:sz w:val="18"/>
          <w:szCs w:val="18"/>
        </w:rPr>
      </w:pPr>
      <w:r w:rsidRPr="007E3B55">
        <w:rPr>
          <w:rFonts w:asciiTheme="minorHAnsi" w:hAnsiTheme="minorHAnsi" w:cstheme="minorHAnsi"/>
          <w:b/>
          <w:color w:val="C00000"/>
          <w:sz w:val="36"/>
          <w:szCs w:val="36"/>
        </w:rPr>
        <w:t>D52</w:t>
      </w:r>
      <w:r>
        <w:rPr>
          <w:rFonts w:asciiTheme="minorHAnsi" w:hAnsiTheme="minorHAnsi" w:cstheme="minorHAnsi"/>
          <w:b/>
          <w:color w:val="C00000"/>
          <w:sz w:val="36"/>
          <w:szCs w:val="36"/>
        </w:rPr>
        <w:t>74</w:t>
      </w:r>
      <w:r w:rsidRPr="007E3B55">
        <w:rPr>
          <w:rFonts w:asciiTheme="minorHAnsi" w:hAnsiTheme="minorHAnsi" w:cstheme="minorHAnsi"/>
          <w:b/>
          <w:sz w:val="36"/>
          <w:szCs w:val="36"/>
        </w:rPr>
        <w:t xml:space="preserve"> </w:t>
      </w:r>
      <w:r w:rsidRPr="007E3B55">
        <w:rPr>
          <w:rFonts w:asciiTheme="minorHAnsi" w:hAnsiTheme="minorHAnsi" w:cstheme="minorHAnsi"/>
          <w:b/>
          <w:sz w:val="18"/>
          <w:szCs w:val="18"/>
        </w:rPr>
        <w:tab/>
      </w:r>
      <w:r w:rsidRPr="007E3B55">
        <w:rPr>
          <w:rFonts w:asciiTheme="minorHAnsi" w:hAnsiTheme="minorHAnsi" w:cstheme="minorHAnsi"/>
          <w:b/>
          <w:sz w:val="18"/>
          <w:szCs w:val="18"/>
        </w:rPr>
        <w:tab/>
      </w:r>
      <w:r w:rsidRPr="007E3B55">
        <w:rPr>
          <w:rFonts w:asciiTheme="minorHAnsi" w:hAnsiTheme="minorHAnsi" w:cstheme="minorHAnsi"/>
          <w:b/>
          <w:sz w:val="18"/>
          <w:szCs w:val="18"/>
        </w:rPr>
        <w:tab/>
      </w:r>
      <w:r w:rsidRPr="007E3B55">
        <w:rPr>
          <w:rFonts w:asciiTheme="minorHAnsi" w:hAnsiTheme="minorHAnsi" w:cstheme="minorHAnsi"/>
          <w:b/>
          <w:sz w:val="18"/>
          <w:szCs w:val="18"/>
        </w:rPr>
        <w:tab/>
      </w:r>
      <w:r w:rsidRPr="007E3B55">
        <w:rPr>
          <w:rFonts w:asciiTheme="minorHAnsi" w:hAnsiTheme="minorHAnsi" w:cstheme="minorHAnsi"/>
          <w:b/>
          <w:sz w:val="18"/>
          <w:szCs w:val="18"/>
        </w:rPr>
        <w:tab/>
      </w:r>
      <w:r w:rsidRPr="007E3B55">
        <w:rPr>
          <w:rFonts w:asciiTheme="minorHAnsi" w:hAnsiTheme="minorHAnsi" w:cstheme="minorHAnsi"/>
          <w:b/>
          <w:sz w:val="18"/>
          <w:szCs w:val="18"/>
        </w:rPr>
        <w:tab/>
      </w:r>
      <w:r w:rsidRPr="007E3B55">
        <w:rPr>
          <w:rFonts w:asciiTheme="minorHAnsi" w:hAnsiTheme="minorHAnsi" w:cstheme="minorHAnsi"/>
          <w:b/>
          <w:sz w:val="18"/>
          <w:szCs w:val="18"/>
        </w:rPr>
        <w:tab/>
      </w:r>
      <w:r w:rsidRPr="007E3B55">
        <w:rPr>
          <w:rFonts w:asciiTheme="minorHAnsi" w:hAnsiTheme="minorHAnsi" w:cstheme="minorHAnsi"/>
          <w:b/>
          <w:sz w:val="18"/>
          <w:szCs w:val="18"/>
        </w:rPr>
        <w:tab/>
      </w:r>
      <w:r w:rsidRPr="007E3B55">
        <w:rPr>
          <w:rFonts w:asciiTheme="minorHAnsi" w:hAnsiTheme="minorHAnsi" w:cstheme="minorHAnsi"/>
          <w:b/>
          <w:sz w:val="16"/>
          <w:szCs w:val="16"/>
        </w:rPr>
        <w:tab/>
      </w:r>
      <w:r w:rsidRPr="007E3B55">
        <w:rPr>
          <w:rFonts w:asciiTheme="minorHAnsi" w:hAnsiTheme="minorHAnsi" w:cstheme="minorHAnsi"/>
          <w:i/>
          <w:sz w:val="16"/>
          <w:szCs w:val="16"/>
        </w:rPr>
        <w:t xml:space="preserve">Scheda creata il </w:t>
      </w:r>
      <w:r>
        <w:rPr>
          <w:rFonts w:asciiTheme="minorHAnsi" w:hAnsiTheme="minorHAnsi" w:cstheme="minorHAnsi"/>
          <w:i/>
          <w:sz w:val="16"/>
          <w:szCs w:val="16"/>
        </w:rPr>
        <w:t>12 settembre 2023</w:t>
      </w:r>
    </w:p>
    <w:p w14:paraId="45C4AB62" w14:textId="2A5F002D" w:rsidR="00D46FEF" w:rsidRDefault="00D46FEF" w:rsidP="008A41F3">
      <w:pPr>
        <w:jc w:val="center"/>
        <w:rPr>
          <w:rFonts w:asciiTheme="minorHAnsi" w:hAnsiTheme="minorHAnsi" w:cstheme="minorHAnsi"/>
          <w:b/>
          <w:color w:val="C00000"/>
          <w:sz w:val="36"/>
          <w:szCs w:val="36"/>
        </w:rPr>
      </w:pPr>
      <w:r w:rsidRPr="00D46FEF">
        <w:drawing>
          <wp:inline distT="0" distB="0" distL="0" distR="0" wp14:anchorId="50A9D36E" wp14:editId="47B7B7B5">
            <wp:extent cx="1893600" cy="2520000"/>
            <wp:effectExtent l="0" t="0" r="0" b="0"/>
            <wp:docPr id="1610522263" name="Immagine 1" descr="Immagine che contiene testo, libro, carta,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22263" name="Immagine 1" descr="Immagine che contiene testo, libro, carta, calligrafia&#10;&#10;Descrizione generata automaticamente"/>
                    <pic:cNvPicPr/>
                  </pic:nvPicPr>
                  <pic:blipFill>
                    <a:blip r:embed="rId4"/>
                    <a:stretch>
                      <a:fillRect/>
                    </a:stretch>
                  </pic:blipFill>
                  <pic:spPr>
                    <a:xfrm>
                      <a:off x="0" y="0"/>
                      <a:ext cx="1893600" cy="2520000"/>
                    </a:xfrm>
                    <a:prstGeom prst="rect">
                      <a:avLst/>
                    </a:prstGeom>
                  </pic:spPr>
                </pic:pic>
              </a:graphicData>
            </a:graphic>
          </wp:inline>
        </w:drawing>
      </w:r>
      <w:r>
        <w:rPr>
          <w:noProof/>
        </w:rPr>
        <w:drawing>
          <wp:inline distT="0" distB="0" distL="0" distR="0" wp14:anchorId="53DC44EC" wp14:editId="6E0F7F88">
            <wp:extent cx="1436400" cy="2520000"/>
            <wp:effectExtent l="0" t="0" r="0" b="0"/>
            <wp:docPr id="1352403557" name="Immagine 1"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03557" name="Immagine 1" descr="Immagine che contiene testo, Carattere, schermata,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6400" cy="2520000"/>
                    </a:xfrm>
                    <a:prstGeom prst="rect">
                      <a:avLst/>
                    </a:prstGeom>
                    <a:noFill/>
                    <a:ln>
                      <a:noFill/>
                    </a:ln>
                  </pic:spPr>
                </pic:pic>
              </a:graphicData>
            </a:graphic>
          </wp:inline>
        </w:drawing>
      </w:r>
      <w:r w:rsidRPr="00D46FEF">
        <w:drawing>
          <wp:inline distT="0" distB="0" distL="0" distR="0" wp14:anchorId="1DF60BAB" wp14:editId="639C6A02">
            <wp:extent cx="1407600" cy="2520000"/>
            <wp:effectExtent l="0" t="0" r="2540" b="0"/>
            <wp:docPr id="696502173" name="Immagine 1" descr="Immagine che contiene testo, Carattere, design,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02173" name="Immagine 1" descr="Immagine che contiene testo, Carattere, design, tipografia&#10;&#10;Descrizione generata automaticamente"/>
                    <pic:cNvPicPr/>
                  </pic:nvPicPr>
                  <pic:blipFill>
                    <a:blip r:embed="rId6"/>
                    <a:stretch>
                      <a:fillRect/>
                    </a:stretch>
                  </pic:blipFill>
                  <pic:spPr>
                    <a:xfrm>
                      <a:off x="0" y="0"/>
                      <a:ext cx="1407600" cy="2520000"/>
                    </a:xfrm>
                    <a:prstGeom prst="rect">
                      <a:avLst/>
                    </a:prstGeom>
                  </pic:spPr>
                </pic:pic>
              </a:graphicData>
            </a:graphic>
          </wp:inline>
        </w:drawing>
      </w:r>
    </w:p>
    <w:p w14:paraId="10B06A99" w14:textId="3E57B4ED" w:rsidR="00AF6A84" w:rsidRPr="007E3B55" w:rsidRDefault="00AF6A84" w:rsidP="00AF6A84">
      <w:pPr>
        <w:jc w:val="both"/>
        <w:rPr>
          <w:rFonts w:asciiTheme="minorHAnsi" w:hAnsiTheme="minorHAnsi" w:cstheme="minorHAnsi"/>
          <w:b/>
          <w:color w:val="C00000"/>
          <w:sz w:val="36"/>
          <w:szCs w:val="36"/>
        </w:rPr>
      </w:pPr>
      <w:r w:rsidRPr="007E3B55">
        <w:rPr>
          <w:rFonts w:asciiTheme="minorHAnsi" w:hAnsiTheme="minorHAnsi" w:cstheme="minorHAnsi"/>
          <w:b/>
          <w:color w:val="C00000"/>
          <w:sz w:val="36"/>
          <w:szCs w:val="36"/>
        </w:rPr>
        <w:t xml:space="preserve">Descrizione </w:t>
      </w:r>
      <w:r>
        <w:rPr>
          <w:rFonts w:asciiTheme="minorHAnsi" w:hAnsiTheme="minorHAnsi" w:cstheme="minorHAnsi"/>
          <w:b/>
          <w:color w:val="C00000"/>
          <w:sz w:val="36"/>
          <w:szCs w:val="36"/>
        </w:rPr>
        <w:t>storico-</w:t>
      </w:r>
      <w:r w:rsidRPr="007E3B55">
        <w:rPr>
          <w:rFonts w:asciiTheme="minorHAnsi" w:hAnsiTheme="minorHAnsi" w:cstheme="minorHAnsi"/>
          <w:b/>
          <w:color w:val="C00000"/>
          <w:sz w:val="36"/>
          <w:szCs w:val="36"/>
        </w:rPr>
        <w:t>bibliografica</w:t>
      </w:r>
    </w:p>
    <w:p w14:paraId="5B55494A" w14:textId="31F418D1" w:rsidR="00AF6A84" w:rsidRPr="00D46FEF" w:rsidRDefault="00AF6A84" w:rsidP="00AF6A84">
      <w:pPr>
        <w:jc w:val="both"/>
        <w:rPr>
          <w:rFonts w:asciiTheme="minorHAnsi" w:hAnsiTheme="minorHAnsi" w:cstheme="minorHAnsi"/>
          <w:sz w:val="22"/>
          <w:szCs w:val="22"/>
        </w:rPr>
      </w:pPr>
      <w:r w:rsidRPr="00D46FEF">
        <w:rPr>
          <w:rFonts w:asciiTheme="minorHAnsi" w:hAnsiTheme="minorHAnsi" w:cstheme="minorHAnsi"/>
          <w:b/>
          <w:sz w:val="22"/>
          <w:szCs w:val="22"/>
        </w:rPr>
        <w:t>*</w:t>
      </w:r>
      <w:proofErr w:type="gramStart"/>
      <w:r w:rsidRPr="00D46FEF">
        <w:rPr>
          <w:rFonts w:asciiTheme="minorHAnsi" w:hAnsiTheme="minorHAnsi" w:cstheme="minorHAnsi"/>
          <w:b/>
          <w:sz w:val="22"/>
          <w:szCs w:val="22"/>
        </w:rPr>
        <w:t>Storica</w:t>
      </w:r>
      <w:r w:rsidRPr="00D46FEF">
        <w:rPr>
          <w:rFonts w:asciiTheme="minorHAnsi" w:hAnsiTheme="minorHAnsi" w:cstheme="minorHAnsi"/>
          <w:sz w:val="22"/>
          <w:szCs w:val="22"/>
        </w:rPr>
        <w:t xml:space="preserve"> :</w:t>
      </w:r>
      <w:proofErr w:type="gramEnd"/>
      <w:r w:rsidRPr="00D46FEF">
        <w:rPr>
          <w:rFonts w:asciiTheme="minorHAnsi" w:hAnsiTheme="minorHAnsi" w:cstheme="minorHAnsi"/>
          <w:sz w:val="22"/>
          <w:szCs w:val="22"/>
        </w:rPr>
        <w:t xml:space="preserve"> rivista quadrimestrale. - Vol. 1, n. 1 (giugno </w:t>
      </w:r>
      <w:proofErr w:type="gramStart"/>
      <w:r w:rsidRPr="00D46FEF">
        <w:rPr>
          <w:rFonts w:asciiTheme="minorHAnsi" w:hAnsiTheme="minorHAnsi" w:cstheme="minorHAnsi"/>
          <w:sz w:val="22"/>
          <w:szCs w:val="22"/>
        </w:rPr>
        <w:t>1995)-</w:t>
      </w:r>
      <w:proofErr w:type="gramEnd"/>
      <w:r w:rsidRPr="00D46FEF">
        <w:rPr>
          <w:rFonts w:asciiTheme="minorHAnsi" w:hAnsiTheme="minorHAnsi" w:cstheme="minorHAnsi"/>
          <w:sz w:val="22"/>
          <w:szCs w:val="22"/>
        </w:rPr>
        <w:t xml:space="preserve">    . - </w:t>
      </w:r>
      <w:proofErr w:type="gramStart"/>
      <w:r w:rsidRPr="00D46FEF">
        <w:rPr>
          <w:rFonts w:asciiTheme="minorHAnsi" w:hAnsiTheme="minorHAnsi" w:cstheme="minorHAnsi"/>
          <w:sz w:val="22"/>
          <w:szCs w:val="22"/>
        </w:rPr>
        <w:t>Roma :</w:t>
      </w:r>
      <w:proofErr w:type="gramEnd"/>
      <w:r w:rsidRPr="00D46FEF">
        <w:rPr>
          <w:rFonts w:asciiTheme="minorHAnsi" w:hAnsiTheme="minorHAnsi" w:cstheme="minorHAnsi"/>
          <w:sz w:val="22"/>
          <w:szCs w:val="22"/>
        </w:rPr>
        <w:t xml:space="preserve"> Donzelli, [1995]-    . - </w:t>
      </w:r>
      <w:proofErr w:type="gramStart"/>
      <w:r w:rsidRPr="00D46FEF">
        <w:rPr>
          <w:rFonts w:asciiTheme="minorHAnsi" w:hAnsiTheme="minorHAnsi" w:cstheme="minorHAnsi"/>
          <w:sz w:val="22"/>
          <w:szCs w:val="22"/>
        </w:rPr>
        <w:t>volumi ;</w:t>
      </w:r>
      <w:proofErr w:type="gramEnd"/>
      <w:r w:rsidRPr="00D46FEF">
        <w:rPr>
          <w:rFonts w:asciiTheme="minorHAnsi" w:hAnsiTheme="minorHAnsi" w:cstheme="minorHAnsi"/>
          <w:sz w:val="22"/>
          <w:szCs w:val="22"/>
        </w:rPr>
        <w:t xml:space="preserve"> 21 cm. ((Dal n. 22 (2002) l'editore diventa Viella</w:t>
      </w:r>
      <w:r w:rsidRPr="00D46FEF">
        <w:rPr>
          <w:rFonts w:asciiTheme="minorHAnsi" w:hAnsiTheme="minorHAnsi" w:cstheme="minorHAnsi"/>
          <w:sz w:val="22"/>
          <w:szCs w:val="22"/>
        </w:rPr>
        <w:t xml:space="preserve"> e la pubblicazione è disponibile anche online a pagamento. </w:t>
      </w:r>
      <w:r w:rsidRPr="00D46FEF">
        <w:rPr>
          <w:rFonts w:asciiTheme="minorHAnsi" w:hAnsiTheme="minorHAnsi" w:cstheme="minorHAnsi"/>
          <w:sz w:val="22"/>
          <w:szCs w:val="22"/>
        </w:rPr>
        <w:t xml:space="preserve">- </w:t>
      </w:r>
      <w:r w:rsidRPr="00D46FEF">
        <w:rPr>
          <w:rFonts w:asciiTheme="minorHAnsi" w:hAnsiTheme="minorHAnsi" w:cstheme="minorHAnsi"/>
          <w:color w:val="000000"/>
          <w:sz w:val="22"/>
          <w:szCs w:val="22"/>
        </w:rPr>
        <w:t>ISSN 1125-0194</w:t>
      </w:r>
      <w:r w:rsidRPr="00D46FEF">
        <w:rPr>
          <w:rFonts w:asciiTheme="minorHAnsi" w:hAnsiTheme="minorHAnsi" w:cstheme="minorHAnsi"/>
          <w:color w:val="000000"/>
          <w:sz w:val="22"/>
          <w:szCs w:val="22"/>
        </w:rPr>
        <w:t xml:space="preserve">; </w:t>
      </w:r>
      <w:r w:rsidRPr="00D46FEF">
        <w:rPr>
          <w:rFonts w:asciiTheme="minorHAnsi" w:hAnsiTheme="minorHAnsi" w:cstheme="minorHAnsi"/>
          <w:sz w:val="22"/>
          <w:szCs w:val="22"/>
        </w:rPr>
        <w:t>1973-2236 online</w:t>
      </w:r>
      <w:r w:rsidRPr="00D46FEF">
        <w:rPr>
          <w:rFonts w:asciiTheme="minorHAnsi" w:hAnsiTheme="minorHAnsi" w:cstheme="minorHAnsi"/>
          <w:color w:val="000000"/>
          <w:sz w:val="22"/>
          <w:szCs w:val="22"/>
        </w:rPr>
        <w:t xml:space="preserve">. - </w:t>
      </w:r>
      <w:r w:rsidRPr="00D46FEF">
        <w:rPr>
          <w:rFonts w:asciiTheme="minorHAnsi" w:hAnsiTheme="minorHAnsi" w:cstheme="minorHAnsi"/>
          <w:sz w:val="22"/>
          <w:szCs w:val="22"/>
        </w:rPr>
        <w:t>RML0050389</w:t>
      </w:r>
      <w:r w:rsidRPr="00D46FEF">
        <w:rPr>
          <w:rFonts w:asciiTheme="minorHAnsi" w:hAnsiTheme="minorHAnsi" w:cstheme="minorHAnsi"/>
          <w:sz w:val="22"/>
          <w:szCs w:val="22"/>
        </w:rPr>
        <w:t xml:space="preserve">; </w:t>
      </w:r>
      <w:r w:rsidRPr="00D46FEF">
        <w:rPr>
          <w:rFonts w:asciiTheme="minorHAnsi" w:hAnsiTheme="minorHAnsi" w:cstheme="minorHAnsi"/>
          <w:sz w:val="22"/>
          <w:szCs w:val="22"/>
        </w:rPr>
        <w:t>NAP0958794</w:t>
      </w:r>
    </w:p>
    <w:p w14:paraId="71E99530" w14:textId="77777777" w:rsidR="00AF6A84" w:rsidRPr="00D46FEF" w:rsidRDefault="00AF6A84" w:rsidP="00AF6A84">
      <w:pPr>
        <w:pStyle w:val="Testonormale"/>
        <w:tabs>
          <w:tab w:val="right" w:pos="6237"/>
        </w:tabs>
        <w:jc w:val="both"/>
        <w:rPr>
          <w:rFonts w:asciiTheme="minorHAnsi" w:hAnsiTheme="minorHAnsi" w:cstheme="minorHAnsi"/>
          <w:sz w:val="22"/>
          <w:szCs w:val="22"/>
        </w:rPr>
      </w:pPr>
      <w:r w:rsidRPr="00D46FEF">
        <w:rPr>
          <w:rFonts w:asciiTheme="minorHAnsi" w:hAnsiTheme="minorHAnsi" w:cstheme="minorHAnsi"/>
          <w:sz w:val="22"/>
          <w:szCs w:val="22"/>
        </w:rPr>
        <w:t xml:space="preserve">Soggetto: </w:t>
      </w:r>
      <w:r w:rsidRPr="00D46FEF">
        <w:rPr>
          <w:rFonts w:asciiTheme="minorHAnsi" w:hAnsiTheme="minorHAnsi" w:cstheme="minorHAnsi"/>
          <w:color w:val="000000"/>
          <w:sz w:val="22"/>
          <w:szCs w:val="22"/>
        </w:rPr>
        <w:t>Storia - Periodici</w:t>
      </w:r>
    </w:p>
    <w:p w14:paraId="290D5590" w14:textId="77777777" w:rsidR="00AF6A84" w:rsidRPr="00D46FEF" w:rsidRDefault="00AF6A84" w:rsidP="00AF6A84">
      <w:pPr>
        <w:pStyle w:val="Testonormale"/>
        <w:tabs>
          <w:tab w:val="right" w:pos="6237"/>
        </w:tabs>
        <w:jc w:val="both"/>
        <w:rPr>
          <w:rFonts w:asciiTheme="minorHAnsi" w:hAnsiTheme="minorHAnsi" w:cstheme="minorHAnsi"/>
          <w:sz w:val="22"/>
          <w:szCs w:val="22"/>
        </w:rPr>
      </w:pPr>
      <w:r w:rsidRPr="00D46FEF">
        <w:rPr>
          <w:rFonts w:asciiTheme="minorHAnsi" w:hAnsiTheme="minorHAnsi" w:cstheme="minorHAnsi"/>
          <w:sz w:val="22"/>
          <w:szCs w:val="22"/>
        </w:rPr>
        <w:t>Classe: D905</w:t>
      </w:r>
    </w:p>
    <w:p w14:paraId="10979EB8" w14:textId="77777777" w:rsidR="00AF6A84" w:rsidRDefault="00AF6A84" w:rsidP="00AF6A84">
      <w:pPr>
        <w:pStyle w:val="Testonormale"/>
        <w:tabs>
          <w:tab w:val="right" w:pos="6237"/>
        </w:tabs>
        <w:jc w:val="both"/>
        <w:rPr>
          <w:rFonts w:ascii="Calibri" w:hAnsi="Calibri" w:cs="Calibri"/>
          <w:sz w:val="22"/>
          <w:szCs w:val="22"/>
        </w:rPr>
      </w:pPr>
    </w:p>
    <w:p w14:paraId="6E1E3790" w14:textId="77777777" w:rsidR="00AF6A84" w:rsidRPr="007E3B55" w:rsidRDefault="00AF6A84" w:rsidP="00AF6A84">
      <w:pPr>
        <w:tabs>
          <w:tab w:val="right" w:pos="6480"/>
        </w:tabs>
        <w:jc w:val="both"/>
        <w:rPr>
          <w:rFonts w:asciiTheme="minorHAnsi" w:hAnsiTheme="minorHAnsi" w:cstheme="minorHAnsi"/>
          <w:b/>
          <w:color w:val="C00000"/>
          <w:sz w:val="36"/>
          <w:szCs w:val="36"/>
        </w:rPr>
      </w:pPr>
      <w:r w:rsidRPr="007E3B55">
        <w:rPr>
          <w:rFonts w:asciiTheme="minorHAnsi" w:hAnsiTheme="minorHAnsi" w:cstheme="minorHAnsi"/>
          <w:b/>
          <w:color w:val="C00000"/>
          <w:sz w:val="36"/>
          <w:szCs w:val="36"/>
        </w:rPr>
        <w:t>Informazioni storico-bibliografiche</w:t>
      </w:r>
    </w:p>
    <w:p w14:paraId="64AF5177" w14:textId="405D4C00" w:rsidR="0031062F" w:rsidRDefault="00D46FEF" w:rsidP="00D46FEF">
      <w:pPr>
        <w:pStyle w:val="Testonormale"/>
        <w:tabs>
          <w:tab w:val="right" w:pos="6237"/>
        </w:tabs>
        <w:jc w:val="both"/>
        <w:rPr>
          <w:rFonts w:asciiTheme="minorHAnsi" w:hAnsiTheme="minorHAnsi" w:cstheme="minorHAnsi"/>
          <w:sz w:val="22"/>
          <w:szCs w:val="22"/>
        </w:rPr>
      </w:pPr>
      <w:r w:rsidRPr="00D46FEF">
        <w:rPr>
          <w:rFonts w:asciiTheme="minorHAnsi" w:hAnsiTheme="minorHAnsi" w:cstheme="minorHAnsi"/>
          <w:sz w:val="22"/>
          <w:szCs w:val="22"/>
        </w:rPr>
        <w:t>«Storica» è una rivista fondata in Italia nel 1995, che accoglie contributi, oltre che in italiano, in inglese, francese e spagnolo. La rivista vuole essere un luogo di discussione sulla natura, le regole e le finalità della storiografia, aperto a tutte le discipline interessate alla riflessione sul passato.</w:t>
      </w:r>
      <w:r w:rsidRPr="00D46FEF">
        <w:rPr>
          <w:rFonts w:asciiTheme="minorHAnsi" w:hAnsiTheme="minorHAnsi" w:cstheme="minorHAnsi"/>
          <w:sz w:val="22"/>
          <w:szCs w:val="22"/>
        </w:rPr>
        <w:br/>
        <w:t>«Storica» pubblica tre tipi di testi: saggi veri e propri (nelle sezioni Primo piano e Filo rosso), discussioni a proposito di uno o più libri (Questioni) e ampie recensioni critiche (Contrappunti). I saggi sono sottoposti a peer review.</w:t>
      </w:r>
      <w:r>
        <w:rPr>
          <w:rFonts w:asciiTheme="minorHAnsi" w:hAnsiTheme="minorHAnsi" w:cstheme="minorHAnsi"/>
          <w:sz w:val="22"/>
          <w:szCs w:val="22"/>
        </w:rPr>
        <w:t xml:space="preserve"> </w:t>
      </w:r>
      <w:hyperlink r:id="rId7" w:history="1">
        <w:r w:rsidRPr="00D46FEF">
          <w:rPr>
            <w:rStyle w:val="Collegamentoipertestuale"/>
            <w:rFonts w:asciiTheme="minorHAnsi" w:hAnsiTheme="minorHAnsi" w:cstheme="minorHAnsi"/>
            <w:sz w:val="22"/>
            <w:szCs w:val="22"/>
          </w:rPr>
          <w:t>https://www.viella.it/riviste/testata/11</w:t>
        </w:r>
      </w:hyperlink>
    </w:p>
    <w:p w14:paraId="396D8BFE" w14:textId="77777777" w:rsidR="00D46FEF" w:rsidRDefault="00D46FEF" w:rsidP="00D46FEF">
      <w:pPr>
        <w:pStyle w:val="Titolo2"/>
        <w:spacing w:before="0" w:beforeAutospacing="0" w:after="0" w:afterAutospacing="0"/>
        <w:jc w:val="both"/>
        <w:rPr>
          <w:rFonts w:asciiTheme="minorHAnsi" w:hAnsiTheme="minorHAnsi" w:cstheme="minorHAnsi"/>
          <w:sz w:val="22"/>
          <w:szCs w:val="22"/>
        </w:rPr>
        <w:sectPr w:rsidR="00D46FEF">
          <w:pgSz w:w="11906" w:h="16838"/>
          <w:pgMar w:top="1417" w:right="1134" w:bottom="1134" w:left="1134" w:header="708" w:footer="708" w:gutter="0"/>
          <w:cols w:space="708"/>
          <w:docGrid w:linePitch="360"/>
        </w:sectPr>
      </w:pPr>
    </w:p>
    <w:p w14:paraId="72BEC967" w14:textId="77777777" w:rsidR="00D46FEF" w:rsidRPr="00D46FEF" w:rsidRDefault="00D46FEF" w:rsidP="00D46FEF">
      <w:pPr>
        <w:pStyle w:val="Titolo2"/>
        <w:spacing w:before="0" w:beforeAutospacing="0" w:after="0" w:afterAutospacing="0"/>
        <w:jc w:val="both"/>
        <w:rPr>
          <w:rFonts w:asciiTheme="minorHAnsi" w:hAnsiTheme="minorHAnsi" w:cstheme="minorHAnsi"/>
          <w:sz w:val="22"/>
          <w:szCs w:val="22"/>
        </w:rPr>
      </w:pPr>
      <w:r w:rsidRPr="00D46FEF">
        <w:rPr>
          <w:rFonts w:asciiTheme="minorHAnsi" w:hAnsiTheme="minorHAnsi" w:cstheme="minorHAnsi"/>
          <w:sz w:val="22"/>
          <w:szCs w:val="22"/>
        </w:rPr>
        <w:t>Redazione</w:t>
      </w:r>
    </w:p>
    <w:p w14:paraId="1C4158C0" w14:textId="77777777" w:rsidR="00D46FEF" w:rsidRPr="00D46FEF" w:rsidRDefault="00D46FEF" w:rsidP="00D46FEF">
      <w:pPr>
        <w:pStyle w:val="NormaleWeb"/>
        <w:spacing w:before="0" w:beforeAutospacing="0" w:after="0" w:afterAutospacing="0"/>
        <w:jc w:val="both"/>
        <w:rPr>
          <w:rFonts w:asciiTheme="minorHAnsi" w:hAnsiTheme="minorHAnsi" w:cstheme="minorHAnsi"/>
          <w:sz w:val="22"/>
          <w:szCs w:val="22"/>
        </w:rPr>
      </w:pPr>
      <w:hyperlink r:id="rId8" w:history="1">
        <w:r w:rsidRPr="00D46FEF">
          <w:rPr>
            <w:rStyle w:val="Collegamentoipertestuale"/>
            <w:rFonts w:asciiTheme="minorHAnsi" w:hAnsiTheme="minorHAnsi" w:cstheme="minorHAnsi"/>
            <w:sz w:val="22"/>
            <w:szCs w:val="22"/>
          </w:rPr>
          <w:t>Giulia Albanese</w:t>
        </w:r>
      </w:hyperlink>
      <w:r w:rsidRPr="00D46FEF">
        <w:rPr>
          <w:rFonts w:asciiTheme="minorHAnsi" w:hAnsiTheme="minorHAnsi" w:cstheme="minorHAnsi"/>
          <w:sz w:val="22"/>
          <w:szCs w:val="22"/>
        </w:rPr>
        <w:br/>
      </w:r>
      <w:hyperlink r:id="rId9" w:history="1">
        <w:r w:rsidRPr="00D46FEF">
          <w:rPr>
            <w:rStyle w:val="Collegamentoipertestuale"/>
            <w:rFonts w:asciiTheme="minorHAnsi" w:hAnsiTheme="minorHAnsi" w:cstheme="minorHAnsi"/>
            <w:sz w:val="22"/>
            <w:szCs w:val="22"/>
          </w:rPr>
          <w:t>Fernanda Alfieri</w:t>
        </w:r>
      </w:hyperlink>
      <w:r w:rsidRPr="00D46FEF">
        <w:rPr>
          <w:rFonts w:asciiTheme="minorHAnsi" w:hAnsiTheme="minorHAnsi" w:cstheme="minorHAnsi"/>
          <w:sz w:val="22"/>
          <w:szCs w:val="22"/>
        </w:rPr>
        <w:br/>
      </w:r>
      <w:hyperlink r:id="rId10" w:history="1">
        <w:r w:rsidRPr="00D46FEF">
          <w:rPr>
            <w:rStyle w:val="Collegamentoipertestuale"/>
            <w:rFonts w:asciiTheme="minorHAnsi" w:hAnsiTheme="minorHAnsi" w:cstheme="minorHAnsi"/>
            <w:sz w:val="22"/>
            <w:szCs w:val="22"/>
          </w:rPr>
          <w:t>Giorgia Alessi</w:t>
        </w:r>
      </w:hyperlink>
      <w:r w:rsidRPr="00D46FEF">
        <w:rPr>
          <w:rFonts w:asciiTheme="minorHAnsi" w:hAnsiTheme="minorHAnsi" w:cstheme="minorHAnsi"/>
          <w:sz w:val="22"/>
          <w:szCs w:val="22"/>
        </w:rPr>
        <w:br/>
      </w:r>
      <w:hyperlink r:id="rId11" w:history="1">
        <w:r w:rsidRPr="00D46FEF">
          <w:rPr>
            <w:rStyle w:val="Collegamentoipertestuale"/>
            <w:rFonts w:asciiTheme="minorHAnsi" w:hAnsiTheme="minorHAnsi" w:cstheme="minorHAnsi"/>
            <w:sz w:val="22"/>
            <w:szCs w:val="22"/>
          </w:rPr>
          <w:t>Francesco Bartolini</w:t>
        </w:r>
      </w:hyperlink>
      <w:r w:rsidRPr="00D46FEF">
        <w:rPr>
          <w:rFonts w:asciiTheme="minorHAnsi" w:hAnsiTheme="minorHAnsi" w:cstheme="minorHAnsi"/>
          <w:sz w:val="22"/>
          <w:szCs w:val="22"/>
        </w:rPr>
        <w:br/>
      </w:r>
      <w:hyperlink r:id="rId12" w:history="1">
        <w:r w:rsidRPr="00D46FEF">
          <w:rPr>
            <w:rStyle w:val="Collegamentoipertestuale"/>
            <w:rFonts w:asciiTheme="minorHAnsi" w:hAnsiTheme="minorHAnsi" w:cstheme="minorHAnsi"/>
            <w:sz w:val="22"/>
            <w:szCs w:val="22"/>
          </w:rPr>
          <w:t xml:space="preserve">Marco </w:t>
        </w:r>
        <w:proofErr w:type="spellStart"/>
        <w:r w:rsidRPr="00D46FEF">
          <w:rPr>
            <w:rStyle w:val="Collegamentoipertestuale"/>
            <w:rFonts w:asciiTheme="minorHAnsi" w:hAnsiTheme="minorHAnsi" w:cstheme="minorHAnsi"/>
            <w:sz w:val="22"/>
            <w:szCs w:val="22"/>
          </w:rPr>
          <w:t>Bellabarba</w:t>
        </w:r>
        <w:proofErr w:type="spellEnd"/>
      </w:hyperlink>
      <w:r w:rsidRPr="00D46FEF">
        <w:rPr>
          <w:rFonts w:asciiTheme="minorHAnsi" w:hAnsiTheme="minorHAnsi" w:cstheme="minorHAnsi"/>
          <w:sz w:val="22"/>
          <w:szCs w:val="22"/>
        </w:rPr>
        <w:br/>
      </w:r>
      <w:hyperlink r:id="rId13" w:history="1">
        <w:r w:rsidRPr="00D46FEF">
          <w:rPr>
            <w:rStyle w:val="Collegamentoipertestuale"/>
            <w:rFonts w:asciiTheme="minorHAnsi" w:hAnsiTheme="minorHAnsi" w:cstheme="minorHAnsi"/>
            <w:sz w:val="22"/>
            <w:szCs w:val="22"/>
          </w:rPr>
          <w:t>Francesco Benigno</w:t>
        </w:r>
      </w:hyperlink>
      <w:r w:rsidRPr="00D46FEF">
        <w:rPr>
          <w:rFonts w:asciiTheme="minorHAnsi" w:hAnsiTheme="minorHAnsi" w:cstheme="minorHAnsi"/>
          <w:sz w:val="22"/>
          <w:szCs w:val="22"/>
        </w:rPr>
        <w:br/>
      </w:r>
      <w:hyperlink r:id="rId14" w:history="1">
        <w:r w:rsidRPr="00D46FEF">
          <w:rPr>
            <w:rStyle w:val="Collegamentoipertestuale"/>
            <w:rFonts w:asciiTheme="minorHAnsi" w:hAnsiTheme="minorHAnsi" w:cstheme="minorHAnsi"/>
            <w:sz w:val="22"/>
            <w:szCs w:val="22"/>
          </w:rPr>
          <w:t>Elisabetta Bini</w:t>
        </w:r>
      </w:hyperlink>
      <w:r w:rsidRPr="00D46FEF">
        <w:rPr>
          <w:rFonts w:asciiTheme="minorHAnsi" w:hAnsiTheme="minorHAnsi" w:cstheme="minorHAnsi"/>
          <w:sz w:val="22"/>
          <w:szCs w:val="22"/>
        </w:rPr>
        <w:br/>
      </w:r>
      <w:r w:rsidRPr="00D46FEF">
        <w:rPr>
          <w:rFonts w:asciiTheme="minorHAnsi" w:hAnsiTheme="minorHAnsi" w:cstheme="minorHAnsi"/>
          <w:sz w:val="22"/>
          <w:szCs w:val="22"/>
        </w:rPr>
        <w:t xml:space="preserve">Valeria </w:t>
      </w:r>
      <w:proofErr w:type="spellStart"/>
      <w:r w:rsidRPr="00D46FEF">
        <w:rPr>
          <w:rFonts w:asciiTheme="minorHAnsi" w:hAnsiTheme="minorHAnsi" w:cstheme="minorHAnsi"/>
          <w:sz w:val="22"/>
          <w:szCs w:val="22"/>
        </w:rPr>
        <w:t>Caldelli</w:t>
      </w:r>
      <w:proofErr w:type="spellEnd"/>
      <w:r w:rsidRPr="00D46FEF">
        <w:rPr>
          <w:rFonts w:asciiTheme="minorHAnsi" w:hAnsiTheme="minorHAnsi" w:cstheme="minorHAnsi"/>
          <w:sz w:val="22"/>
          <w:szCs w:val="22"/>
        </w:rPr>
        <w:t xml:space="preserve"> (direttore responsabile)</w:t>
      </w:r>
      <w:r w:rsidRPr="00D46FEF">
        <w:rPr>
          <w:rFonts w:asciiTheme="minorHAnsi" w:hAnsiTheme="minorHAnsi" w:cstheme="minorHAnsi"/>
          <w:sz w:val="22"/>
          <w:szCs w:val="22"/>
        </w:rPr>
        <w:br/>
      </w:r>
      <w:hyperlink r:id="rId15" w:history="1">
        <w:r w:rsidRPr="00D46FEF">
          <w:rPr>
            <w:rStyle w:val="Collegamentoipertestuale"/>
            <w:rFonts w:asciiTheme="minorHAnsi" w:hAnsiTheme="minorHAnsi" w:cstheme="minorHAnsi"/>
            <w:sz w:val="22"/>
            <w:szCs w:val="22"/>
          </w:rPr>
          <w:t>Sandro Carocci</w:t>
        </w:r>
      </w:hyperlink>
      <w:r w:rsidRPr="00D46FEF">
        <w:rPr>
          <w:rFonts w:asciiTheme="minorHAnsi" w:hAnsiTheme="minorHAnsi" w:cstheme="minorHAnsi"/>
          <w:sz w:val="22"/>
          <w:szCs w:val="22"/>
        </w:rPr>
        <w:br/>
      </w:r>
      <w:hyperlink r:id="rId16" w:history="1">
        <w:r w:rsidRPr="00D46FEF">
          <w:rPr>
            <w:rStyle w:val="Collegamentoipertestuale"/>
            <w:rFonts w:asciiTheme="minorHAnsi" w:hAnsiTheme="minorHAnsi" w:cstheme="minorHAnsi"/>
            <w:sz w:val="22"/>
            <w:szCs w:val="22"/>
          </w:rPr>
          <w:t>Alida Clemente</w:t>
        </w:r>
      </w:hyperlink>
      <w:r w:rsidRPr="00D46FEF">
        <w:rPr>
          <w:rFonts w:asciiTheme="minorHAnsi" w:hAnsiTheme="minorHAnsi" w:cstheme="minorHAnsi"/>
          <w:sz w:val="22"/>
          <w:szCs w:val="22"/>
        </w:rPr>
        <w:br/>
      </w:r>
      <w:hyperlink r:id="rId17" w:history="1">
        <w:r w:rsidRPr="00D46FEF">
          <w:rPr>
            <w:rStyle w:val="Collegamentoipertestuale"/>
            <w:rFonts w:asciiTheme="minorHAnsi" w:hAnsiTheme="minorHAnsi" w:cstheme="minorHAnsi"/>
            <w:sz w:val="22"/>
            <w:szCs w:val="22"/>
          </w:rPr>
          <w:t xml:space="preserve">Amedeo De </w:t>
        </w:r>
        <w:proofErr w:type="spellStart"/>
        <w:r w:rsidRPr="00D46FEF">
          <w:rPr>
            <w:rStyle w:val="Collegamentoipertestuale"/>
            <w:rFonts w:asciiTheme="minorHAnsi" w:hAnsiTheme="minorHAnsi" w:cstheme="minorHAnsi"/>
            <w:sz w:val="22"/>
            <w:szCs w:val="22"/>
          </w:rPr>
          <w:t>Vincentiis</w:t>
        </w:r>
        <w:proofErr w:type="spellEnd"/>
      </w:hyperlink>
      <w:r w:rsidRPr="00D46FEF">
        <w:rPr>
          <w:rFonts w:asciiTheme="minorHAnsi" w:hAnsiTheme="minorHAnsi" w:cstheme="minorHAnsi"/>
          <w:sz w:val="22"/>
          <w:szCs w:val="22"/>
        </w:rPr>
        <w:br/>
      </w:r>
      <w:hyperlink r:id="rId18" w:history="1">
        <w:r w:rsidRPr="00D46FEF">
          <w:rPr>
            <w:rStyle w:val="Collegamentoipertestuale"/>
            <w:rFonts w:asciiTheme="minorHAnsi" w:hAnsiTheme="minorHAnsi" w:cstheme="minorHAnsi"/>
            <w:sz w:val="22"/>
            <w:szCs w:val="22"/>
          </w:rPr>
          <w:t>Patrizia Dogliani</w:t>
        </w:r>
      </w:hyperlink>
      <w:r w:rsidRPr="00D46FEF">
        <w:rPr>
          <w:rFonts w:asciiTheme="minorHAnsi" w:hAnsiTheme="minorHAnsi" w:cstheme="minorHAnsi"/>
          <w:sz w:val="22"/>
          <w:szCs w:val="22"/>
        </w:rPr>
        <w:br/>
      </w:r>
      <w:hyperlink r:id="rId19" w:history="1">
        <w:r w:rsidRPr="00D46FEF">
          <w:rPr>
            <w:rStyle w:val="Collegamentoipertestuale"/>
            <w:rFonts w:asciiTheme="minorHAnsi" w:hAnsiTheme="minorHAnsi" w:cstheme="minorHAnsi"/>
            <w:sz w:val="22"/>
            <w:szCs w:val="22"/>
          </w:rPr>
          <w:t>Serena Ferente</w:t>
        </w:r>
      </w:hyperlink>
      <w:r w:rsidRPr="00D46FEF">
        <w:rPr>
          <w:rFonts w:asciiTheme="minorHAnsi" w:hAnsiTheme="minorHAnsi" w:cstheme="minorHAnsi"/>
          <w:sz w:val="22"/>
          <w:szCs w:val="22"/>
        </w:rPr>
        <w:br/>
      </w:r>
      <w:hyperlink r:id="rId20" w:history="1">
        <w:r w:rsidRPr="00D46FEF">
          <w:rPr>
            <w:rStyle w:val="Collegamentoipertestuale"/>
            <w:rFonts w:asciiTheme="minorHAnsi" w:hAnsiTheme="minorHAnsi" w:cstheme="minorHAnsi"/>
            <w:sz w:val="22"/>
            <w:szCs w:val="22"/>
          </w:rPr>
          <w:t>Gian Luca Fruci</w:t>
        </w:r>
      </w:hyperlink>
      <w:r w:rsidRPr="00D46FEF">
        <w:rPr>
          <w:rFonts w:asciiTheme="minorHAnsi" w:hAnsiTheme="minorHAnsi" w:cstheme="minorHAnsi"/>
          <w:sz w:val="22"/>
          <w:szCs w:val="22"/>
        </w:rPr>
        <w:br/>
      </w:r>
      <w:hyperlink r:id="rId21" w:history="1">
        <w:r w:rsidRPr="00D46FEF">
          <w:rPr>
            <w:rStyle w:val="Collegamentoipertestuale"/>
            <w:rFonts w:asciiTheme="minorHAnsi" w:hAnsiTheme="minorHAnsi" w:cstheme="minorHAnsi"/>
            <w:sz w:val="22"/>
            <w:szCs w:val="22"/>
          </w:rPr>
          <w:t xml:space="preserve">Vincenzo </w:t>
        </w:r>
        <w:proofErr w:type="spellStart"/>
        <w:r w:rsidRPr="00D46FEF">
          <w:rPr>
            <w:rStyle w:val="Collegamentoipertestuale"/>
            <w:rFonts w:asciiTheme="minorHAnsi" w:hAnsiTheme="minorHAnsi" w:cstheme="minorHAnsi"/>
            <w:sz w:val="22"/>
            <w:szCs w:val="22"/>
          </w:rPr>
          <w:t>Lavenia</w:t>
        </w:r>
        <w:proofErr w:type="spellEnd"/>
      </w:hyperlink>
      <w:r w:rsidRPr="00D46FEF">
        <w:rPr>
          <w:rFonts w:asciiTheme="minorHAnsi" w:hAnsiTheme="minorHAnsi" w:cstheme="minorHAnsi"/>
          <w:sz w:val="22"/>
          <w:szCs w:val="22"/>
        </w:rPr>
        <w:br/>
      </w:r>
      <w:hyperlink r:id="rId22" w:history="1">
        <w:r w:rsidRPr="00D46FEF">
          <w:rPr>
            <w:rStyle w:val="Collegamentoipertestuale"/>
            <w:rFonts w:asciiTheme="minorHAnsi" w:hAnsiTheme="minorHAnsi" w:cstheme="minorHAnsi"/>
            <w:sz w:val="22"/>
            <w:szCs w:val="22"/>
          </w:rPr>
          <w:t>Giuseppe Marcocci</w:t>
        </w:r>
      </w:hyperlink>
      <w:r w:rsidRPr="00D46FEF">
        <w:rPr>
          <w:rFonts w:asciiTheme="minorHAnsi" w:hAnsiTheme="minorHAnsi" w:cstheme="minorHAnsi"/>
          <w:sz w:val="22"/>
          <w:szCs w:val="22"/>
        </w:rPr>
        <w:br/>
      </w:r>
      <w:hyperlink r:id="rId23" w:history="1">
        <w:r w:rsidRPr="00D46FEF">
          <w:rPr>
            <w:rStyle w:val="Collegamentoipertestuale"/>
            <w:rFonts w:asciiTheme="minorHAnsi" w:hAnsiTheme="minorHAnsi" w:cstheme="minorHAnsi"/>
            <w:sz w:val="22"/>
            <w:szCs w:val="22"/>
          </w:rPr>
          <w:t>Marco Meriggi</w:t>
        </w:r>
      </w:hyperlink>
      <w:r w:rsidRPr="00D46FEF">
        <w:rPr>
          <w:rFonts w:asciiTheme="minorHAnsi" w:hAnsiTheme="minorHAnsi" w:cstheme="minorHAnsi"/>
          <w:sz w:val="22"/>
          <w:szCs w:val="22"/>
        </w:rPr>
        <w:br/>
      </w:r>
      <w:hyperlink r:id="rId24" w:history="1">
        <w:r w:rsidRPr="00D46FEF">
          <w:rPr>
            <w:rStyle w:val="Collegamentoipertestuale"/>
            <w:rFonts w:asciiTheme="minorHAnsi" w:hAnsiTheme="minorHAnsi" w:cstheme="minorHAnsi"/>
            <w:sz w:val="22"/>
            <w:szCs w:val="22"/>
          </w:rPr>
          <w:t>E. Igor Mineo</w:t>
        </w:r>
      </w:hyperlink>
      <w:r w:rsidRPr="00D46FEF">
        <w:rPr>
          <w:rFonts w:asciiTheme="minorHAnsi" w:hAnsiTheme="minorHAnsi" w:cstheme="minorHAnsi"/>
          <w:sz w:val="22"/>
          <w:szCs w:val="22"/>
        </w:rPr>
        <w:t xml:space="preserve"> (direttore)</w:t>
      </w:r>
      <w:r w:rsidRPr="00D46FEF">
        <w:rPr>
          <w:rFonts w:asciiTheme="minorHAnsi" w:hAnsiTheme="minorHAnsi" w:cstheme="minorHAnsi"/>
          <w:sz w:val="22"/>
          <w:szCs w:val="22"/>
        </w:rPr>
        <w:br/>
      </w:r>
      <w:hyperlink r:id="rId25" w:history="1">
        <w:r w:rsidRPr="00D46FEF">
          <w:rPr>
            <w:rStyle w:val="Collegamentoipertestuale"/>
            <w:rFonts w:asciiTheme="minorHAnsi" w:hAnsiTheme="minorHAnsi" w:cstheme="minorHAnsi"/>
            <w:sz w:val="22"/>
            <w:szCs w:val="22"/>
          </w:rPr>
          <w:t>Luigi Nuzzo</w:t>
        </w:r>
      </w:hyperlink>
      <w:r w:rsidRPr="00D46FEF">
        <w:rPr>
          <w:rFonts w:asciiTheme="minorHAnsi" w:hAnsiTheme="minorHAnsi" w:cstheme="minorHAnsi"/>
          <w:sz w:val="22"/>
          <w:szCs w:val="22"/>
        </w:rPr>
        <w:br/>
      </w:r>
      <w:hyperlink r:id="rId26" w:history="1">
        <w:r w:rsidRPr="00D46FEF">
          <w:rPr>
            <w:rStyle w:val="Collegamentoipertestuale"/>
            <w:rFonts w:asciiTheme="minorHAnsi" w:hAnsiTheme="minorHAnsi" w:cstheme="minorHAnsi"/>
            <w:sz w:val="22"/>
            <w:szCs w:val="22"/>
          </w:rPr>
          <w:t xml:space="preserve">Niccolò </w:t>
        </w:r>
        <w:proofErr w:type="spellStart"/>
        <w:r w:rsidRPr="00D46FEF">
          <w:rPr>
            <w:rStyle w:val="Collegamentoipertestuale"/>
            <w:rFonts w:asciiTheme="minorHAnsi" w:hAnsiTheme="minorHAnsi" w:cstheme="minorHAnsi"/>
            <w:sz w:val="22"/>
            <w:szCs w:val="22"/>
          </w:rPr>
          <w:t>Pianciola</w:t>
        </w:r>
        <w:proofErr w:type="spellEnd"/>
      </w:hyperlink>
      <w:r w:rsidRPr="00D46FEF">
        <w:rPr>
          <w:rFonts w:asciiTheme="minorHAnsi" w:hAnsiTheme="minorHAnsi" w:cstheme="minorHAnsi"/>
          <w:sz w:val="22"/>
          <w:szCs w:val="22"/>
        </w:rPr>
        <w:br/>
      </w:r>
      <w:hyperlink r:id="rId27" w:history="1">
        <w:r w:rsidRPr="00D46FEF">
          <w:rPr>
            <w:rStyle w:val="Collegamentoipertestuale"/>
            <w:rFonts w:asciiTheme="minorHAnsi" w:hAnsiTheme="minorHAnsi" w:cstheme="minorHAnsi"/>
            <w:sz w:val="22"/>
            <w:szCs w:val="22"/>
          </w:rPr>
          <w:t>Biagio Salvemini</w:t>
        </w:r>
      </w:hyperlink>
    </w:p>
    <w:p w14:paraId="3AA06152" w14:textId="77777777" w:rsidR="00D46FEF" w:rsidRDefault="00D46FEF" w:rsidP="00D46FEF">
      <w:pPr>
        <w:pStyle w:val="Titolo2"/>
        <w:spacing w:before="0" w:beforeAutospacing="0" w:after="0" w:afterAutospacing="0"/>
        <w:jc w:val="both"/>
        <w:rPr>
          <w:rFonts w:asciiTheme="minorHAnsi" w:hAnsiTheme="minorHAnsi" w:cstheme="minorHAnsi"/>
          <w:sz w:val="22"/>
          <w:szCs w:val="22"/>
        </w:rPr>
        <w:sectPr w:rsidR="00D46FEF" w:rsidSect="00D46FEF">
          <w:type w:val="continuous"/>
          <w:pgSz w:w="11906" w:h="16838"/>
          <w:pgMar w:top="1417" w:right="1134" w:bottom="1134" w:left="1134" w:header="708" w:footer="708" w:gutter="0"/>
          <w:cols w:num="3" w:space="708"/>
          <w:docGrid w:linePitch="360"/>
        </w:sectPr>
      </w:pPr>
    </w:p>
    <w:p w14:paraId="37A48142" w14:textId="756EDEFD" w:rsidR="00D46FEF" w:rsidRPr="00D46FEF" w:rsidRDefault="00D46FEF" w:rsidP="00D46FEF">
      <w:pPr>
        <w:pStyle w:val="Titolo2"/>
        <w:spacing w:before="0" w:beforeAutospacing="0" w:after="0" w:afterAutospacing="0"/>
        <w:jc w:val="both"/>
        <w:rPr>
          <w:rFonts w:asciiTheme="minorHAnsi" w:hAnsiTheme="minorHAnsi" w:cstheme="minorHAnsi"/>
          <w:sz w:val="22"/>
          <w:szCs w:val="22"/>
        </w:rPr>
      </w:pPr>
      <w:r w:rsidRPr="00D46FEF">
        <w:rPr>
          <w:rFonts w:asciiTheme="minorHAnsi" w:hAnsiTheme="minorHAnsi" w:cstheme="minorHAnsi"/>
          <w:sz w:val="22"/>
          <w:szCs w:val="22"/>
        </w:rPr>
        <w:t>Segreteria di redazione</w:t>
      </w:r>
      <w:r>
        <w:rPr>
          <w:rFonts w:asciiTheme="minorHAnsi" w:hAnsiTheme="minorHAnsi" w:cstheme="minorHAnsi"/>
          <w:sz w:val="22"/>
          <w:szCs w:val="22"/>
        </w:rPr>
        <w:t xml:space="preserve"> </w:t>
      </w:r>
      <w:r w:rsidRPr="00D46FEF">
        <w:rPr>
          <w:rFonts w:asciiTheme="minorHAnsi" w:hAnsiTheme="minorHAnsi" w:cstheme="minorHAnsi"/>
          <w:b w:val="0"/>
          <w:bCs w:val="0"/>
          <w:sz w:val="22"/>
          <w:szCs w:val="22"/>
        </w:rPr>
        <w:t xml:space="preserve">M. Pamela Catalano - Giulio </w:t>
      </w:r>
      <w:proofErr w:type="spellStart"/>
      <w:proofErr w:type="gramStart"/>
      <w:r w:rsidRPr="00D46FEF">
        <w:rPr>
          <w:rFonts w:asciiTheme="minorHAnsi" w:hAnsiTheme="minorHAnsi" w:cstheme="minorHAnsi"/>
          <w:b w:val="0"/>
          <w:bCs w:val="0"/>
          <w:sz w:val="22"/>
          <w:szCs w:val="22"/>
        </w:rPr>
        <w:t>Tatasciore</w:t>
      </w:r>
      <w:proofErr w:type="spellEnd"/>
      <w:r w:rsidRPr="00D46FEF">
        <w:rPr>
          <w:rFonts w:asciiTheme="minorHAnsi" w:hAnsiTheme="minorHAnsi" w:cstheme="minorHAnsi"/>
          <w:b w:val="0"/>
          <w:bCs w:val="0"/>
          <w:sz w:val="22"/>
          <w:szCs w:val="22"/>
        </w:rPr>
        <w:t xml:space="preserve"> </w:t>
      </w:r>
      <w:r w:rsidRPr="00D46FEF">
        <w:rPr>
          <w:rFonts w:asciiTheme="minorHAnsi" w:hAnsiTheme="minorHAnsi" w:cstheme="minorHAnsi"/>
          <w:b w:val="0"/>
          <w:bCs w:val="0"/>
          <w:sz w:val="22"/>
          <w:szCs w:val="22"/>
        </w:rPr>
        <w:t xml:space="preserve"> </w:t>
      </w:r>
      <w:r w:rsidRPr="00D46FEF">
        <w:rPr>
          <w:rFonts w:asciiTheme="minorHAnsi" w:hAnsiTheme="minorHAnsi" w:cstheme="minorHAnsi"/>
          <w:b w:val="0"/>
          <w:bCs w:val="0"/>
          <w:sz w:val="22"/>
          <w:szCs w:val="22"/>
        </w:rPr>
        <w:t>email</w:t>
      </w:r>
      <w:proofErr w:type="gramEnd"/>
      <w:r w:rsidRPr="00D46FEF">
        <w:rPr>
          <w:rFonts w:asciiTheme="minorHAnsi" w:hAnsiTheme="minorHAnsi" w:cstheme="minorHAnsi"/>
          <w:b w:val="0"/>
          <w:bCs w:val="0"/>
          <w:sz w:val="22"/>
          <w:szCs w:val="22"/>
        </w:rPr>
        <w:t xml:space="preserve">: </w:t>
      </w:r>
      <w:hyperlink r:id="rId28" w:history="1">
        <w:r w:rsidRPr="00D46FEF">
          <w:rPr>
            <w:rStyle w:val="Collegamentoipertestuale"/>
            <w:rFonts w:asciiTheme="minorHAnsi" w:hAnsiTheme="minorHAnsi" w:cstheme="minorHAnsi"/>
            <w:b w:val="0"/>
            <w:bCs w:val="0"/>
            <w:sz w:val="22"/>
            <w:szCs w:val="22"/>
          </w:rPr>
          <w:t>storica@viella.it</w:t>
        </w:r>
      </w:hyperlink>
      <w:r w:rsidRPr="00D46FEF">
        <w:rPr>
          <w:rFonts w:asciiTheme="minorHAnsi" w:hAnsiTheme="minorHAnsi" w:cstheme="minorHAnsi"/>
          <w:b w:val="0"/>
          <w:bCs w:val="0"/>
          <w:sz w:val="22"/>
          <w:szCs w:val="22"/>
        </w:rPr>
        <w:t xml:space="preserve"> </w:t>
      </w:r>
      <w:r w:rsidRPr="00D46FEF">
        <w:rPr>
          <w:rFonts w:asciiTheme="minorHAnsi" w:hAnsiTheme="minorHAnsi" w:cstheme="minorHAnsi"/>
          <w:b w:val="0"/>
          <w:bCs w:val="0"/>
          <w:sz w:val="22"/>
          <w:szCs w:val="22"/>
        </w:rPr>
        <w:br/>
        <w:t>Storica</w:t>
      </w:r>
      <w:r w:rsidRPr="00D46FEF">
        <w:rPr>
          <w:rFonts w:asciiTheme="minorHAnsi" w:hAnsiTheme="minorHAnsi" w:cstheme="minorHAnsi"/>
          <w:b w:val="0"/>
          <w:bCs w:val="0"/>
          <w:sz w:val="22"/>
          <w:szCs w:val="22"/>
        </w:rPr>
        <w:t xml:space="preserve"> </w:t>
      </w:r>
      <w:r w:rsidRPr="00D46FEF">
        <w:rPr>
          <w:rFonts w:asciiTheme="minorHAnsi" w:hAnsiTheme="minorHAnsi" w:cstheme="minorHAnsi"/>
          <w:b w:val="0"/>
          <w:bCs w:val="0"/>
          <w:sz w:val="22"/>
          <w:szCs w:val="22"/>
        </w:rPr>
        <w:t>via delle Alpi 32</w:t>
      </w:r>
      <w:r w:rsidRPr="00D46FEF">
        <w:rPr>
          <w:rFonts w:asciiTheme="minorHAnsi" w:hAnsiTheme="minorHAnsi" w:cstheme="minorHAnsi"/>
          <w:b w:val="0"/>
          <w:bCs w:val="0"/>
          <w:sz w:val="22"/>
          <w:szCs w:val="22"/>
        </w:rPr>
        <w:t xml:space="preserve"> </w:t>
      </w:r>
      <w:r w:rsidRPr="00D46FEF">
        <w:rPr>
          <w:rFonts w:asciiTheme="minorHAnsi" w:hAnsiTheme="minorHAnsi" w:cstheme="minorHAnsi"/>
          <w:b w:val="0"/>
          <w:bCs w:val="0"/>
          <w:sz w:val="22"/>
          <w:szCs w:val="22"/>
        </w:rPr>
        <w:t>00198 Roma</w:t>
      </w:r>
      <w:r w:rsidRPr="00D46FEF">
        <w:rPr>
          <w:rFonts w:asciiTheme="minorHAnsi" w:hAnsiTheme="minorHAnsi" w:cstheme="minorHAnsi"/>
          <w:b w:val="0"/>
          <w:bCs w:val="0"/>
          <w:sz w:val="22"/>
          <w:szCs w:val="22"/>
        </w:rPr>
        <w:t xml:space="preserve"> </w:t>
      </w:r>
      <w:r w:rsidRPr="00D46FEF">
        <w:rPr>
          <w:rFonts w:asciiTheme="minorHAnsi" w:hAnsiTheme="minorHAnsi" w:cstheme="minorHAnsi"/>
          <w:b w:val="0"/>
          <w:bCs w:val="0"/>
          <w:sz w:val="22"/>
          <w:szCs w:val="22"/>
        </w:rPr>
        <w:t>Tel. 06 4440610 - FAX 06 491794</w:t>
      </w:r>
      <w:r w:rsidRPr="00D46FEF">
        <w:rPr>
          <w:rFonts w:asciiTheme="minorHAnsi" w:hAnsiTheme="minorHAnsi" w:cstheme="minorHAnsi"/>
          <w:sz w:val="22"/>
          <w:szCs w:val="22"/>
        </w:rPr>
        <w:t xml:space="preserve"> </w:t>
      </w:r>
    </w:p>
    <w:p w14:paraId="74F171C9" w14:textId="79781C18" w:rsidR="00D46FEF" w:rsidRPr="00D46FEF" w:rsidRDefault="00D46FEF" w:rsidP="00D46FEF">
      <w:pPr>
        <w:pStyle w:val="Titolo2"/>
        <w:spacing w:before="0" w:beforeAutospacing="0" w:after="0" w:afterAutospacing="0"/>
        <w:jc w:val="both"/>
        <w:rPr>
          <w:rFonts w:asciiTheme="minorHAnsi" w:hAnsiTheme="minorHAnsi" w:cstheme="minorHAnsi"/>
          <w:sz w:val="22"/>
          <w:szCs w:val="22"/>
        </w:rPr>
      </w:pPr>
      <w:r w:rsidRPr="00D46FEF">
        <w:rPr>
          <w:rFonts w:asciiTheme="minorHAnsi" w:hAnsiTheme="minorHAnsi" w:cstheme="minorHAnsi"/>
          <w:sz w:val="22"/>
          <w:szCs w:val="22"/>
        </w:rPr>
        <w:t>Progetto grafico</w:t>
      </w:r>
      <w:r>
        <w:rPr>
          <w:rFonts w:asciiTheme="minorHAnsi" w:hAnsiTheme="minorHAnsi" w:cstheme="minorHAnsi"/>
          <w:sz w:val="22"/>
          <w:szCs w:val="22"/>
        </w:rPr>
        <w:t xml:space="preserve"> </w:t>
      </w:r>
      <w:r w:rsidRPr="00D46FEF">
        <w:rPr>
          <w:rFonts w:asciiTheme="minorHAnsi" w:hAnsiTheme="minorHAnsi" w:cstheme="minorHAnsi"/>
          <w:b w:val="0"/>
          <w:bCs w:val="0"/>
          <w:sz w:val="22"/>
          <w:szCs w:val="22"/>
        </w:rPr>
        <w:t xml:space="preserve">Carlo </w:t>
      </w:r>
      <w:proofErr w:type="spellStart"/>
      <w:r w:rsidRPr="00D46FEF">
        <w:rPr>
          <w:rFonts w:asciiTheme="minorHAnsi" w:hAnsiTheme="minorHAnsi" w:cstheme="minorHAnsi"/>
          <w:b w:val="0"/>
          <w:bCs w:val="0"/>
          <w:sz w:val="22"/>
          <w:szCs w:val="22"/>
        </w:rPr>
        <w:t>Fumian</w:t>
      </w:r>
      <w:proofErr w:type="spellEnd"/>
      <w:r w:rsidRPr="00D46FEF">
        <w:rPr>
          <w:rFonts w:asciiTheme="minorHAnsi" w:hAnsiTheme="minorHAnsi" w:cstheme="minorHAnsi"/>
          <w:sz w:val="22"/>
          <w:szCs w:val="22"/>
        </w:rPr>
        <w:t xml:space="preserve"> Formato</w:t>
      </w:r>
      <w:r>
        <w:rPr>
          <w:rFonts w:asciiTheme="minorHAnsi" w:hAnsiTheme="minorHAnsi" w:cstheme="minorHAnsi"/>
          <w:sz w:val="22"/>
          <w:szCs w:val="22"/>
        </w:rPr>
        <w:t xml:space="preserve"> </w:t>
      </w:r>
      <w:r w:rsidRPr="00D46FEF">
        <w:rPr>
          <w:rFonts w:asciiTheme="minorHAnsi" w:hAnsiTheme="minorHAnsi" w:cstheme="minorHAnsi"/>
          <w:b w:val="0"/>
          <w:bCs w:val="0"/>
          <w:sz w:val="22"/>
          <w:szCs w:val="22"/>
        </w:rPr>
        <w:t xml:space="preserve">12x21,5 cm </w:t>
      </w:r>
      <w:r w:rsidRPr="00D46FEF">
        <w:rPr>
          <w:rFonts w:asciiTheme="minorHAnsi" w:hAnsiTheme="minorHAnsi" w:cstheme="minorHAnsi"/>
          <w:b w:val="0"/>
          <w:bCs w:val="0"/>
          <w:sz w:val="22"/>
          <w:szCs w:val="22"/>
        </w:rPr>
        <w:t xml:space="preserve"> </w:t>
      </w:r>
      <w:hyperlink r:id="rId29" w:history="1">
        <w:r w:rsidRPr="00D46FEF">
          <w:rPr>
            <w:rStyle w:val="Collegamentoipertestuale"/>
            <w:rFonts w:asciiTheme="minorHAnsi" w:hAnsiTheme="minorHAnsi" w:cstheme="minorHAnsi"/>
            <w:b w:val="0"/>
            <w:bCs w:val="0"/>
            <w:sz w:val="22"/>
            <w:szCs w:val="22"/>
          </w:rPr>
          <w:t>https://www.viella.it/riviste/testata/11/redazione</w:t>
        </w:r>
      </w:hyperlink>
    </w:p>
    <w:p w14:paraId="72B07244" w14:textId="77777777" w:rsidR="00D46FEF" w:rsidRPr="00D46FEF" w:rsidRDefault="00D46FEF" w:rsidP="00D46FEF">
      <w:pPr>
        <w:jc w:val="both"/>
        <w:rPr>
          <w:rFonts w:asciiTheme="minorHAnsi" w:hAnsiTheme="minorHAnsi" w:cstheme="minorHAnsi"/>
          <w:sz w:val="22"/>
          <w:szCs w:val="22"/>
        </w:rPr>
      </w:pPr>
    </w:p>
    <w:p w14:paraId="0B6DB9E7" w14:textId="426D62E7" w:rsidR="00D46FEF" w:rsidRPr="00D46FEF" w:rsidRDefault="00D46FEF" w:rsidP="00D46FEF">
      <w:pPr>
        <w:pStyle w:val="Titolo1"/>
        <w:spacing w:before="0"/>
        <w:jc w:val="both"/>
        <w:rPr>
          <w:rFonts w:asciiTheme="minorHAnsi" w:hAnsiTheme="minorHAnsi" w:cstheme="minorHAnsi"/>
          <w:sz w:val="22"/>
          <w:szCs w:val="22"/>
        </w:rPr>
      </w:pPr>
      <w:r w:rsidRPr="00D46FEF">
        <w:rPr>
          <w:rFonts w:asciiTheme="minorHAnsi" w:hAnsiTheme="minorHAnsi" w:cstheme="minorHAnsi"/>
          <w:sz w:val="22"/>
          <w:szCs w:val="22"/>
        </w:rPr>
        <w:t>Editoriali</w:t>
      </w:r>
      <w:r>
        <w:rPr>
          <w:rFonts w:asciiTheme="minorHAnsi" w:hAnsiTheme="minorHAnsi" w:cstheme="minorHAnsi"/>
          <w:sz w:val="22"/>
          <w:szCs w:val="22"/>
        </w:rPr>
        <w:t xml:space="preserve"> </w:t>
      </w:r>
      <w:r w:rsidRPr="00D46FEF">
        <w:rPr>
          <w:rStyle w:val="Enfasigrassetto"/>
          <w:rFonts w:asciiTheme="minorHAnsi" w:hAnsiTheme="minorHAnsi" w:cstheme="minorHAnsi"/>
          <w:sz w:val="22"/>
          <w:szCs w:val="22"/>
        </w:rPr>
        <w:t>Storica. 43-44-45 • anno XV, 2009. Storica, quindici anni</w:t>
      </w:r>
      <w:r w:rsidRPr="00D46FEF">
        <w:rPr>
          <w:rFonts w:asciiTheme="minorHAnsi" w:hAnsiTheme="minorHAnsi" w:cstheme="minorHAnsi"/>
          <w:sz w:val="22"/>
          <w:szCs w:val="22"/>
        </w:rPr>
        <w:t xml:space="preserve"> </w:t>
      </w:r>
    </w:p>
    <w:p w14:paraId="5C82E15F" w14:textId="513285A2" w:rsidR="00D46FEF" w:rsidRPr="00D46FEF" w:rsidRDefault="00D46FEF" w:rsidP="00D46FEF">
      <w:pPr>
        <w:pStyle w:val="NormaleWeb"/>
        <w:spacing w:before="0" w:beforeAutospacing="0" w:after="0" w:afterAutospacing="0"/>
        <w:jc w:val="both"/>
        <w:rPr>
          <w:rFonts w:asciiTheme="minorHAnsi" w:hAnsiTheme="minorHAnsi" w:cstheme="minorHAnsi"/>
          <w:sz w:val="22"/>
          <w:szCs w:val="22"/>
        </w:rPr>
      </w:pPr>
      <w:r w:rsidRPr="00D46FEF">
        <w:rPr>
          <w:rFonts w:asciiTheme="minorHAnsi" w:hAnsiTheme="minorHAnsi" w:cstheme="minorHAnsi"/>
          <w:sz w:val="22"/>
          <w:szCs w:val="22"/>
        </w:rPr>
        <w:t>«Storica» è stata fondata nel 1995: dopo quindici anni di vita, vogliamo offrire ai lettori un numero speciale che sottolinei il senso del cammino precorso e, al contempo, rappresenti un investimento sul futuro.</w:t>
      </w:r>
      <w:r w:rsidRPr="00D46FEF">
        <w:rPr>
          <w:rFonts w:asciiTheme="minorHAnsi" w:hAnsiTheme="minorHAnsi" w:cstheme="minorHAnsi"/>
          <w:sz w:val="22"/>
          <w:szCs w:val="22"/>
        </w:rPr>
        <w:br/>
        <w:t xml:space="preserve">La rivista infatti sta cambiando. Il mutamento è in parte fisiologico, perché un soggetto intellettuale come una redazione non può certo rimanere identico a </w:t>
      </w:r>
      <w:proofErr w:type="gramStart"/>
      <w:r w:rsidRPr="00D46FEF">
        <w:rPr>
          <w:rFonts w:asciiTheme="minorHAnsi" w:hAnsiTheme="minorHAnsi" w:cstheme="minorHAnsi"/>
          <w:sz w:val="22"/>
          <w:szCs w:val="22"/>
        </w:rPr>
        <w:t>se</w:t>
      </w:r>
      <w:proofErr w:type="gramEnd"/>
      <w:r w:rsidRPr="00D46FEF">
        <w:rPr>
          <w:rFonts w:asciiTheme="minorHAnsi" w:hAnsiTheme="minorHAnsi" w:cstheme="minorHAnsi"/>
          <w:sz w:val="22"/>
          <w:szCs w:val="22"/>
        </w:rPr>
        <w:t xml:space="preserve"> stesso; ma in buona parte è anche sollecitato dalle trasformazioni che investono l’intero sistema della ricerca, i modi della comunicazione intellettuale e disciplinare, in Italia e in altri Paesi europei. Questo processo ha più di una causa e molte facce diverse. Tuttavia, ci sembra che due tratti le accomunino tutte, cioè il declino della dimensione nazionale, fatta tanto di tradizione scientifico-accademica quanto di sistemi educativi e di ricerca, e la formazione di uno </w:t>
      </w:r>
      <w:r w:rsidRPr="00D46FEF">
        <w:rPr>
          <w:rFonts w:asciiTheme="minorHAnsi" w:hAnsiTheme="minorHAnsi" w:cstheme="minorHAnsi"/>
          <w:sz w:val="22"/>
          <w:szCs w:val="22"/>
        </w:rPr>
        <w:lastRenderedPageBreak/>
        <w:t xml:space="preserve">spazio intellettuale diverso da quello che ci era familiare fino a pochi anni fa, nel quale pure «Storica» si era formata. Nella </w:t>
      </w:r>
      <w:r w:rsidRPr="00D46FEF">
        <w:rPr>
          <w:rStyle w:val="Enfasicorsivo"/>
          <w:rFonts w:asciiTheme="minorHAnsi" w:hAnsiTheme="minorHAnsi" w:cstheme="minorHAnsi"/>
          <w:sz w:val="22"/>
          <w:szCs w:val="22"/>
        </w:rPr>
        <w:t>Presentazione</w:t>
      </w:r>
      <w:r w:rsidRPr="00D46FEF">
        <w:rPr>
          <w:rFonts w:asciiTheme="minorHAnsi" w:hAnsiTheme="minorHAnsi" w:cstheme="minorHAnsi"/>
          <w:sz w:val="22"/>
          <w:szCs w:val="22"/>
        </w:rPr>
        <w:t xml:space="preserve"> al numero 1 venivano colti i sintomi della trasformazione già allora in atto nella storiografia: l’affanno del sapere storicistico, ossia «la crisi degli schemi interpretativi attraverso i quali il Novecento ha cercato senso nel passato», così come la «frammentazione» determinata dall’intensificarsi del rapporto con le scienze sociali, ma anche lo sconvolgimento dell’ordine tematico e metodologico della storia sociale dominante fino ad allora, sull’onda di «inediti sensi di identità e di multiple forme di appartenenza» e della nuova sensibilità per la «differenza di genere». Probabilmente, in quella Presentazione mostravamo minore perspicacia nei confronti di una mutazione istituzionale peraltro già avviata, limitandoci a un riferimento al nesso tra «frammentazione» della ricerca e irrigidimento delle «partizioni accademiche» e degli «argini disciplinari».</w:t>
      </w:r>
      <w:r>
        <w:rPr>
          <w:rFonts w:asciiTheme="minorHAnsi" w:hAnsiTheme="minorHAnsi" w:cstheme="minorHAnsi"/>
          <w:sz w:val="22"/>
          <w:szCs w:val="22"/>
        </w:rPr>
        <w:t xml:space="preserve"> </w:t>
      </w:r>
      <w:r w:rsidRPr="00D46FEF">
        <w:rPr>
          <w:rFonts w:asciiTheme="minorHAnsi" w:hAnsiTheme="minorHAnsi" w:cstheme="minorHAnsi"/>
          <w:sz w:val="22"/>
          <w:szCs w:val="22"/>
        </w:rPr>
        <w:t>Le dinamiche intellettuali cui accennavamo quindici anni fa nel frattempo si sono intensificate, assumendo aspetti imprevisti proprio perché intrecciate con i processi istituzionali che hanno spinto (e continuano a farlo) alla ristrutturazione del campo della ricerca e delle sue basi di finanziamento, alla sua «internazionalizzazione» e al graduale disimpegno degli stati (o comunque a una ridefinizione del senso del «servizio pubblico» nell’ambito della ricerca e della formazione). La scala istituzionale della ricerca tende a cambiare, a crescere e a scomporsi insieme, col chiaro effetto di una moltiplicazione delle sedi nella quali si studia e si pubblica, nonché di una crescente inflazione dei materiali presentati come «scientifici». Questi processi portano inevitabilmente a nuove gerarchizzazioni delle istituzioni, dei luoghi di formazione e, naturalmente, delle riviste e delle sedi editoriali, che erano appena percepibili fino a pochi anni fa e che ora sembrano rivelare un loro raggio di estensione dilatato dall’integrazione europea e «mondiale». Il declino delle storiografie nazionali è implicito in tutto questo (specie se vissuto in Italia) e impone uno specifico sforzo di riflessione.</w:t>
      </w:r>
      <w:r>
        <w:rPr>
          <w:rFonts w:asciiTheme="minorHAnsi" w:hAnsiTheme="minorHAnsi" w:cstheme="minorHAnsi"/>
          <w:sz w:val="22"/>
          <w:szCs w:val="22"/>
        </w:rPr>
        <w:t xml:space="preserve"> </w:t>
      </w:r>
      <w:r w:rsidRPr="00D46FEF">
        <w:rPr>
          <w:rFonts w:asciiTheme="minorHAnsi" w:hAnsiTheme="minorHAnsi" w:cstheme="minorHAnsi"/>
          <w:sz w:val="22"/>
          <w:szCs w:val="22"/>
        </w:rPr>
        <w:t xml:space="preserve">Il mutamento della rivista ci pare necessario per cercare di collocarci con consapevolezza in questi nuovi scenari. E in parte è già visibile: insieme a un significativo rinnovamento della redazione, l’apertura (a partire dal numero 38) a diverse lingue e l’adozione della pratica di peer review (alla quale, a partire dal prossimo numero, saranno regolarmente soggetti i saggi pubblicati nelle sezioni </w:t>
      </w:r>
      <w:r w:rsidRPr="00D46FEF">
        <w:rPr>
          <w:rStyle w:val="Enfasicorsivo"/>
          <w:rFonts w:asciiTheme="minorHAnsi" w:hAnsiTheme="minorHAnsi" w:cstheme="minorHAnsi"/>
          <w:sz w:val="22"/>
          <w:szCs w:val="22"/>
        </w:rPr>
        <w:t>Primo piano</w:t>
      </w:r>
      <w:r w:rsidRPr="00D46FEF">
        <w:rPr>
          <w:rFonts w:asciiTheme="minorHAnsi" w:hAnsiTheme="minorHAnsi" w:cstheme="minorHAnsi"/>
          <w:sz w:val="22"/>
          <w:szCs w:val="22"/>
        </w:rPr>
        <w:t xml:space="preserve"> e </w:t>
      </w:r>
      <w:r w:rsidRPr="00D46FEF">
        <w:rPr>
          <w:rStyle w:val="Enfasicorsivo"/>
          <w:rFonts w:asciiTheme="minorHAnsi" w:hAnsiTheme="minorHAnsi" w:cstheme="minorHAnsi"/>
          <w:sz w:val="22"/>
          <w:szCs w:val="22"/>
        </w:rPr>
        <w:t>Filo rosso</w:t>
      </w:r>
      <w:r w:rsidRPr="00D46FEF">
        <w:rPr>
          <w:rFonts w:asciiTheme="minorHAnsi" w:hAnsiTheme="minorHAnsi" w:cstheme="minorHAnsi"/>
          <w:sz w:val="22"/>
          <w:szCs w:val="22"/>
        </w:rPr>
        <w:t>), con la volontà di disegnare un profilo più marcatamente postnazionale della rivista.</w:t>
      </w:r>
      <w:r>
        <w:rPr>
          <w:rFonts w:asciiTheme="minorHAnsi" w:hAnsiTheme="minorHAnsi" w:cstheme="minorHAnsi"/>
          <w:sz w:val="22"/>
          <w:szCs w:val="22"/>
        </w:rPr>
        <w:t xml:space="preserve"> </w:t>
      </w:r>
      <w:r w:rsidRPr="00D46FEF">
        <w:rPr>
          <w:rFonts w:asciiTheme="minorHAnsi" w:hAnsiTheme="minorHAnsi" w:cstheme="minorHAnsi"/>
          <w:sz w:val="22"/>
          <w:szCs w:val="22"/>
        </w:rPr>
        <w:t>Il numero speciale che abbiamo composto è fatto di scritti provenienti solo dall’interno della redazione e ci sembra possa essere un segnale per marcare la discontinuità implicita in tutte queste novità, come pure per riaffermare il proposito di continuare la linea che abbiamo provato a tracciare in questi anni: favorire la discussione, quanto più franca e aperta possibile, sui nodi epistemologici e intellettuali che l’attività storiografica pone e affronta. A spingerci è ancora il sentimento di «insoddisfazione» nei confronti delle forme correnti del dibattito storiografico che esprimevamo nella prima Presentazione (allora per lo più in riferimento alla situazione italiana) ma che oggi assume forme evidentemente diverse, unito al convincimento che il senso degli specialismi della storia (di epoca, di oggetto e anche di metodo) abbia continuamente bisogno di essere verificato e ridiscusso.</w:t>
      </w:r>
      <w:r>
        <w:rPr>
          <w:rFonts w:asciiTheme="minorHAnsi" w:hAnsiTheme="minorHAnsi" w:cstheme="minorHAnsi"/>
          <w:sz w:val="22"/>
          <w:szCs w:val="22"/>
        </w:rPr>
        <w:t xml:space="preserve"> </w:t>
      </w:r>
      <w:r w:rsidRPr="00D46FEF">
        <w:rPr>
          <w:rFonts w:asciiTheme="minorHAnsi" w:hAnsiTheme="minorHAnsi" w:cstheme="minorHAnsi"/>
          <w:sz w:val="22"/>
          <w:szCs w:val="22"/>
        </w:rPr>
        <w:t xml:space="preserve">Una rinnovata assunzione di responsabilità, dunque, che abbiamo ritenuto necessaria dopo quindici anni straordinariamente intensi dal punto di vista politico, culturale e storiografico. Tale intensità di mutamenti, per altro, spiega la difficoltà di redigere un bilancio. Non riteniamo di possedere una qualche rappresentazione coerente della scena storiografica odierna e neppure l’ambizione di mettere ordine nel terreno dilatato e in fortissima trasformazione prima evocato. Piuttosto, con questo numero, abbiamo provato a mettere in fila alcuni specifici esercizi di discussione: saggi e contrappunti a libri significativi che, nelle nostre intenzioni, costituiscono altrettanti tentativi di messa a fuoco di alcune questioni, modi possibili cioè per orientarsi all’interno di quel terreno </w:t>
      </w:r>
      <w:proofErr w:type="spellStart"/>
      <w:r w:rsidRPr="00D46FEF">
        <w:rPr>
          <w:rFonts w:asciiTheme="minorHAnsi" w:hAnsiTheme="minorHAnsi" w:cstheme="minorHAnsi"/>
          <w:sz w:val="22"/>
          <w:szCs w:val="22"/>
        </w:rPr>
        <w:t>iperframmentato</w:t>
      </w:r>
      <w:proofErr w:type="spellEnd"/>
      <w:r w:rsidRPr="00D46FEF">
        <w:rPr>
          <w:rFonts w:asciiTheme="minorHAnsi" w:hAnsiTheme="minorHAnsi" w:cstheme="minorHAnsi"/>
          <w:sz w:val="22"/>
          <w:szCs w:val="22"/>
        </w:rPr>
        <w:t>. Un bilancio vero – cosa sono stati questi quindici anni per la storiografia italiana ed europea? – è probabilmente necessario e da tenersi non troppo in là nel tempo: «Storica», fuori dal chiuso della sua redazione, potrà provare a promuoverlo.</w:t>
      </w:r>
      <w:r>
        <w:rPr>
          <w:rFonts w:asciiTheme="minorHAnsi" w:hAnsiTheme="minorHAnsi" w:cstheme="minorHAnsi"/>
          <w:sz w:val="22"/>
          <w:szCs w:val="22"/>
        </w:rPr>
        <w:t xml:space="preserve"> </w:t>
      </w:r>
      <w:r w:rsidRPr="00D46FEF">
        <w:rPr>
          <w:rFonts w:asciiTheme="minorHAnsi" w:hAnsiTheme="minorHAnsi" w:cstheme="minorHAnsi"/>
          <w:sz w:val="22"/>
          <w:szCs w:val="22"/>
        </w:rPr>
        <w:t xml:space="preserve">Non sono rituali, a questo punto, i ringraziamenti dovuti a tutti coloro che nel corso degli anni hanno reso possibile l’avvio e la continuità della rivista: gli editori, Carmine Donzelli nei primi anni, Cecilia Palombelli in seguito; gli amici che sono passati per la redazione e che hanno contribuito alla fondazione, ai primi anni di vita di Storica, e a costruirne il profilo attraverso lunghe e appassionanti discussioni: Alberto M. Banti, Roberto Bizzocchi, Marina </w:t>
      </w:r>
      <w:proofErr w:type="spellStart"/>
      <w:r w:rsidRPr="00D46FEF">
        <w:rPr>
          <w:rFonts w:asciiTheme="minorHAnsi" w:hAnsiTheme="minorHAnsi" w:cstheme="minorHAnsi"/>
          <w:sz w:val="22"/>
          <w:szCs w:val="22"/>
        </w:rPr>
        <w:t>Montacutelli</w:t>
      </w:r>
      <w:proofErr w:type="spellEnd"/>
      <w:r w:rsidRPr="00D46FEF">
        <w:rPr>
          <w:rFonts w:asciiTheme="minorHAnsi" w:hAnsiTheme="minorHAnsi" w:cstheme="minorHAnsi"/>
          <w:sz w:val="22"/>
          <w:szCs w:val="22"/>
        </w:rPr>
        <w:t>, Giuseppe Petralia, Arnaldo Testi.</w:t>
      </w:r>
      <w:r>
        <w:rPr>
          <w:rFonts w:asciiTheme="minorHAnsi" w:hAnsiTheme="minorHAnsi" w:cstheme="minorHAnsi"/>
          <w:sz w:val="22"/>
          <w:szCs w:val="22"/>
        </w:rPr>
        <w:t xml:space="preserve"> </w:t>
      </w:r>
      <w:r w:rsidRPr="00D46FEF">
        <w:rPr>
          <w:rFonts w:asciiTheme="minorHAnsi" w:hAnsiTheme="minorHAnsi" w:cstheme="minorHAnsi"/>
          <w:sz w:val="22"/>
          <w:szCs w:val="22"/>
        </w:rPr>
        <w:t xml:space="preserve">I ringraziamenti, inoltre, vanno a tutti gli autori, ossia coloro che hanno fissato concretamente l’immagine della rivista. E infine ai lettori, che ci hanno aiutato a non disperare. </w:t>
      </w:r>
      <w:hyperlink r:id="rId30" w:history="1">
        <w:r w:rsidRPr="00D46FEF">
          <w:rPr>
            <w:rStyle w:val="Collegamentoipertestuale"/>
            <w:rFonts w:asciiTheme="minorHAnsi" w:hAnsiTheme="minorHAnsi" w:cstheme="minorHAnsi"/>
            <w:sz w:val="22"/>
            <w:szCs w:val="22"/>
          </w:rPr>
          <w:t>https://www.viella.it/riviste/testata/11/editoriali</w:t>
        </w:r>
      </w:hyperlink>
    </w:p>
    <w:p w14:paraId="1359E26F" w14:textId="77777777" w:rsidR="00D46FEF" w:rsidRPr="00D46FEF" w:rsidRDefault="00D46FEF" w:rsidP="00D46FEF">
      <w:pPr>
        <w:jc w:val="both"/>
        <w:rPr>
          <w:rFonts w:asciiTheme="minorHAnsi" w:hAnsiTheme="minorHAnsi" w:cstheme="minorHAnsi"/>
          <w:sz w:val="22"/>
          <w:szCs w:val="22"/>
        </w:rPr>
      </w:pPr>
    </w:p>
    <w:sectPr w:rsidR="00D46FEF" w:rsidRPr="00D46FEF" w:rsidSect="00D46FEF">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7164"/>
    <w:rsid w:val="0031062F"/>
    <w:rsid w:val="008A41F3"/>
    <w:rsid w:val="00AF6A84"/>
    <w:rsid w:val="00D46FEF"/>
    <w:rsid w:val="00D4716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12A3"/>
  <w15:chartTrackingRefBased/>
  <w15:docId w15:val="{928EFBE5-2788-4B3D-8B62-4C835DCD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6A84"/>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D46F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D46FEF"/>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nhideWhenUsed/>
    <w:rsid w:val="00AF6A84"/>
    <w:rPr>
      <w:rFonts w:ascii="Courier New" w:hAnsi="Courier New"/>
      <w:sz w:val="20"/>
      <w:szCs w:val="20"/>
    </w:rPr>
  </w:style>
  <w:style w:type="character" w:customStyle="1" w:styleId="TestonormaleCarattere">
    <w:name w:val="Testo normale Carattere"/>
    <w:basedOn w:val="Carpredefinitoparagrafo"/>
    <w:link w:val="Testonormale"/>
    <w:rsid w:val="00AF6A84"/>
    <w:rPr>
      <w:rFonts w:ascii="Courier New" w:eastAsia="Times New Roman" w:hAnsi="Courier New" w:cs="Times New Roman"/>
      <w:kern w:val="0"/>
      <w:sz w:val="20"/>
      <w:szCs w:val="20"/>
      <w:lang w:eastAsia="it-IT"/>
      <w14:ligatures w14:val="none"/>
    </w:rPr>
  </w:style>
  <w:style w:type="character" w:styleId="Collegamentoipertestuale">
    <w:name w:val="Hyperlink"/>
    <w:basedOn w:val="Carpredefinitoparagrafo"/>
    <w:uiPriority w:val="99"/>
    <w:unhideWhenUsed/>
    <w:rsid w:val="00AF6A84"/>
    <w:rPr>
      <w:color w:val="0000FF" w:themeColor="hyperlink"/>
      <w:u w:val="single"/>
    </w:rPr>
  </w:style>
  <w:style w:type="character" w:styleId="Menzionenonrisolta">
    <w:name w:val="Unresolved Mention"/>
    <w:basedOn w:val="Carpredefinitoparagrafo"/>
    <w:uiPriority w:val="99"/>
    <w:semiHidden/>
    <w:unhideWhenUsed/>
    <w:rsid w:val="00AF6A84"/>
    <w:rPr>
      <w:color w:val="605E5C"/>
      <w:shd w:val="clear" w:color="auto" w:fill="E1DFDD"/>
    </w:rPr>
  </w:style>
  <w:style w:type="character" w:customStyle="1" w:styleId="Titolo2Carattere">
    <w:name w:val="Titolo 2 Carattere"/>
    <w:basedOn w:val="Carpredefinitoparagrafo"/>
    <w:link w:val="Titolo2"/>
    <w:uiPriority w:val="9"/>
    <w:rsid w:val="00D46FEF"/>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unhideWhenUsed/>
    <w:rsid w:val="00D46FEF"/>
    <w:pPr>
      <w:spacing w:before="100" w:beforeAutospacing="1" w:after="100" w:afterAutospacing="1"/>
    </w:pPr>
  </w:style>
  <w:style w:type="character" w:customStyle="1" w:styleId="Titolo1Carattere">
    <w:name w:val="Titolo 1 Carattere"/>
    <w:basedOn w:val="Carpredefinitoparagrafo"/>
    <w:link w:val="Titolo1"/>
    <w:uiPriority w:val="9"/>
    <w:rsid w:val="00D46FEF"/>
    <w:rPr>
      <w:rFonts w:asciiTheme="majorHAnsi" w:eastAsiaTheme="majorEastAsia" w:hAnsiTheme="majorHAnsi" w:cstheme="majorBidi"/>
      <w:color w:val="365F91" w:themeColor="accent1" w:themeShade="BF"/>
      <w:kern w:val="0"/>
      <w:sz w:val="32"/>
      <w:szCs w:val="32"/>
      <w:lang w:eastAsia="it-IT"/>
      <w14:ligatures w14:val="none"/>
    </w:rPr>
  </w:style>
  <w:style w:type="character" w:styleId="Enfasigrassetto">
    <w:name w:val="Strong"/>
    <w:basedOn w:val="Carpredefinitoparagrafo"/>
    <w:uiPriority w:val="22"/>
    <w:qFormat/>
    <w:rsid w:val="00D46FEF"/>
    <w:rPr>
      <w:b/>
      <w:bCs/>
    </w:rPr>
  </w:style>
  <w:style w:type="character" w:styleId="Enfasicorsivo">
    <w:name w:val="Emphasis"/>
    <w:basedOn w:val="Carpredefinitoparagrafo"/>
    <w:uiPriority w:val="20"/>
    <w:qFormat/>
    <w:rsid w:val="00D46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8855">
      <w:bodyDiv w:val="1"/>
      <w:marLeft w:val="0"/>
      <w:marRight w:val="0"/>
      <w:marTop w:val="0"/>
      <w:marBottom w:val="0"/>
      <w:divBdr>
        <w:top w:val="none" w:sz="0" w:space="0" w:color="auto"/>
        <w:left w:val="none" w:sz="0" w:space="0" w:color="auto"/>
        <w:bottom w:val="none" w:sz="0" w:space="0" w:color="auto"/>
        <w:right w:val="none" w:sz="0" w:space="0" w:color="auto"/>
      </w:divBdr>
      <w:divsChild>
        <w:div w:id="580725473">
          <w:marLeft w:val="0"/>
          <w:marRight w:val="0"/>
          <w:marTop w:val="0"/>
          <w:marBottom w:val="0"/>
          <w:divBdr>
            <w:top w:val="none" w:sz="0" w:space="0" w:color="auto"/>
            <w:left w:val="none" w:sz="0" w:space="0" w:color="auto"/>
            <w:bottom w:val="none" w:sz="0" w:space="0" w:color="auto"/>
            <w:right w:val="none" w:sz="0" w:space="0" w:color="auto"/>
          </w:divBdr>
        </w:div>
      </w:divsChild>
    </w:div>
    <w:div w:id="1136754663">
      <w:bodyDiv w:val="1"/>
      <w:marLeft w:val="0"/>
      <w:marRight w:val="0"/>
      <w:marTop w:val="0"/>
      <w:marBottom w:val="0"/>
      <w:divBdr>
        <w:top w:val="none" w:sz="0" w:space="0" w:color="auto"/>
        <w:left w:val="none" w:sz="0" w:space="0" w:color="auto"/>
        <w:bottom w:val="none" w:sz="0" w:space="0" w:color="auto"/>
        <w:right w:val="none" w:sz="0" w:space="0" w:color="auto"/>
      </w:divBdr>
    </w:div>
    <w:div w:id="2045908976">
      <w:bodyDiv w:val="1"/>
      <w:marLeft w:val="0"/>
      <w:marRight w:val="0"/>
      <w:marTop w:val="0"/>
      <w:marBottom w:val="0"/>
      <w:divBdr>
        <w:top w:val="none" w:sz="0" w:space="0" w:color="auto"/>
        <w:left w:val="none" w:sz="0" w:space="0" w:color="auto"/>
        <w:bottom w:val="none" w:sz="0" w:space="0" w:color="auto"/>
        <w:right w:val="none" w:sz="0" w:space="0" w:color="auto"/>
      </w:divBdr>
      <w:divsChild>
        <w:div w:id="1003119516">
          <w:marLeft w:val="0"/>
          <w:marRight w:val="0"/>
          <w:marTop w:val="0"/>
          <w:marBottom w:val="0"/>
          <w:divBdr>
            <w:top w:val="none" w:sz="0" w:space="0" w:color="auto"/>
            <w:left w:val="none" w:sz="0" w:space="0" w:color="auto"/>
            <w:bottom w:val="none" w:sz="0" w:space="0" w:color="auto"/>
            <w:right w:val="none" w:sz="0" w:space="0" w:color="auto"/>
          </w:divBdr>
          <w:divsChild>
            <w:div w:id="14329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lla.it/autore/2728" TargetMode="External"/><Relationship Id="rId13" Type="http://schemas.openxmlformats.org/officeDocument/2006/relationships/hyperlink" Target="https://www.viella.it/autore/138" TargetMode="External"/><Relationship Id="rId18" Type="http://schemas.openxmlformats.org/officeDocument/2006/relationships/hyperlink" Target="https://www.viella.it/autore/2510" TargetMode="External"/><Relationship Id="rId26" Type="http://schemas.openxmlformats.org/officeDocument/2006/relationships/hyperlink" Target="https://www.viella.it/autore/571" TargetMode="External"/><Relationship Id="rId3" Type="http://schemas.openxmlformats.org/officeDocument/2006/relationships/webSettings" Target="webSettings.xml"/><Relationship Id="rId21" Type="http://schemas.openxmlformats.org/officeDocument/2006/relationships/hyperlink" Target="https://www.viella.it/autore/876" TargetMode="External"/><Relationship Id="rId7" Type="http://schemas.openxmlformats.org/officeDocument/2006/relationships/hyperlink" Target="https://www.viella.it/riviste/testata/11" TargetMode="External"/><Relationship Id="rId12" Type="http://schemas.openxmlformats.org/officeDocument/2006/relationships/hyperlink" Target="https://www.viella.it/autore/109" TargetMode="External"/><Relationship Id="rId17" Type="http://schemas.openxmlformats.org/officeDocument/2006/relationships/hyperlink" Target="https://www.viella.it/autore/2466" TargetMode="External"/><Relationship Id="rId25" Type="http://schemas.openxmlformats.org/officeDocument/2006/relationships/hyperlink" Target="https://www.viella.it/autore/5288" TargetMode="External"/><Relationship Id="rId2" Type="http://schemas.openxmlformats.org/officeDocument/2006/relationships/settings" Target="settings.xml"/><Relationship Id="rId16" Type="http://schemas.openxmlformats.org/officeDocument/2006/relationships/hyperlink" Target="https://www.viella.it/autore/7484" TargetMode="External"/><Relationship Id="rId20" Type="http://schemas.openxmlformats.org/officeDocument/2006/relationships/hyperlink" Target="https://www.viella.it/autore/3091" TargetMode="External"/><Relationship Id="rId29" Type="http://schemas.openxmlformats.org/officeDocument/2006/relationships/hyperlink" Target="https://www.viella.it/riviste/testata/11/redazione"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viella.it/autore/286" TargetMode="External"/><Relationship Id="rId24" Type="http://schemas.openxmlformats.org/officeDocument/2006/relationships/hyperlink" Target="https://www.viella.it/autore/2216" TargetMode="External"/><Relationship Id="rId32"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www.viella.it/autore/1270" TargetMode="External"/><Relationship Id="rId23" Type="http://schemas.openxmlformats.org/officeDocument/2006/relationships/hyperlink" Target="https://www.viella.it/autore/2167" TargetMode="External"/><Relationship Id="rId28" Type="http://schemas.openxmlformats.org/officeDocument/2006/relationships/hyperlink" Target="mailto:storica@viella.it" TargetMode="External"/><Relationship Id="rId10" Type="http://schemas.openxmlformats.org/officeDocument/2006/relationships/hyperlink" Target="https://www.viella.it/autore/2739" TargetMode="External"/><Relationship Id="rId19" Type="http://schemas.openxmlformats.org/officeDocument/2006/relationships/hyperlink" Target="https://www.viella.it/autore/2971"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viella.it/autore/2742" TargetMode="External"/><Relationship Id="rId14" Type="http://schemas.openxmlformats.org/officeDocument/2006/relationships/hyperlink" Target="https://www.viella.it/autore/207" TargetMode="External"/><Relationship Id="rId22" Type="http://schemas.openxmlformats.org/officeDocument/2006/relationships/hyperlink" Target="https://www.viella.it/autore/2036" TargetMode="External"/><Relationship Id="rId27" Type="http://schemas.openxmlformats.org/officeDocument/2006/relationships/hyperlink" Target="https://www.viella.it/autore/1692" TargetMode="External"/><Relationship Id="rId30" Type="http://schemas.openxmlformats.org/officeDocument/2006/relationships/hyperlink" Target="https://www.viella.it/riviste/testata/11/editori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1383</Words>
  <Characters>7887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2023-09-12T05:14:00Z</dcterms:created>
  <dcterms:modified xsi:type="dcterms:W3CDTF">2023-09-12T05:53:00Z</dcterms:modified>
</cp:coreProperties>
</file>