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49A8F" w14:textId="3B6A072C" w:rsidR="001A079D" w:rsidRPr="00383DE6" w:rsidRDefault="001A079D" w:rsidP="001A079D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0" w:name="_Hlk145649634"/>
      <w:r>
        <w:rPr>
          <w:rFonts w:asciiTheme="minorHAnsi" w:hAnsiTheme="minorHAnsi" w:cstheme="minorHAnsi"/>
          <w:b/>
          <w:color w:val="C00000"/>
          <w:sz w:val="44"/>
          <w:szCs w:val="44"/>
        </w:rPr>
        <w:t>IT2865</w:t>
      </w:r>
      <w:r w:rsidRPr="00383DE6">
        <w:rPr>
          <w:rFonts w:asciiTheme="minorHAnsi" w:hAnsiTheme="minorHAnsi" w:cstheme="minorHAnsi"/>
          <w:sz w:val="44"/>
          <w:szCs w:val="44"/>
        </w:rPr>
        <w:t xml:space="preserve"> </w:t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22"/>
          <w:szCs w:val="22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sz w:val="16"/>
          <w:szCs w:val="16"/>
        </w:rPr>
        <w:tab/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20</w:t>
      </w:r>
      <w:r w:rsidRPr="00383DE6"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bookmarkEnd w:id="0"/>
    <w:p w14:paraId="6F762591" w14:textId="7AB48F84" w:rsidR="00325777" w:rsidRDefault="00E8273D" w:rsidP="001A079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8273D">
        <w:drawing>
          <wp:inline distT="0" distB="0" distL="0" distR="0" wp14:anchorId="007C45EA" wp14:editId="50117AF1">
            <wp:extent cx="1378800" cy="2160000"/>
            <wp:effectExtent l="0" t="0" r="0" b="0"/>
            <wp:docPr id="50823674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36741" name="Immagine 1" descr="Immagine che contiene testo, libro, carta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73D">
        <w:t xml:space="preserve"> </w:t>
      </w:r>
      <w:r w:rsidR="00325777" w:rsidRPr="00325777">
        <w:drawing>
          <wp:inline distT="0" distB="0" distL="0" distR="0" wp14:anchorId="42CFF069" wp14:editId="49A64FD5">
            <wp:extent cx="1436400" cy="2160000"/>
            <wp:effectExtent l="0" t="0" r="0" b="0"/>
            <wp:docPr id="546572043" name="Immagine 1" descr="Immagine che contiene testo, libr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72043" name="Immagine 1" descr="Immagine che contiene testo, libro, Carattere, scherma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777" w:rsidRPr="00325777">
        <w:t xml:space="preserve"> </w:t>
      </w:r>
      <w:r w:rsidR="00325777" w:rsidRPr="00383DE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E8273D">
        <w:drawing>
          <wp:inline distT="0" distB="0" distL="0" distR="0" wp14:anchorId="7F4844B4" wp14:editId="0C5187E2">
            <wp:extent cx="1483200" cy="2160000"/>
            <wp:effectExtent l="0" t="0" r="3175" b="0"/>
            <wp:docPr id="143117177" name="Immagine 1" descr="Immagine che contiene testo, pianta, biglietto da visit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7177" name="Immagine 1" descr="Immagine che contiene testo, pianta, biglietto da visita, aria ape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73D">
        <w:rPr>
          <w:noProof/>
          <w14:ligatures w14:val="standardContextual"/>
        </w:rPr>
        <w:t xml:space="preserve"> </w:t>
      </w:r>
      <w:r w:rsidRPr="00E8273D">
        <w:drawing>
          <wp:inline distT="0" distB="0" distL="0" distR="0" wp14:anchorId="3C5A0294" wp14:editId="2ED692FD">
            <wp:extent cx="1605600" cy="2160000"/>
            <wp:effectExtent l="0" t="0" r="0" b="0"/>
            <wp:docPr id="2010620116" name="Immagine 1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0116" name="Immagine 1" descr="Immagine che contiene testo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2795" w14:textId="6817ADDF" w:rsidR="001A079D" w:rsidRPr="00383DE6" w:rsidRDefault="001A079D" w:rsidP="001A079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</w:t>
      </w:r>
      <w:r w:rsidRPr="00383DE6">
        <w:rPr>
          <w:rFonts w:asciiTheme="minorHAnsi" w:hAnsiTheme="minorHAnsi" w:cstheme="minorHAnsi"/>
          <w:b/>
          <w:color w:val="C00000"/>
          <w:sz w:val="44"/>
          <w:szCs w:val="44"/>
        </w:rPr>
        <w:t>torico-bibliografica</w:t>
      </w:r>
    </w:p>
    <w:p w14:paraId="3FF865AC" w14:textId="6C91E1BB" w:rsidR="001A079D" w:rsidRPr="00E8273D" w:rsidRDefault="001A079D" w:rsidP="001A079D">
      <w:pPr>
        <w:jc w:val="both"/>
        <w:rPr>
          <w:rFonts w:asciiTheme="minorHAnsi" w:hAnsiTheme="minorHAnsi" w:cstheme="minorHAnsi"/>
        </w:rPr>
      </w:pPr>
      <w:r w:rsidRPr="00E8273D">
        <w:rPr>
          <w:rFonts w:asciiTheme="minorHAnsi" w:hAnsiTheme="minorHAnsi" w:cstheme="minorHAnsi"/>
          <w:b/>
        </w:rPr>
        <w:t>*Quaderni di sociologia.</w:t>
      </w:r>
      <w:r w:rsidRPr="00E8273D">
        <w:rPr>
          <w:rFonts w:asciiTheme="minorHAnsi" w:hAnsiTheme="minorHAnsi" w:cstheme="minorHAnsi"/>
        </w:rPr>
        <w:t xml:space="preserve"> - 1 (estate </w:t>
      </w:r>
      <w:proofErr w:type="gramStart"/>
      <w:r w:rsidRPr="00E8273D">
        <w:rPr>
          <w:rFonts w:asciiTheme="minorHAnsi" w:hAnsiTheme="minorHAnsi" w:cstheme="minorHAnsi"/>
        </w:rPr>
        <w:t>1951)-</w:t>
      </w:r>
      <w:proofErr w:type="gramEnd"/>
      <w:r w:rsidRPr="00E8273D">
        <w:rPr>
          <w:rFonts w:asciiTheme="minorHAnsi" w:hAnsiTheme="minorHAnsi" w:cstheme="minorHAnsi"/>
        </w:rPr>
        <w:t xml:space="preserve">30, n. 2/4 (1982); 31, n. 1 (1984)-35,n. 13 (1990); 36, n. 1 (1992)-    . - </w:t>
      </w:r>
      <w:proofErr w:type="gramStart"/>
      <w:r w:rsidRPr="00E8273D">
        <w:rPr>
          <w:rFonts w:asciiTheme="minorHAnsi" w:hAnsiTheme="minorHAnsi" w:cstheme="minorHAnsi"/>
        </w:rPr>
        <w:t>Torino :</w:t>
      </w:r>
      <w:proofErr w:type="gramEnd"/>
      <w:r w:rsidRPr="00E8273D">
        <w:rPr>
          <w:rFonts w:asciiTheme="minorHAnsi" w:hAnsiTheme="minorHAnsi" w:cstheme="minorHAnsi"/>
        </w:rPr>
        <w:t xml:space="preserve"> Taylor, 1951-    . - </w:t>
      </w:r>
      <w:proofErr w:type="gramStart"/>
      <w:r w:rsidRPr="00E8273D">
        <w:rPr>
          <w:rFonts w:asciiTheme="minorHAnsi" w:hAnsiTheme="minorHAnsi" w:cstheme="minorHAnsi"/>
        </w:rPr>
        <w:t>volumi ;</w:t>
      </w:r>
      <w:proofErr w:type="gramEnd"/>
      <w:r w:rsidRPr="00E8273D">
        <w:rPr>
          <w:rFonts w:asciiTheme="minorHAnsi" w:hAnsiTheme="minorHAnsi" w:cstheme="minorHAnsi"/>
        </w:rPr>
        <w:t xml:space="preserve"> 24 cm. ((Trimestrale; quadrimestrale dal 1984. – Direttori: Luciano Gallino (1968-2015); Paolo Ceri e Paola Borgna (2016-). - L’editore varia: </w:t>
      </w:r>
      <w:proofErr w:type="gramStart"/>
      <w:r w:rsidRPr="00E8273D">
        <w:rPr>
          <w:rFonts w:asciiTheme="minorHAnsi" w:hAnsiTheme="minorHAnsi" w:cstheme="minorHAnsi"/>
        </w:rPr>
        <w:t>Torino :</w:t>
      </w:r>
      <w:proofErr w:type="gramEnd"/>
      <w:r w:rsidRPr="00E8273D">
        <w:rPr>
          <w:rFonts w:asciiTheme="minorHAnsi" w:hAnsiTheme="minorHAnsi" w:cstheme="minorHAnsi"/>
        </w:rPr>
        <w:t xml:space="preserve"> Einaudi (1979-1982); Milano : Edizioni di comunità (1984-1990); Torino : Rosenberg &amp; Sellier (1992-). - Con sommari dei vol. dal 1969. – Dal n. 13 (1997) disponibile </w:t>
      </w:r>
      <w:r w:rsidR="00325777" w:rsidRPr="00E8273D">
        <w:rPr>
          <w:rFonts w:asciiTheme="minorHAnsi" w:hAnsiTheme="minorHAnsi" w:cstheme="minorHAnsi"/>
        </w:rPr>
        <w:t xml:space="preserve">anche </w:t>
      </w:r>
      <w:r w:rsidRPr="00E8273D">
        <w:rPr>
          <w:rFonts w:asciiTheme="minorHAnsi" w:hAnsiTheme="minorHAnsi" w:cstheme="minorHAnsi"/>
        </w:rPr>
        <w:t xml:space="preserve">in Internet all’indirizzo: </w:t>
      </w:r>
      <w:hyperlink r:id="rId8" w:history="1">
        <w:r w:rsidRPr="00E8273D">
          <w:rPr>
            <w:rStyle w:val="Collegamentoipertestuale"/>
            <w:rFonts w:asciiTheme="minorHAnsi" w:hAnsiTheme="minorHAnsi" w:cstheme="minorHAnsi"/>
          </w:rPr>
          <w:t>https://journals.o</w:t>
        </w:r>
        <w:r w:rsidRPr="00E8273D">
          <w:rPr>
            <w:rStyle w:val="Collegamentoipertestuale"/>
            <w:rFonts w:asciiTheme="minorHAnsi" w:hAnsiTheme="minorHAnsi" w:cstheme="minorHAnsi"/>
          </w:rPr>
          <w:t>penedition.org/qds/</w:t>
        </w:r>
      </w:hyperlink>
      <w:r w:rsidRPr="00E8273D">
        <w:rPr>
          <w:rFonts w:asciiTheme="minorHAnsi" w:hAnsiTheme="minorHAnsi" w:cstheme="minorHAnsi"/>
        </w:rPr>
        <w:t xml:space="preserve">. </w:t>
      </w:r>
      <w:r w:rsidR="00E8273D" w:rsidRPr="00E8273D">
        <w:rPr>
          <w:rFonts w:asciiTheme="minorHAnsi" w:hAnsiTheme="minorHAnsi" w:cstheme="minorHAnsi"/>
        </w:rPr>
        <w:t>–</w:t>
      </w:r>
      <w:r w:rsidRPr="00E8273D">
        <w:rPr>
          <w:rFonts w:asciiTheme="minorHAnsi" w:hAnsiTheme="minorHAnsi" w:cstheme="minorHAnsi"/>
        </w:rPr>
        <w:t xml:space="preserve"> </w:t>
      </w:r>
      <w:r w:rsidR="00E8273D" w:rsidRPr="00E8273D">
        <w:rPr>
          <w:rFonts w:asciiTheme="minorHAnsi" w:hAnsiTheme="minorHAnsi" w:cstheme="minorHAnsi"/>
        </w:rPr>
        <w:t xml:space="preserve">Indici 1951-1921 a: </w:t>
      </w:r>
      <w:hyperlink r:id="rId9" w:history="1">
        <w:r w:rsidR="00E8273D" w:rsidRPr="00E8273D">
          <w:rPr>
            <w:rStyle w:val="Collegamentoipertestuale"/>
            <w:rFonts w:asciiTheme="minorHAnsi" w:hAnsiTheme="minorHAnsi" w:cstheme="minorHAnsi"/>
          </w:rPr>
          <w:t>https://www.rosenbergesellier.it/ita/titolo?ref=1490</w:t>
        </w:r>
      </w:hyperlink>
      <w:r w:rsidR="00E8273D" w:rsidRPr="00E8273D">
        <w:rPr>
          <w:rFonts w:asciiTheme="minorHAnsi" w:hAnsiTheme="minorHAnsi" w:cstheme="minorHAnsi"/>
        </w:rPr>
        <w:t xml:space="preserve">. - </w:t>
      </w:r>
      <w:r w:rsidRPr="00E8273D">
        <w:rPr>
          <w:rFonts w:asciiTheme="minorHAnsi" w:hAnsiTheme="minorHAnsi" w:cstheme="minorHAnsi"/>
        </w:rPr>
        <w:t>BNI 1952-6356. – ISSN 1952-6356; 0033-4952</w:t>
      </w:r>
      <w:r w:rsidR="00325777" w:rsidRPr="00E8273D">
        <w:rPr>
          <w:rFonts w:asciiTheme="minorHAnsi" w:hAnsiTheme="minorHAnsi" w:cstheme="minorHAnsi"/>
        </w:rPr>
        <w:t xml:space="preserve">; </w:t>
      </w:r>
      <w:r w:rsidR="00325777" w:rsidRPr="00E8273D">
        <w:rPr>
          <w:rFonts w:asciiTheme="minorHAnsi" w:hAnsiTheme="minorHAnsi" w:cstheme="minorHAnsi"/>
        </w:rPr>
        <w:t>2421-5848 online</w:t>
      </w:r>
      <w:r w:rsidRPr="00E8273D">
        <w:rPr>
          <w:rFonts w:asciiTheme="minorHAnsi" w:hAnsiTheme="minorHAnsi" w:cstheme="minorHAnsi"/>
        </w:rPr>
        <w:t>. - RAV0109347</w:t>
      </w:r>
    </w:p>
    <w:p w14:paraId="37614855" w14:textId="77777777" w:rsidR="001A079D" w:rsidRPr="00E8273D" w:rsidRDefault="001A079D" w:rsidP="001A079D">
      <w:pPr>
        <w:jc w:val="both"/>
        <w:rPr>
          <w:rFonts w:asciiTheme="minorHAnsi" w:hAnsiTheme="minorHAnsi" w:cstheme="minorHAnsi"/>
        </w:rPr>
      </w:pPr>
      <w:r w:rsidRPr="00E8273D">
        <w:rPr>
          <w:rFonts w:asciiTheme="minorHAnsi" w:hAnsiTheme="minorHAnsi" w:cstheme="minorHAnsi"/>
        </w:rPr>
        <w:t>Soggetto: Sociologia – Periodici</w:t>
      </w:r>
    </w:p>
    <w:p w14:paraId="2A20BE58" w14:textId="77777777" w:rsidR="001A079D" w:rsidRPr="00E8273D" w:rsidRDefault="001A079D" w:rsidP="001A079D">
      <w:pPr>
        <w:jc w:val="both"/>
        <w:rPr>
          <w:rFonts w:asciiTheme="minorHAnsi" w:hAnsiTheme="minorHAnsi" w:cstheme="minorHAnsi"/>
        </w:rPr>
      </w:pPr>
      <w:r w:rsidRPr="00E8273D">
        <w:rPr>
          <w:rFonts w:asciiTheme="minorHAnsi" w:hAnsiTheme="minorHAnsi" w:cstheme="minorHAnsi"/>
        </w:rPr>
        <w:t>Classe: D301.05</w:t>
      </w:r>
    </w:p>
    <w:p w14:paraId="7F8876AF" w14:textId="77777777" w:rsidR="00325777" w:rsidRDefault="00325777" w:rsidP="001A079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1FF3A9" w14:textId="72E5C231" w:rsidR="00325777" w:rsidRPr="00325777" w:rsidRDefault="00325777" w:rsidP="001A079D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325777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0" w:history="1">
        <w:r w:rsidR="00E8273D" w:rsidRPr="00E8273D">
          <w:rPr>
            <w:rStyle w:val="Collegamentoipertestuale"/>
            <w:rFonts w:asciiTheme="minorHAnsi" w:hAnsiTheme="minorHAnsi" w:cstheme="minorHAnsi"/>
            <w:sz w:val="44"/>
            <w:szCs w:val="44"/>
          </w:rPr>
          <w:t>1(1951)</w:t>
        </w:r>
      </w:hyperlink>
      <w:r w:rsidR="00E8273D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1" w:history="1">
        <w:r w:rsidRPr="00325777">
          <w:rPr>
            <w:rStyle w:val="Collegamentoipertestuale"/>
            <w:rFonts w:asciiTheme="minorHAnsi" w:hAnsiTheme="minorHAnsi" w:cstheme="minorHAnsi"/>
            <w:sz w:val="44"/>
            <w:szCs w:val="44"/>
          </w:rPr>
          <w:t>13(</w:t>
        </w:r>
        <w:proofErr w:type="gramStart"/>
        <w:r w:rsidRPr="00325777">
          <w:rPr>
            <w:rStyle w:val="Collegamentoipertestuale"/>
            <w:rFonts w:asciiTheme="minorHAnsi" w:hAnsiTheme="minorHAnsi" w:cstheme="minorHAnsi"/>
            <w:sz w:val="44"/>
            <w:szCs w:val="44"/>
          </w:rPr>
          <w:t>1997)-</w:t>
        </w:r>
        <w:proofErr w:type="gramEnd"/>
      </w:hyperlink>
    </w:p>
    <w:p w14:paraId="171C1ED0" w14:textId="77777777" w:rsidR="00325777" w:rsidRPr="00325777" w:rsidRDefault="00325777" w:rsidP="001A079D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1C9C10FF" w14:textId="5EF2A996" w:rsidR="00325777" w:rsidRPr="00325777" w:rsidRDefault="00325777" w:rsidP="001A079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2577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F2D2589" w14:textId="77777777" w:rsidR="00325777" w:rsidRPr="00E8273D" w:rsidRDefault="00325777" w:rsidP="00E8273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8273D">
        <w:rPr>
          <w:rFonts w:asciiTheme="minorHAnsi" w:hAnsiTheme="minorHAnsi" w:cstheme="minorHAnsi"/>
          <w:sz w:val="22"/>
          <w:szCs w:val="22"/>
        </w:rPr>
        <w:t>I “Quaderni di Sociologia” sono una rivista quadrimestrale di Sociologia generale pubblicata ininterrottamente dal 1951 ad oggi; già diretta dal 1968 al 2015 da Luciano Gallino, è oggi diretta da Paolo Ceri e Paola Borgna.</w:t>
      </w:r>
    </w:p>
    <w:p w14:paraId="1205E6FE" w14:textId="77777777" w:rsidR="00325777" w:rsidRDefault="00325777" w:rsidP="00E8273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8273D">
        <w:rPr>
          <w:rFonts w:asciiTheme="minorHAnsi" w:hAnsiTheme="minorHAnsi" w:cstheme="minorHAnsi"/>
          <w:sz w:val="22"/>
          <w:szCs w:val="22"/>
        </w:rPr>
        <w:t>I “Quaderni di Sociologia” analizzano le crisi e gli sviluppi, i mutamenti e le trasformazioni della società contemporanea, facendosi artefici di una riflessione critica documentata sui temi, persistenti e nuovi, che si impongono alla coscienza civile. </w:t>
      </w:r>
    </w:p>
    <w:p w14:paraId="0B4E25EC" w14:textId="77777777" w:rsidR="00E8273D" w:rsidRPr="00E8273D" w:rsidRDefault="00E8273D" w:rsidP="00E8273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0D6FB63" w14:textId="77777777" w:rsidR="00E8273D" w:rsidRPr="00E8273D" w:rsidRDefault="00E8273D" w:rsidP="00E8273D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E8273D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Vent’anni di Quaderni di Sociologia in Open Access: l’accessibilità dei contenuti come bene pubblico</w:t>
      </w:r>
    </w:p>
    <w:p w14:paraId="5276AB41" w14:textId="77777777" w:rsidR="00E8273D" w:rsidRPr="00E8273D" w:rsidRDefault="00E8273D" w:rsidP="00E8273D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E8273D">
        <w:rPr>
          <w:rFonts w:asciiTheme="minorHAnsi" w:hAnsiTheme="minorHAnsi" w:cstheme="minorHAnsi"/>
          <w:sz w:val="22"/>
          <w:szCs w:val="22"/>
          <w:lang w:eastAsia="it-IT"/>
        </w:rPr>
        <w:t xml:space="preserve">by </w:t>
      </w:r>
      <w:hyperlink r:id="rId12" w:tooltip="Articoli scritti da Maddalena Briganti" w:history="1">
        <w:r w:rsidRPr="00E8273D">
          <w:rPr>
            <w:rFonts w:asciiTheme="minorHAnsi" w:hAnsiTheme="minorHAnsi" w:cstheme="minorHAnsi"/>
            <w:color w:val="0000FF"/>
            <w:sz w:val="22"/>
            <w:szCs w:val="22"/>
            <w:u w:val="single"/>
            <w:lang w:eastAsia="it-IT"/>
          </w:rPr>
          <w:t>Maddalena Briganti</w:t>
        </w:r>
      </w:hyperlink>
      <w:r w:rsidRPr="00E8273D">
        <w:rPr>
          <w:rFonts w:asciiTheme="minorHAnsi" w:hAnsiTheme="minorHAnsi" w:cstheme="minorHAnsi"/>
          <w:sz w:val="22"/>
          <w:szCs w:val="22"/>
          <w:lang w:eastAsia="it-IT"/>
        </w:rPr>
        <w:t xml:space="preserve"> · 3 </w:t>
      </w:r>
      <w:proofErr w:type="gramStart"/>
      <w:r w:rsidRPr="00E8273D">
        <w:rPr>
          <w:rFonts w:asciiTheme="minorHAnsi" w:hAnsiTheme="minorHAnsi" w:cstheme="minorHAnsi"/>
          <w:sz w:val="22"/>
          <w:szCs w:val="22"/>
          <w:lang w:eastAsia="it-IT"/>
        </w:rPr>
        <w:t>Luglio</w:t>
      </w:r>
      <w:proofErr w:type="gramEnd"/>
      <w:r w:rsidRPr="00E8273D">
        <w:rPr>
          <w:rFonts w:asciiTheme="minorHAnsi" w:hAnsiTheme="minorHAnsi" w:cstheme="minorHAnsi"/>
          <w:sz w:val="22"/>
          <w:szCs w:val="22"/>
          <w:lang w:eastAsia="it-IT"/>
        </w:rPr>
        <w:t xml:space="preserve"> 2017</w:t>
      </w:r>
    </w:p>
    <w:p w14:paraId="2D94AF7D" w14:textId="77777777" w:rsidR="00E8273D" w:rsidRPr="00E8273D" w:rsidRDefault="00E8273D" w:rsidP="00E8273D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E8273D">
        <w:rPr>
          <w:rFonts w:asciiTheme="minorHAnsi" w:hAnsiTheme="minorHAnsi" w:cstheme="minorHAnsi"/>
          <w:sz w:val="22"/>
          <w:szCs w:val="22"/>
          <w:lang w:eastAsia="it-IT"/>
        </w:rPr>
        <w:t xml:space="preserve">Dal numero 13 del 1997, l’archivio degli ultimi vent’anni di Quaderni di Sociologia, storica rivista di sociologia generale </w:t>
      </w:r>
      <w:proofErr w:type="gramStart"/>
      <w:r w:rsidRPr="00E8273D">
        <w:rPr>
          <w:rFonts w:asciiTheme="minorHAnsi" w:hAnsiTheme="minorHAnsi" w:cstheme="minorHAnsi"/>
          <w:sz w:val="22"/>
          <w:szCs w:val="22"/>
          <w:lang w:eastAsia="it-IT"/>
        </w:rPr>
        <w:t>è  oggi</w:t>
      </w:r>
      <w:proofErr w:type="gramEnd"/>
      <w:r w:rsidRPr="00E8273D">
        <w:rPr>
          <w:rFonts w:asciiTheme="minorHAnsi" w:hAnsiTheme="minorHAnsi" w:cstheme="minorHAnsi"/>
          <w:sz w:val="22"/>
          <w:szCs w:val="22"/>
          <w:lang w:eastAsia="it-IT"/>
        </w:rPr>
        <w:t xml:space="preserve"> disponibile in accesso aperto </w:t>
      </w:r>
      <w:hyperlink r:id="rId13" w:history="1">
        <w:proofErr w:type="spellStart"/>
        <w:r w:rsidRPr="00E8273D">
          <w:rPr>
            <w:rFonts w:asciiTheme="minorHAnsi" w:hAnsiTheme="minorHAnsi" w:cstheme="minorHAnsi"/>
            <w:color w:val="0000FF"/>
            <w:sz w:val="22"/>
            <w:szCs w:val="22"/>
            <w:u w:val="single"/>
            <w:lang w:eastAsia="it-IT"/>
          </w:rPr>
          <w:t>OpenEdition</w:t>
        </w:r>
        <w:proofErr w:type="spellEnd"/>
        <w:r w:rsidRPr="00E8273D">
          <w:rPr>
            <w:rFonts w:asciiTheme="minorHAnsi" w:hAnsiTheme="minorHAnsi" w:cstheme="minorHAnsi"/>
            <w:color w:val="0000FF"/>
            <w:sz w:val="22"/>
            <w:szCs w:val="22"/>
            <w:u w:val="single"/>
            <w:lang w:eastAsia="it-IT"/>
          </w:rPr>
          <w:t xml:space="preserve"> Journals</w:t>
        </w:r>
      </w:hyperlink>
      <w:r w:rsidRPr="00E8273D">
        <w:rPr>
          <w:rFonts w:asciiTheme="minorHAnsi" w:hAnsiTheme="minorHAnsi" w:cstheme="minorHAnsi"/>
          <w:sz w:val="22"/>
          <w:szCs w:val="22"/>
          <w:lang w:eastAsia="it-IT"/>
        </w:rPr>
        <w:t>. La digitalizzazione dell’archivio è stata realizzata grazie al sostegno ricevuto dalla Fondazione CRT, che con il suo contributo ha consentito di mettere a disposizione di tutti un patrimonio di analisi critiche, metodologicamente rigorose e teoricamente orientate sui processi e le strutture della nostra società e dei suoi mutamenti. Le riflessioni sulla rete, le tematiche ambientali, il rapporto con le tecnologie, l’istruzione, la crisi in Italia e in Europa sono soltanto alcuni dei temi ora consultabili da un qualsiasi dispositivo connesso alla rete.</w:t>
      </w:r>
    </w:p>
    <w:p w14:paraId="24321A8C" w14:textId="7E3B86FC" w:rsidR="0031062F" w:rsidRPr="00E8273D" w:rsidRDefault="00E8273D" w:rsidP="00E8273D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4" w:history="1">
        <w:r w:rsidRPr="00E8273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https://openeditionitalia.it/1099</w:t>
        </w:r>
      </w:hyperlink>
    </w:p>
    <w:sectPr w:rsidR="0031062F" w:rsidRPr="00E827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4774"/>
    <w:rsid w:val="001A079D"/>
    <w:rsid w:val="00304774"/>
    <w:rsid w:val="0031062F"/>
    <w:rsid w:val="00325777"/>
    <w:rsid w:val="00E8273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6865"/>
  <w15:chartTrackingRefBased/>
  <w15:docId w15:val="{F7991A13-2D2B-4578-87F5-2F37368F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079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E8273D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A079D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5777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25777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5777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8273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post-byline">
    <w:name w:val="post-byline"/>
    <w:basedOn w:val="Normale"/>
    <w:rsid w:val="00E8273D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openedition.org/qds/" TargetMode="External"/><Relationship Id="rId13" Type="http://schemas.openxmlformats.org/officeDocument/2006/relationships/hyperlink" Target="http://journals.openedition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openeditionitalia.it/author/mbrigant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journals.openedition.org/qds/1671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rosenbergesellier.it/ita/titolo?ref=148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rosenbergesellier.it/ita/titolo?ref=1490" TargetMode="External"/><Relationship Id="rId14" Type="http://schemas.openxmlformats.org/officeDocument/2006/relationships/hyperlink" Target="https://openeditionitalia.it/109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2023-09-20T14:49:00Z</dcterms:created>
  <dcterms:modified xsi:type="dcterms:W3CDTF">2023-09-20T15:16:00Z</dcterms:modified>
</cp:coreProperties>
</file>