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030B4" w14:textId="0E6D67A7" w:rsidR="00651959" w:rsidRPr="00D11E29" w:rsidRDefault="00651959" w:rsidP="00651959">
      <w:pPr>
        <w:jc w:val="both"/>
        <w:rPr>
          <w:rFonts w:asciiTheme="minorHAnsi" w:hAnsiTheme="minorHAnsi" w:cstheme="minorHAnsi"/>
        </w:rPr>
      </w:pPr>
      <w:bookmarkStart w:id="0" w:name="_Hlk148204920"/>
      <w:r w:rsidRPr="00D11E29">
        <w:rPr>
          <w:rFonts w:asciiTheme="minorHAnsi" w:hAnsiTheme="minorHAnsi" w:cstheme="minorHAnsi"/>
          <w:b/>
          <w:color w:val="C00000"/>
          <w:sz w:val="44"/>
          <w:szCs w:val="44"/>
        </w:rPr>
        <w:t>AC271</w:t>
      </w:r>
      <w:r w:rsidRPr="00D11E29">
        <w:rPr>
          <w:rFonts w:asciiTheme="minorHAnsi" w:hAnsiTheme="minorHAnsi" w:cstheme="minorHAnsi"/>
          <w:sz w:val="44"/>
          <w:szCs w:val="44"/>
        </w:rPr>
        <w:t xml:space="preserve"> </w:t>
      </w:r>
      <w:r w:rsidRPr="00D11E29">
        <w:rPr>
          <w:rFonts w:asciiTheme="minorHAnsi" w:hAnsiTheme="minorHAnsi" w:cstheme="minorHAnsi"/>
          <w:sz w:val="44"/>
          <w:szCs w:val="44"/>
        </w:rPr>
        <w:tab/>
      </w:r>
      <w:r w:rsidRPr="00D11E29">
        <w:rPr>
          <w:rFonts w:asciiTheme="minorHAnsi" w:hAnsiTheme="minorHAnsi" w:cstheme="minorHAnsi"/>
          <w:sz w:val="44"/>
          <w:szCs w:val="44"/>
        </w:rPr>
        <w:tab/>
      </w:r>
      <w:r w:rsidRPr="00D11E29">
        <w:rPr>
          <w:rFonts w:asciiTheme="minorHAnsi" w:hAnsiTheme="minorHAnsi" w:cstheme="minorHAnsi"/>
          <w:sz w:val="44"/>
          <w:szCs w:val="44"/>
        </w:rPr>
        <w:tab/>
      </w:r>
      <w:r w:rsidRPr="00D11E29">
        <w:rPr>
          <w:rFonts w:asciiTheme="minorHAnsi" w:hAnsiTheme="minorHAnsi" w:cstheme="minorHAnsi"/>
          <w:sz w:val="44"/>
          <w:szCs w:val="44"/>
        </w:rPr>
        <w:tab/>
      </w:r>
      <w:r w:rsidRPr="00D11E29">
        <w:rPr>
          <w:rFonts w:asciiTheme="minorHAnsi" w:hAnsiTheme="minorHAnsi" w:cstheme="minorHAnsi"/>
          <w:sz w:val="44"/>
          <w:szCs w:val="44"/>
        </w:rPr>
        <w:tab/>
      </w:r>
      <w:r w:rsidRPr="00D11E29">
        <w:rPr>
          <w:rFonts w:asciiTheme="minorHAnsi" w:hAnsiTheme="minorHAnsi" w:cstheme="minorHAnsi"/>
          <w:sz w:val="44"/>
          <w:szCs w:val="44"/>
        </w:rPr>
        <w:tab/>
      </w:r>
      <w:r w:rsidRPr="00D11E29">
        <w:rPr>
          <w:rFonts w:asciiTheme="minorHAnsi" w:hAnsiTheme="minorHAnsi" w:cstheme="minorHAnsi"/>
          <w:sz w:val="44"/>
          <w:szCs w:val="44"/>
        </w:rPr>
        <w:tab/>
      </w:r>
      <w:r w:rsidRPr="00D11E29">
        <w:rPr>
          <w:rFonts w:asciiTheme="minorHAnsi" w:hAnsiTheme="minorHAnsi" w:cstheme="minorHAnsi"/>
          <w:sz w:val="44"/>
          <w:szCs w:val="44"/>
        </w:rPr>
        <w:tab/>
      </w:r>
      <w:r w:rsidRPr="00D11E29">
        <w:rPr>
          <w:rFonts w:asciiTheme="minorHAnsi" w:hAnsiTheme="minorHAnsi" w:cstheme="minorHAnsi"/>
          <w:sz w:val="44"/>
          <w:szCs w:val="44"/>
        </w:rPr>
        <w:tab/>
      </w:r>
      <w:r w:rsidRPr="00D11E29">
        <w:rPr>
          <w:rFonts w:asciiTheme="minorHAnsi" w:hAnsiTheme="minorHAnsi" w:cstheme="minorHAnsi"/>
          <w:i/>
          <w:sz w:val="18"/>
          <w:szCs w:val="18"/>
        </w:rPr>
        <w:t>Scheda creata il 1</w:t>
      </w:r>
      <w:r w:rsidR="00D11E29">
        <w:rPr>
          <w:rFonts w:asciiTheme="minorHAnsi" w:hAnsiTheme="minorHAnsi" w:cstheme="minorHAnsi"/>
          <w:i/>
          <w:sz w:val="18"/>
          <w:szCs w:val="18"/>
        </w:rPr>
        <w:t>5</w:t>
      </w:r>
      <w:r w:rsidRPr="00D11E29">
        <w:rPr>
          <w:rFonts w:asciiTheme="minorHAnsi" w:hAnsiTheme="minorHAnsi" w:cstheme="minorHAnsi"/>
          <w:i/>
          <w:sz w:val="18"/>
          <w:szCs w:val="18"/>
        </w:rPr>
        <w:t xml:space="preserve"> </w:t>
      </w:r>
      <w:r w:rsidR="00D11E29">
        <w:rPr>
          <w:rFonts w:asciiTheme="minorHAnsi" w:hAnsiTheme="minorHAnsi" w:cstheme="minorHAnsi"/>
          <w:i/>
          <w:sz w:val="18"/>
          <w:szCs w:val="18"/>
        </w:rPr>
        <w:t>ottobre</w:t>
      </w:r>
      <w:r w:rsidRPr="00D11E29">
        <w:rPr>
          <w:rFonts w:asciiTheme="minorHAnsi" w:hAnsiTheme="minorHAnsi" w:cstheme="minorHAnsi"/>
          <w:i/>
          <w:sz w:val="18"/>
          <w:szCs w:val="18"/>
        </w:rPr>
        <w:t xml:space="preserve"> 202</w:t>
      </w:r>
      <w:r w:rsidR="00D11E29">
        <w:rPr>
          <w:rFonts w:asciiTheme="minorHAnsi" w:hAnsiTheme="minorHAnsi" w:cstheme="minorHAnsi"/>
          <w:i/>
          <w:sz w:val="18"/>
          <w:szCs w:val="18"/>
        </w:rPr>
        <w:t>3</w:t>
      </w:r>
    </w:p>
    <w:bookmarkEnd w:id="0"/>
    <w:p w14:paraId="41D93D03" w14:textId="77777777" w:rsidR="00651959" w:rsidRDefault="00651959" w:rsidP="00651959">
      <w:pPr>
        <w:jc w:val="both"/>
      </w:pPr>
    </w:p>
    <w:p w14:paraId="34D364A0" w14:textId="53E04827" w:rsidR="005722CC" w:rsidRDefault="00E7576B" w:rsidP="00D11E29">
      <w:pPr>
        <w:jc w:val="center"/>
        <w:rPr>
          <w:b/>
          <w:color w:val="C00000"/>
          <w:sz w:val="44"/>
          <w:szCs w:val="44"/>
        </w:rPr>
      </w:pPr>
      <w:bookmarkStart w:id="1" w:name="_Hlk148204907"/>
      <w:r w:rsidRPr="00E7576B">
        <w:drawing>
          <wp:inline distT="0" distB="0" distL="0" distR="0" wp14:anchorId="0886D994" wp14:editId="5A39C61E">
            <wp:extent cx="1054800" cy="1620000"/>
            <wp:effectExtent l="0" t="0" r="0" b="0"/>
            <wp:docPr id="1726849970" name="Immagine 1" descr="Immagine che contiene testo,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49970" name="Immagine 1" descr="Immagine che contiene testo, Carattere, design&#10;&#10;Descrizione generata automaticamente"/>
                    <pic:cNvPicPr/>
                  </pic:nvPicPr>
                  <pic:blipFill>
                    <a:blip r:embed="rId4"/>
                    <a:stretch>
                      <a:fillRect/>
                    </a:stretch>
                  </pic:blipFill>
                  <pic:spPr>
                    <a:xfrm>
                      <a:off x="0" y="0"/>
                      <a:ext cx="1054800" cy="1620000"/>
                    </a:xfrm>
                    <a:prstGeom prst="rect">
                      <a:avLst/>
                    </a:prstGeom>
                  </pic:spPr>
                </pic:pic>
              </a:graphicData>
            </a:graphic>
          </wp:inline>
        </w:drawing>
      </w:r>
      <w:r w:rsidRPr="00E7576B">
        <w:drawing>
          <wp:inline distT="0" distB="0" distL="0" distR="0" wp14:anchorId="1B724119" wp14:editId="757252B9">
            <wp:extent cx="1098000" cy="1620000"/>
            <wp:effectExtent l="0" t="0" r="6985" b="0"/>
            <wp:docPr id="1014695971" name="Immagine 1" descr="Immagine che contiene testo, letter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95971" name="Immagine 1" descr="Immagine che contiene testo, lettera, design&#10;&#10;Descrizione generata automaticamente"/>
                    <pic:cNvPicPr/>
                  </pic:nvPicPr>
                  <pic:blipFill>
                    <a:blip r:embed="rId5"/>
                    <a:stretch>
                      <a:fillRect/>
                    </a:stretch>
                  </pic:blipFill>
                  <pic:spPr>
                    <a:xfrm>
                      <a:off x="0" y="0"/>
                      <a:ext cx="1098000" cy="1620000"/>
                    </a:xfrm>
                    <a:prstGeom prst="rect">
                      <a:avLst/>
                    </a:prstGeom>
                  </pic:spPr>
                </pic:pic>
              </a:graphicData>
            </a:graphic>
          </wp:inline>
        </w:drawing>
      </w:r>
      <w:r w:rsidR="005722CC">
        <w:rPr>
          <w:noProof/>
        </w:rPr>
        <w:drawing>
          <wp:inline distT="0" distB="0" distL="0" distR="0" wp14:anchorId="6D48E9A4" wp14:editId="0F14B34F">
            <wp:extent cx="1080000" cy="1620000"/>
            <wp:effectExtent l="0" t="0" r="6350" b="0"/>
            <wp:docPr id="572685454" name="Immagine 1" descr="Atti e memorie della Deputazione Ferrarese di Storia Patria Volume XXIV  Fasc. II - Libri antichi e r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i e memorie della Deputazione Ferrarese di Storia Patria Volume XXIV  Fasc. II - Libri antichi e rar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0000" cy="1620000"/>
                    </a:xfrm>
                    <a:prstGeom prst="rect">
                      <a:avLst/>
                    </a:prstGeom>
                    <a:noFill/>
                    <a:ln>
                      <a:noFill/>
                    </a:ln>
                  </pic:spPr>
                </pic:pic>
              </a:graphicData>
            </a:graphic>
          </wp:inline>
        </w:drawing>
      </w:r>
      <w:r w:rsidR="00D11E29" w:rsidRPr="00D11E29">
        <w:drawing>
          <wp:inline distT="0" distB="0" distL="0" distR="0" wp14:anchorId="72582230" wp14:editId="696846CA">
            <wp:extent cx="1119600" cy="1620000"/>
            <wp:effectExtent l="0" t="0" r="4445" b="0"/>
            <wp:docPr id="919781431" name="Immagine 1" descr="Immagine che contiene testo, libro, static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81431" name="Immagine 1" descr="Immagine che contiene testo, libro, statico, lettera&#10;&#10;Descrizione generata automaticamente"/>
                    <pic:cNvPicPr/>
                  </pic:nvPicPr>
                  <pic:blipFill>
                    <a:blip r:embed="rId7"/>
                    <a:stretch>
                      <a:fillRect/>
                    </a:stretch>
                  </pic:blipFill>
                  <pic:spPr>
                    <a:xfrm>
                      <a:off x="0" y="0"/>
                      <a:ext cx="1119600" cy="1620000"/>
                    </a:xfrm>
                    <a:prstGeom prst="rect">
                      <a:avLst/>
                    </a:prstGeom>
                  </pic:spPr>
                </pic:pic>
              </a:graphicData>
            </a:graphic>
          </wp:inline>
        </w:drawing>
      </w:r>
      <w:r w:rsidR="005722CC" w:rsidRPr="005722CC">
        <w:rPr>
          <w:noProof/>
        </w:rPr>
        <w:drawing>
          <wp:inline distT="0" distB="0" distL="0" distR="0" wp14:anchorId="17EB8EF7" wp14:editId="4ECCCEEC">
            <wp:extent cx="1134000" cy="1620000"/>
            <wp:effectExtent l="0" t="0" r="9525" b="0"/>
            <wp:docPr id="563855127" name="Immagine 1" descr="Immagine che contiene testo, carta, Prodotto di cart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5127" name="Immagine 1" descr="Immagine che contiene testo, carta, Prodotto di carta, libro&#10;&#10;Descrizione generata automaticamente"/>
                    <pic:cNvPicPr/>
                  </pic:nvPicPr>
                  <pic:blipFill>
                    <a:blip r:embed="rId8"/>
                    <a:stretch>
                      <a:fillRect/>
                    </a:stretch>
                  </pic:blipFill>
                  <pic:spPr>
                    <a:xfrm>
                      <a:off x="0" y="0"/>
                      <a:ext cx="1134000" cy="1620000"/>
                    </a:xfrm>
                    <a:prstGeom prst="rect">
                      <a:avLst/>
                    </a:prstGeom>
                  </pic:spPr>
                </pic:pic>
              </a:graphicData>
            </a:graphic>
          </wp:inline>
        </w:drawing>
      </w:r>
    </w:p>
    <w:p w14:paraId="46066AD7" w14:textId="0ABAA187" w:rsidR="00651959" w:rsidRPr="00D11E29" w:rsidRDefault="00651959" w:rsidP="00651959">
      <w:pPr>
        <w:jc w:val="both"/>
        <w:rPr>
          <w:rFonts w:asciiTheme="minorHAnsi" w:hAnsiTheme="minorHAnsi" w:cstheme="minorHAnsi"/>
          <w:b/>
          <w:color w:val="C00000"/>
          <w:sz w:val="44"/>
          <w:szCs w:val="44"/>
        </w:rPr>
      </w:pPr>
      <w:r w:rsidRPr="00D11E29">
        <w:rPr>
          <w:rFonts w:asciiTheme="minorHAnsi" w:hAnsiTheme="minorHAnsi" w:cstheme="minorHAnsi"/>
          <w:b/>
          <w:color w:val="C00000"/>
          <w:sz w:val="44"/>
          <w:szCs w:val="44"/>
        </w:rPr>
        <w:t>Descrizione storico-bibliografica</w:t>
      </w:r>
    </w:p>
    <w:bookmarkEnd w:id="1"/>
    <w:p w14:paraId="2A43D05E" w14:textId="6E479B36" w:rsidR="005722CC" w:rsidRPr="00651959" w:rsidRDefault="005722CC" w:rsidP="005722CC">
      <w:pPr>
        <w:jc w:val="both"/>
        <w:rPr>
          <w:rFonts w:asciiTheme="minorHAnsi" w:hAnsiTheme="minorHAnsi" w:cstheme="minorHAnsi"/>
          <w:sz w:val="22"/>
          <w:szCs w:val="22"/>
        </w:rPr>
      </w:pPr>
      <w:r>
        <w:rPr>
          <w:rFonts w:asciiTheme="minorHAnsi" w:hAnsiTheme="minorHAnsi" w:cstheme="minorHAnsi"/>
          <w:sz w:val="22"/>
          <w:szCs w:val="22"/>
        </w:rPr>
        <w:t>*</w:t>
      </w:r>
      <w:r w:rsidRPr="005722CC">
        <w:rPr>
          <w:rFonts w:asciiTheme="minorHAnsi" w:hAnsiTheme="minorHAnsi" w:cstheme="minorHAnsi"/>
          <w:b/>
          <w:bCs/>
          <w:sz w:val="22"/>
          <w:szCs w:val="22"/>
        </w:rPr>
        <w:t>Atti della ferrarese Deputazione di storia patria</w:t>
      </w:r>
      <w:r w:rsidRPr="00651959">
        <w:rPr>
          <w:rFonts w:asciiTheme="minorHAnsi" w:hAnsiTheme="minorHAnsi" w:cstheme="minorHAnsi"/>
          <w:sz w:val="22"/>
          <w:szCs w:val="22"/>
        </w:rPr>
        <w:t xml:space="preserve">. - Anno 1 (1886). - </w:t>
      </w:r>
      <w:proofErr w:type="gramStart"/>
      <w:r w:rsidRPr="00651959">
        <w:rPr>
          <w:rFonts w:asciiTheme="minorHAnsi" w:hAnsiTheme="minorHAnsi" w:cstheme="minorHAnsi"/>
          <w:sz w:val="22"/>
          <w:szCs w:val="22"/>
        </w:rPr>
        <w:t>Ferrara :</w:t>
      </w:r>
      <w:proofErr w:type="gramEnd"/>
      <w:r w:rsidRPr="00651959">
        <w:rPr>
          <w:rFonts w:asciiTheme="minorHAnsi" w:hAnsiTheme="minorHAnsi" w:cstheme="minorHAnsi"/>
          <w:sz w:val="22"/>
          <w:szCs w:val="22"/>
        </w:rPr>
        <w:t xml:space="preserve"> Stabilimento </w:t>
      </w:r>
      <w:proofErr w:type="spellStart"/>
      <w:r w:rsidRPr="00651959">
        <w:rPr>
          <w:rFonts w:asciiTheme="minorHAnsi" w:hAnsiTheme="minorHAnsi" w:cstheme="minorHAnsi"/>
          <w:sz w:val="22"/>
          <w:szCs w:val="22"/>
        </w:rPr>
        <w:t>tip</w:t>
      </w:r>
      <w:proofErr w:type="spellEnd"/>
      <w:r w:rsidRPr="00651959">
        <w:rPr>
          <w:rFonts w:asciiTheme="minorHAnsi" w:hAnsiTheme="minorHAnsi" w:cstheme="minorHAnsi"/>
          <w:sz w:val="22"/>
          <w:szCs w:val="22"/>
        </w:rPr>
        <w:t xml:space="preserve">. Bresciani, 1886. </w:t>
      </w:r>
      <w:r>
        <w:rPr>
          <w:rFonts w:asciiTheme="minorHAnsi" w:hAnsiTheme="minorHAnsi" w:cstheme="minorHAnsi"/>
          <w:sz w:val="22"/>
          <w:szCs w:val="22"/>
        </w:rPr>
        <w:t>–</w:t>
      </w:r>
      <w:r w:rsidRPr="00651959">
        <w:rPr>
          <w:rFonts w:asciiTheme="minorHAnsi" w:hAnsiTheme="minorHAnsi" w:cstheme="minorHAnsi"/>
          <w:sz w:val="22"/>
          <w:szCs w:val="22"/>
        </w:rPr>
        <w:t xml:space="preserve"> </w:t>
      </w:r>
      <w:r>
        <w:rPr>
          <w:rFonts w:asciiTheme="minorHAnsi" w:hAnsiTheme="minorHAnsi" w:cstheme="minorHAnsi"/>
          <w:sz w:val="22"/>
          <w:szCs w:val="22"/>
        </w:rPr>
        <w:t xml:space="preserve">1 </w:t>
      </w:r>
      <w:proofErr w:type="gramStart"/>
      <w:r w:rsidRPr="00651959">
        <w:rPr>
          <w:rFonts w:asciiTheme="minorHAnsi" w:hAnsiTheme="minorHAnsi" w:cstheme="minorHAnsi"/>
          <w:sz w:val="22"/>
          <w:szCs w:val="22"/>
        </w:rPr>
        <w:t>volum</w:t>
      </w:r>
      <w:r>
        <w:rPr>
          <w:rFonts w:asciiTheme="minorHAnsi" w:hAnsiTheme="minorHAnsi" w:cstheme="minorHAnsi"/>
          <w:sz w:val="22"/>
          <w:szCs w:val="22"/>
        </w:rPr>
        <w:t>e</w:t>
      </w:r>
      <w:r w:rsidRPr="00651959">
        <w:rPr>
          <w:rFonts w:asciiTheme="minorHAnsi" w:hAnsiTheme="minorHAnsi" w:cstheme="minorHAnsi"/>
          <w:sz w:val="22"/>
          <w:szCs w:val="22"/>
        </w:rPr>
        <w:t xml:space="preserve"> :</w:t>
      </w:r>
      <w:proofErr w:type="gramEnd"/>
      <w:r w:rsidRPr="00651959">
        <w:rPr>
          <w:rFonts w:asciiTheme="minorHAnsi" w:hAnsiTheme="minorHAnsi" w:cstheme="minorHAnsi"/>
          <w:sz w:val="22"/>
          <w:szCs w:val="22"/>
        </w:rPr>
        <w:t xml:space="preserve"> ill. ; 27 cm</w:t>
      </w:r>
      <w:r>
        <w:rPr>
          <w:rFonts w:asciiTheme="minorHAnsi" w:hAnsiTheme="minorHAnsi" w:cstheme="minorHAnsi"/>
          <w:sz w:val="22"/>
          <w:szCs w:val="22"/>
        </w:rPr>
        <w:t xml:space="preserve">. - </w:t>
      </w:r>
      <w:r w:rsidRPr="005722CC">
        <w:rPr>
          <w:rFonts w:asciiTheme="minorHAnsi" w:hAnsiTheme="minorHAnsi" w:cstheme="minorHAnsi"/>
          <w:sz w:val="22"/>
          <w:szCs w:val="22"/>
        </w:rPr>
        <w:t>UFE1015856</w:t>
      </w:r>
    </w:p>
    <w:p w14:paraId="305169B6" w14:textId="77777777" w:rsidR="007C2E52" w:rsidRDefault="007C2E52" w:rsidP="00651959">
      <w:pPr>
        <w:jc w:val="both"/>
        <w:rPr>
          <w:rFonts w:ascii="Calibri" w:hAnsi="Calibri" w:cs="Calibri"/>
          <w:b/>
          <w:bCs/>
          <w:sz w:val="22"/>
          <w:szCs w:val="22"/>
        </w:rPr>
      </w:pPr>
    </w:p>
    <w:p w14:paraId="3F992862" w14:textId="3C96DB28" w:rsidR="00651959" w:rsidRPr="00651959" w:rsidRDefault="00651959" w:rsidP="00651959">
      <w:pPr>
        <w:jc w:val="both"/>
        <w:rPr>
          <w:sz w:val="22"/>
          <w:szCs w:val="22"/>
        </w:rPr>
      </w:pPr>
      <w:r w:rsidRPr="00651959">
        <w:rPr>
          <w:rFonts w:ascii="Calibri" w:hAnsi="Calibri" w:cs="Calibri"/>
          <w:b/>
          <w:bCs/>
          <w:sz w:val="22"/>
          <w:szCs w:val="22"/>
        </w:rPr>
        <w:t>*Atti della Deputazione ferrarese di storia patria</w:t>
      </w:r>
      <w:r w:rsidRPr="00651959">
        <w:rPr>
          <w:rFonts w:ascii="Calibri" w:hAnsi="Calibri" w:cs="Calibri"/>
          <w:sz w:val="22"/>
          <w:szCs w:val="22"/>
        </w:rPr>
        <w:t xml:space="preserve">. </w:t>
      </w:r>
      <w:r w:rsidR="005722CC">
        <w:rPr>
          <w:rFonts w:ascii="Calibri" w:hAnsi="Calibri" w:cs="Calibri"/>
          <w:sz w:val="22"/>
          <w:szCs w:val="22"/>
        </w:rPr>
        <w:t>–</w:t>
      </w:r>
      <w:r w:rsidRPr="00651959">
        <w:rPr>
          <w:rFonts w:ascii="Calibri" w:hAnsi="Calibri" w:cs="Calibri"/>
          <w:sz w:val="22"/>
          <w:szCs w:val="22"/>
        </w:rPr>
        <w:t xml:space="preserve"> </w:t>
      </w:r>
      <w:r w:rsidR="005722CC">
        <w:rPr>
          <w:rFonts w:ascii="Calibri" w:hAnsi="Calibri" w:cs="Calibri"/>
          <w:sz w:val="22"/>
          <w:szCs w:val="22"/>
        </w:rPr>
        <w:t>Vol.</w:t>
      </w:r>
      <w:r w:rsidRPr="00651959">
        <w:rPr>
          <w:rFonts w:ascii="Calibri" w:hAnsi="Calibri" w:cs="Calibri"/>
          <w:sz w:val="22"/>
          <w:szCs w:val="22"/>
        </w:rPr>
        <w:t xml:space="preserve"> </w:t>
      </w:r>
      <w:r w:rsidR="005722CC">
        <w:rPr>
          <w:rFonts w:ascii="Calibri" w:hAnsi="Calibri" w:cs="Calibri"/>
          <w:sz w:val="22"/>
          <w:szCs w:val="22"/>
        </w:rPr>
        <w:t>2</w:t>
      </w:r>
      <w:r w:rsidRPr="00651959">
        <w:rPr>
          <w:rFonts w:ascii="Calibri" w:hAnsi="Calibri" w:cs="Calibri"/>
          <w:sz w:val="22"/>
          <w:szCs w:val="22"/>
        </w:rPr>
        <w:t xml:space="preserve"> (</w:t>
      </w:r>
      <w:proofErr w:type="gramStart"/>
      <w:r w:rsidRPr="00651959">
        <w:rPr>
          <w:rFonts w:ascii="Calibri" w:hAnsi="Calibri" w:cs="Calibri"/>
          <w:sz w:val="22"/>
          <w:szCs w:val="22"/>
        </w:rPr>
        <w:t>188</w:t>
      </w:r>
      <w:r w:rsidR="005722CC">
        <w:rPr>
          <w:rFonts w:ascii="Calibri" w:hAnsi="Calibri" w:cs="Calibri"/>
          <w:sz w:val="22"/>
          <w:szCs w:val="22"/>
        </w:rPr>
        <w:t>9</w:t>
      </w:r>
      <w:r w:rsidRPr="00651959">
        <w:rPr>
          <w:rFonts w:ascii="Calibri" w:hAnsi="Calibri" w:cs="Calibri"/>
          <w:sz w:val="22"/>
          <w:szCs w:val="22"/>
        </w:rPr>
        <w:t>)-</w:t>
      </w:r>
      <w:proofErr w:type="gramEnd"/>
      <w:r w:rsidRPr="00651959">
        <w:rPr>
          <w:rFonts w:ascii="Calibri" w:hAnsi="Calibri" w:cs="Calibri"/>
          <w:sz w:val="22"/>
          <w:szCs w:val="22"/>
        </w:rPr>
        <w:t xml:space="preserve">vol. 14 (1903). - </w:t>
      </w:r>
      <w:proofErr w:type="gramStart"/>
      <w:r w:rsidRPr="00651959">
        <w:rPr>
          <w:rFonts w:ascii="Calibri" w:hAnsi="Calibri" w:cs="Calibri"/>
          <w:sz w:val="22"/>
          <w:szCs w:val="22"/>
        </w:rPr>
        <w:t>Ferrara :</w:t>
      </w:r>
      <w:proofErr w:type="gramEnd"/>
      <w:r w:rsidRPr="00651959">
        <w:rPr>
          <w:rFonts w:ascii="Calibri" w:hAnsi="Calibri" w:cs="Calibri"/>
          <w:sz w:val="22"/>
          <w:szCs w:val="22"/>
        </w:rPr>
        <w:t xml:space="preserve"> Stabilimento </w:t>
      </w:r>
      <w:proofErr w:type="spellStart"/>
      <w:r w:rsidRPr="00651959">
        <w:rPr>
          <w:rFonts w:ascii="Calibri" w:hAnsi="Calibri" w:cs="Calibri"/>
          <w:sz w:val="22"/>
          <w:szCs w:val="22"/>
        </w:rPr>
        <w:t>tip</w:t>
      </w:r>
      <w:proofErr w:type="spellEnd"/>
      <w:r w:rsidRPr="00651959">
        <w:rPr>
          <w:rFonts w:ascii="Calibri" w:hAnsi="Calibri" w:cs="Calibri"/>
          <w:sz w:val="22"/>
          <w:szCs w:val="22"/>
        </w:rPr>
        <w:t xml:space="preserve">. Bresciani, 1886-1903. – 14 </w:t>
      </w:r>
      <w:proofErr w:type="gramStart"/>
      <w:r w:rsidRPr="00651959">
        <w:rPr>
          <w:rFonts w:ascii="Calibri" w:hAnsi="Calibri" w:cs="Calibri"/>
          <w:sz w:val="22"/>
          <w:szCs w:val="22"/>
        </w:rPr>
        <w:t xml:space="preserve">volumi </w:t>
      </w:r>
      <w:r w:rsidR="005722CC">
        <w:rPr>
          <w:rFonts w:ascii="Calibri" w:hAnsi="Calibri" w:cs="Calibri"/>
          <w:sz w:val="22"/>
          <w:szCs w:val="22"/>
        </w:rPr>
        <w:t>:</w:t>
      </w:r>
      <w:proofErr w:type="gramEnd"/>
      <w:r w:rsidR="005722CC">
        <w:rPr>
          <w:rFonts w:ascii="Calibri" w:hAnsi="Calibri" w:cs="Calibri"/>
          <w:sz w:val="22"/>
          <w:szCs w:val="22"/>
        </w:rPr>
        <w:t xml:space="preserve"> ill. </w:t>
      </w:r>
      <w:r w:rsidRPr="00651959">
        <w:rPr>
          <w:rFonts w:ascii="Calibri" w:hAnsi="Calibri" w:cs="Calibri"/>
          <w:sz w:val="22"/>
          <w:szCs w:val="22"/>
        </w:rPr>
        <w:t>; 24</w:t>
      </w:r>
      <w:r w:rsidR="005722CC">
        <w:rPr>
          <w:rFonts w:ascii="Calibri" w:hAnsi="Calibri" w:cs="Calibri"/>
          <w:sz w:val="22"/>
          <w:szCs w:val="22"/>
        </w:rPr>
        <w:t>-27</w:t>
      </w:r>
      <w:r w:rsidRPr="00651959">
        <w:rPr>
          <w:rFonts w:ascii="Calibri" w:hAnsi="Calibri" w:cs="Calibri"/>
          <w:sz w:val="22"/>
          <w:szCs w:val="22"/>
        </w:rPr>
        <w:t xml:space="preserve"> cm. ((Periodicità irregolare. - I vol. 6 (1894) ha il titolo: Atti e memorie della Deputazione provinciale di storia patria. - </w:t>
      </w:r>
      <w:r w:rsidR="007C2E52" w:rsidRPr="00651959">
        <w:rPr>
          <w:rFonts w:asciiTheme="minorHAnsi" w:hAnsiTheme="minorHAnsi" w:cstheme="minorHAnsi"/>
          <w:sz w:val="22"/>
          <w:szCs w:val="22"/>
        </w:rPr>
        <w:t>Dal vol. 3 (1891) l'editore varia: Premiata tipografia sociale; dal 1899: Premiata tipografia sociale G. Zuffi</w:t>
      </w:r>
      <w:r w:rsidRPr="00651959">
        <w:rPr>
          <w:rFonts w:ascii="Calibri" w:hAnsi="Calibri" w:cs="Calibri"/>
          <w:sz w:val="22"/>
          <w:szCs w:val="22"/>
        </w:rPr>
        <w:t>. - Indici e sommari delle annate 1886-1912 in allegato. - RAV0231825</w:t>
      </w:r>
    </w:p>
    <w:p w14:paraId="122CCEEE" w14:textId="77777777" w:rsidR="00651959" w:rsidRDefault="00651959" w:rsidP="00651959">
      <w:pPr>
        <w:jc w:val="both"/>
        <w:rPr>
          <w:rFonts w:ascii="Calibri" w:hAnsi="Calibri" w:cs="Calibri"/>
          <w:sz w:val="22"/>
          <w:szCs w:val="22"/>
        </w:rPr>
      </w:pPr>
      <w:r w:rsidRPr="00651959">
        <w:rPr>
          <w:rFonts w:ascii="Calibri" w:hAnsi="Calibri" w:cs="Calibri"/>
          <w:sz w:val="22"/>
          <w:szCs w:val="22"/>
        </w:rPr>
        <w:t>Variant</w:t>
      </w:r>
      <w:r>
        <w:rPr>
          <w:rFonts w:ascii="Calibri" w:hAnsi="Calibri" w:cs="Calibri"/>
          <w:sz w:val="22"/>
          <w:szCs w:val="22"/>
        </w:rPr>
        <w:t>i</w:t>
      </w:r>
      <w:r w:rsidRPr="00651959">
        <w:rPr>
          <w:rFonts w:ascii="Calibri" w:hAnsi="Calibri" w:cs="Calibri"/>
          <w:sz w:val="22"/>
          <w:szCs w:val="22"/>
        </w:rPr>
        <w:t xml:space="preserve"> del titolo: </w:t>
      </w:r>
    </w:p>
    <w:p w14:paraId="71AF1BDA" w14:textId="0CFE94EB" w:rsidR="00651959" w:rsidRPr="00651959" w:rsidRDefault="00651959" w:rsidP="00651959">
      <w:pPr>
        <w:jc w:val="both"/>
        <w:rPr>
          <w:sz w:val="22"/>
          <w:szCs w:val="22"/>
        </w:rPr>
      </w:pPr>
      <w:r w:rsidRPr="00651959">
        <w:rPr>
          <w:rFonts w:ascii="Calibri" w:hAnsi="Calibri" w:cs="Calibri"/>
          <w:sz w:val="22"/>
          <w:szCs w:val="22"/>
        </w:rPr>
        <w:t>*Atti e memorie della Deputazione provinciale di storia patria</w:t>
      </w:r>
      <w:r w:rsidR="005722CC">
        <w:rPr>
          <w:rFonts w:ascii="Calibri" w:hAnsi="Calibri" w:cs="Calibri"/>
          <w:sz w:val="22"/>
          <w:szCs w:val="22"/>
        </w:rPr>
        <w:t xml:space="preserve"> (1894)</w:t>
      </w:r>
    </w:p>
    <w:p w14:paraId="65CC7BBF" w14:textId="3F58DBC1" w:rsidR="00651959" w:rsidRPr="00651959" w:rsidRDefault="007C2E52" w:rsidP="00651959">
      <w:pPr>
        <w:jc w:val="both"/>
        <w:rPr>
          <w:sz w:val="22"/>
          <w:szCs w:val="22"/>
        </w:rPr>
      </w:pPr>
      <w:r>
        <w:rPr>
          <w:rFonts w:ascii="Calibri" w:hAnsi="Calibri" w:cs="Calibri"/>
          <w:sz w:val="22"/>
          <w:szCs w:val="22"/>
        </w:rPr>
        <w:t>Ente di ricerca</w:t>
      </w:r>
      <w:r w:rsidR="00651959" w:rsidRPr="00651959">
        <w:rPr>
          <w:rFonts w:ascii="Calibri" w:hAnsi="Calibri" w:cs="Calibri"/>
          <w:sz w:val="22"/>
          <w:szCs w:val="22"/>
        </w:rPr>
        <w:t>: Deputazione ferrarese di storia patria</w:t>
      </w:r>
    </w:p>
    <w:p w14:paraId="4CE822CA" w14:textId="77777777" w:rsidR="00651959" w:rsidRPr="00651959" w:rsidRDefault="00651959" w:rsidP="00651959">
      <w:pPr>
        <w:jc w:val="both"/>
        <w:rPr>
          <w:rFonts w:asciiTheme="minorHAnsi" w:hAnsiTheme="minorHAnsi" w:cstheme="minorHAnsi"/>
          <w:b/>
          <w:bCs/>
          <w:sz w:val="22"/>
          <w:szCs w:val="22"/>
        </w:rPr>
      </w:pPr>
    </w:p>
    <w:p w14:paraId="4ACE46DD" w14:textId="2A81B421" w:rsidR="00651959" w:rsidRPr="00651959" w:rsidRDefault="00651959" w:rsidP="00651959">
      <w:pPr>
        <w:jc w:val="both"/>
        <w:rPr>
          <w:sz w:val="22"/>
          <w:szCs w:val="22"/>
        </w:rPr>
      </w:pPr>
      <w:r w:rsidRPr="00651959">
        <w:rPr>
          <w:rFonts w:ascii="Calibri" w:hAnsi="Calibri" w:cs="Calibri"/>
          <w:b/>
          <w:bCs/>
          <w:sz w:val="22"/>
          <w:szCs w:val="22"/>
        </w:rPr>
        <w:t xml:space="preserve">*Atti e memorie della Deputazione ferrarese di storia patria. </w:t>
      </w:r>
      <w:r w:rsidRPr="00651959">
        <w:rPr>
          <w:rFonts w:ascii="Calibri" w:hAnsi="Calibri" w:cs="Calibri"/>
          <w:sz w:val="22"/>
          <w:szCs w:val="22"/>
        </w:rPr>
        <w:t>- Vol. 15 (</w:t>
      </w:r>
      <w:proofErr w:type="gramStart"/>
      <w:r w:rsidRPr="00651959">
        <w:rPr>
          <w:rFonts w:ascii="Calibri" w:hAnsi="Calibri" w:cs="Calibri"/>
          <w:sz w:val="22"/>
          <w:szCs w:val="22"/>
        </w:rPr>
        <w:t>1904)-</w:t>
      </w:r>
      <w:proofErr w:type="gramEnd"/>
      <w:r w:rsidRPr="00651959">
        <w:rPr>
          <w:rFonts w:ascii="Calibri" w:hAnsi="Calibri" w:cs="Calibri"/>
          <w:sz w:val="22"/>
          <w:szCs w:val="22"/>
        </w:rPr>
        <w:t xml:space="preserve">vol. 30 (1936). - </w:t>
      </w:r>
      <w:proofErr w:type="gramStart"/>
      <w:r w:rsidRPr="00651959">
        <w:rPr>
          <w:rFonts w:ascii="Calibri" w:hAnsi="Calibri" w:cs="Calibri"/>
          <w:sz w:val="22"/>
          <w:szCs w:val="22"/>
        </w:rPr>
        <w:t>Ferrara :</w:t>
      </w:r>
      <w:proofErr w:type="gramEnd"/>
      <w:r w:rsidRPr="00651959">
        <w:rPr>
          <w:rFonts w:ascii="Calibri" w:hAnsi="Calibri" w:cs="Calibri"/>
          <w:sz w:val="22"/>
          <w:szCs w:val="22"/>
        </w:rPr>
        <w:t xml:space="preserve"> Zuffi, 1907-1936. – 16 </w:t>
      </w:r>
      <w:proofErr w:type="gramStart"/>
      <w:r w:rsidRPr="00651959">
        <w:rPr>
          <w:rFonts w:ascii="Calibri" w:hAnsi="Calibri" w:cs="Calibri"/>
          <w:sz w:val="22"/>
          <w:szCs w:val="22"/>
        </w:rPr>
        <w:t>volumi ;</w:t>
      </w:r>
      <w:proofErr w:type="gramEnd"/>
      <w:r w:rsidRPr="00651959">
        <w:rPr>
          <w:rFonts w:ascii="Calibri" w:hAnsi="Calibri" w:cs="Calibri"/>
          <w:sz w:val="22"/>
          <w:szCs w:val="22"/>
        </w:rPr>
        <w:t xml:space="preserve"> 23 cm. ((Annuale. - Indici 1882-1912 in allegato. - RAV0231798</w:t>
      </w:r>
    </w:p>
    <w:p w14:paraId="66815D21" w14:textId="77777777" w:rsidR="00651959" w:rsidRPr="00651959" w:rsidRDefault="00651959" w:rsidP="00651959">
      <w:pPr>
        <w:jc w:val="both"/>
        <w:rPr>
          <w:sz w:val="22"/>
          <w:szCs w:val="22"/>
        </w:rPr>
      </w:pPr>
      <w:r w:rsidRPr="00651959">
        <w:rPr>
          <w:rFonts w:ascii="Calibri" w:hAnsi="Calibri" w:cs="Calibri"/>
          <w:sz w:val="22"/>
          <w:szCs w:val="22"/>
        </w:rPr>
        <w:t>Autore: Deputazione ferrarese di storia patria</w:t>
      </w:r>
    </w:p>
    <w:p w14:paraId="1E2BE25D" w14:textId="77777777" w:rsidR="00651959" w:rsidRPr="005722CC" w:rsidRDefault="00651959" w:rsidP="00651959">
      <w:pPr>
        <w:jc w:val="both"/>
        <w:rPr>
          <w:rFonts w:ascii="Calibri" w:hAnsi="Calibri" w:cs="Calibri"/>
          <w:sz w:val="22"/>
          <w:szCs w:val="22"/>
        </w:rPr>
      </w:pPr>
    </w:p>
    <w:p w14:paraId="29334D3C" w14:textId="3A441E46" w:rsidR="005722CC" w:rsidRPr="005722CC" w:rsidRDefault="005722CC" w:rsidP="00651959">
      <w:pPr>
        <w:jc w:val="both"/>
        <w:rPr>
          <w:rFonts w:ascii="Calibri" w:hAnsi="Calibri" w:cs="Calibri"/>
          <w:sz w:val="22"/>
          <w:szCs w:val="22"/>
        </w:rPr>
      </w:pPr>
      <w:r w:rsidRPr="005722CC">
        <w:rPr>
          <w:rFonts w:ascii="Calibri" w:hAnsi="Calibri" w:cs="Calibri"/>
          <w:sz w:val="22"/>
          <w:szCs w:val="22"/>
        </w:rPr>
        <w:t>Dal 1938 pubblica: *Serie monumenti [ZU6]</w:t>
      </w:r>
    </w:p>
    <w:p w14:paraId="5648444A" w14:textId="77777777" w:rsidR="005722CC" w:rsidRPr="005722CC" w:rsidRDefault="005722CC" w:rsidP="00651959">
      <w:pPr>
        <w:jc w:val="both"/>
        <w:rPr>
          <w:rFonts w:ascii="Calibri" w:hAnsi="Calibri" w:cs="Calibri"/>
          <w:sz w:val="22"/>
          <w:szCs w:val="22"/>
        </w:rPr>
      </w:pPr>
    </w:p>
    <w:p w14:paraId="7AB1B91E" w14:textId="0C37F7DE" w:rsidR="00651959" w:rsidRPr="00651959" w:rsidRDefault="00651959" w:rsidP="00651959">
      <w:pPr>
        <w:jc w:val="both"/>
        <w:rPr>
          <w:sz w:val="22"/>
          <w:szCs w:val="22"/>
        </w:rPr>
      </w:pPr>
      <w:r w:rsidRPr="00651959">
        <w:rPr>
          <w:rFonts w:ascii="Calibri" w:hAnsi="Calibri" w:cs="Calibri"/>
          <w:b/>
          <w:bCs/>
          <w:sz w:val="22"/>
          <w:szCs w:val="22"/>
        </w:rPr>
        <w:t xml:space="preserve">*Atti e memorie </w:t>
      </w:r>
      <w:r w:rsidRPr="00651959">
        <w:rPr>
          <w:rFonts w:ascii="Calibri" w:hAnsi="Calibri" w:cs="Calibri"/>
          <w:sz w:val="22"/>
          <w:szCs w:val="22"/>
        </w:rPr>
        <w:t xml:space="preserve">/ Deputazione di storia patria per l'Emilia e la Romagna, Sezione di Ferrara. </w:t>
      </w:r>
      <w:r w:rsidR="005722CC">
        <w:rPr>
          <w:rFonts w:ascii="Calibri" w:hAnsi="Calibri" w:cs="Calibri"/>
          <w:sz w:val="22"/>
          <w:szCs w:val="22"/>
        </w:rPr>
        <w:t>–</w:t>
      </w:r>
      <w:r w:rsidRPr="00651959">
        <w:rPr>
          <w:rFonts w:ascii="Calibri" w:hAnsi="Calibri" w:cs="Calibri"/>
          <w:sz w:val="22"/>
          <w:szCs w:val="22"/>
        </w:rPr>
        <w:t xml:space="preserve"> </w:t>
      </w:r>
      <w:r w:rsidR="005722CC">
        <w:rPr>
          <w:rFonts w:ascii="Calibri" w:hAnsi="Calibri" w:cs="Calibri"/>
          <w:sz w:val="22"/>
          <w:szCs w:val="22"/>
        </w:rPr>
        <w:t>Nuova serie, v</w:t>
      </w:r>
      <w:r w:rsidRPr="00651959">
        <w:rPr>
          <w:rFonts w:ascii="Calibri" w:hAnsi="Calibri" w:cs="Calibri"/>
          <w:sz w:val="22"/>
          <w:szCs w:val="22"/>
        </w:rPr>
        <w:t>ol. 1 (</w:t>
      </w:r>
      <w:proofErr w:type="gramStart"/>
      <w:r w:rsidRPr="00651959">
        <w:rPr>
          <w:rFonts w:ascii="Calibri" w:hAnsi="Calibri" w:cs="Calibri"/>
          <w:sz w:val="22"/>
          <w:szCs w:val="22"/>
        </w:rPr>
        <w:t>1942)-</w:t>
      </w:r>
      <w:proofErr w:type="gramEnd"/>
      <w:r w:rsidRPr="00651959">
        <w:rPr>
          <w:rFonts w:ascii="Calibri" w:hAnsi="Calibri" w:cs="Calibri"/>
          <w:sz w:val="22"/>
          <w:szCs w:val="22"/>
        </w:rPr>
        <w:t xml:space="preserve">vol. 3 (1945). - </w:t>
      </w:r>
      <w:proofErr w:type="gramStart"/>
      <w:r w:rsidRPr="00651959">
        <w:rPr>
          <w:rFonts w:ascii="Calibri" w:hAnsi="Calibri" w:cs="Calibri"/>
          <w:sz w:val="22"/>
          <w:szCs w:val="22"/>
        </w:rPr>
        <w:t>Ferrara :</w:t>
      </w:r>
      <w:proofErr w:type="gramEnd"/>
      <w:r w:rsidRPr="00651959">
        <w:rPr>
          <w:rFonts w:ascii="Calibri" w:hAnsi="Calibri" w:cs="Calibri"/>
          <w:sz w:val="22"/>
          <w:szCs w:val="22"/>
        </w:rPr>
        <w:t xml:space="preserve"> Tipografia sociale</w:t>
      </w:r>
      <w:r>
        <w:rPr>
          <w:rFonts w:ascii="Calibri" w:hAnsi="Calibri" w:cs="Calibri"/>
          <w:sz w:val="22"/>
          <w:szCs w:val="22"/>
        </w:rPr>
        <w:t>, 1942-1945</w:t>
      </w:r>
      <w:r w:rsidRPr="00651959">
        <w:rPr>
          <w:rFonts w:ascii="Calibri" w:hAnsi="Calibri" w:cs="Calibri"/>
          <w:sz w:val="22"/>
          <w:szCs w:val="22"/>
        </w:rPr>
        <w:t xml:space="preserve">. </w:t>
      </w:r>
      <w:r>
        <w:rPr>
          <w:rFonts w:ascii="Calibri" w:hAnsi="Calibri" w:cs="Calibri"/>
          <w:sz w:val="22"/>
          <w:szCs w:val="22"/>
        </w:rPr>
        <w:t>–</w:t>
      </w:r>
      <w:r w:rsidRPr="00651959">
        <w:rPr>
          <w:rFonts w:ascii="Calibri" w:hAnsi="Calibri" w:cs="Calibri"/>
          <w:sz w:val="22"/>
          <w:szCs w:val="22"/>
        </w:rPr>
        <w:t xml:space="preserve"> </w:t>
      </w:r>
      <w:r>
        <w:rPr>
          <w:rFonts w:ascii="Calibri" w:hAnsi="Calibri" w:cs="Calibri"/>
          <w:sz w:val="22"/>
          <w:szCs w:val="22"/>
        </w:rPr>
        <w:t xml:space="preserve">3 </w:t>
      </w:r>
      <w:proofErr w:type="gramStart"/>
      <w:r w:rsidRPr="00651959">
        <w:rPr>
          <w:rFonts w:ascii="Calibri" w:hAnsi="Calibri" w:cs="Calibri"/>
          <w:sz w:val="22"/>
          <w:szCs w:val="22"/>
        </w:rPr>
        <w:t>volumi :</w:t>
      </w:r>
      <w:proofErr w:type="gramEnd"/>
      <w:r w:rsidRPr="00651959">
        <w:rPr>
          <w:rFonts w:ascii="Calibri" w:hAnsi="Calibri" w:cs="Calibri"/>
          <w:sz w:val="22"/>
          <w:szCs w:val="22"/>
        </w:rPr>
        <w:t xml:space="preserve"> ill. ; 25 cm. ((Annuale. - LO10015916</w:t>
      </w:r>
    </w:p>
    <w:p w14:paraId="0F17A1E5" w14:textId="77777777" w:rsidR="00651959" w:rsidRPr="00651959" w:rsidRDefault="00651959" w:rsidP="00651959">
      <w:pPr>
        <w:jc w:val="both"/>
        <w:rPr>
          <w:sz w:val="22"/>
          <w:szCs w:val="22"/>
        </w:rPr>
      </w:pPr>
      <w:r w:rsidRPr="00651959">
        <w:rPr>
          <w:rFonts w:ascii="Calibri" w:hAnsi="Calibri" w:cs="Calibri"/>
          <w:sz w:val="22"/>
          <w:szCs w:val="22"/>
        </w:rPr>
        <w:t xml:space="preserve">Autore: Deputazione di storia patria per l'Emilia e la </w:t>
      </w:r>
      <w:proofErr w:type="gramStart"/>
      <w:r w:rsidRPr="00651959">
        <w:rPr>
          <w:rFonts w:ascii="Calibri" w:hAnsi="Calibri" w:cs="Calibri"/>
          <w:sz w:val="22"/>
          <w:szCs w:val="22"/>
        </w:rPr>
        <w:t>Romagna :</w:t>
      </w:r>
      <w:proofErr w:type="gramEnd"/>
      <w:r w:rsidRPr="00651959">
        <w:rPr>
          <w:rFonts w:ascii="Calibri" w:hAnsi="Calibri" w:cs="Calibri"/>
          <w:sz w:val="22"/>
          <w:szCs w:val="22"/>
        </w:rPr>
        <w:t xml:space="preserve"> Sezione di Ferrara</w:t>
      </w:r>
    </w:p>
    <w:p w14:paraId="3EE4F467" w14:textId="77777777" w:rsidR="00651959" w:rsidRDefault="00651959" w:rsidP="00651959">
      <w:pPr>
        <w:jc w:val="both"/>
        <w:rPr>
          <w:rFonts w:ascii="Calibri" w:hAnsi="Calibri" w:cs="Calibri"/>
          <w:b/>
          <w:bCs/>
          <w:sz w:val="22"/>
          <w:szCs w:val="22"/>
        </w:rPr>
      </w:pPr>
    </w:p>
    <w:p w14:paraId="63F7A3DB" w14:textId="700DF9EB" w:rsidR="00651959" w:rsidRPr="00651959" w:rsidRDefault="00651959" w:rsidP="00651959">
      <w:pPr>
        <w:jc w:val="both"/>
        <w:rPr>
          <w:sz w:val="22"/>
          <w:szCs w:val="22"/>
        </w:rPr>
      </w:pPr>
      <w:r w:rsidRPr="00651959">
        <w:rPr>
          <w:rFonts w:ascii="Calibri" w:hAnsi="Calibri" w:cs="Calibri"/>
          <w:b/>
          <w:bCs/>
          <w:sz w:val="22"/>
          <w:szCs w:val="22"/>
        </w:rPr>
        <w:t xml:space="preserve">*Atti e memorie </w:t>
      </w:r>
      <w:r w:rsidRPr="00651959">
        <w:rPr>
          <w:rFonts w:ascii="Calibri" w:hAnsi="Calibri" w:cs="Calibri"/>
          <w:sz w:val="22"/>
          <w:szCs w:val="22"/>
        </w:rPr>
        <w:t>/ Deputazione provinciale ferrarese di storia patria. – Nuova serie, vol. 4 (1946/</w:t>
      </w:r>
      <w:proofErr w:type="gramStart"/>
      <w:r w:rsidRPr="00651959">
        <w:rPr>
          <w:rFonts w:ascii="Calibri" w:hAnsi="Calibri" w:cs="Calibri"/>
          <w:sz w:val="22"/>
          <w:szCs w:val="22"/>
        </w:rPr>
        <w:t>49)-</w:t>
      </w:r>
      <w:proofErr w:type="gramEnd"/>
      <w:r w:rsidRPr="00651959">
        <w:rPr>
          <w:rFonts w:ascii="Calibri" w:hAnsi="Calibri" w:cs="Calibri"/>
          <w:sz w:val="22"/>
          <w:szCs w:val="22"/>
        </w:rPr>
        <w:t>vol. 29 (1964); 3. serie, vol. 1 (</w:t>
      </w:r>
      <w:proofErr w:type="gramStart"/>
      <w:r w:rsidRPr="00651959">
        <w:rPr>
          <w:rFonts w:ascii="Calibri" w:hAnsi="Calibri" w:cs="Calibri"/>
          <w:sz w:val="22"/>
          <w:szCs w:val="22"/>
        </w:rPr>
        <w:t>1965)-</w:t>
      </w:r>
      <w:proofErr w:type="gramEnd"/>
      <w:r w:rsidRPr="00651959">
        <w:rPr>
          <w:rFonts w:ascii="Calibri" w:hAnsi="Calibri" w:cs="Calibri"/>
          <w:sz w:val="22"/>
          <w:szCs w:val="22"/>
        </w:rPr>
        <w:t>vol. 30 (1984); 4. serie, vol. 1 (</w:t>
      </w:r>
      <w:proofErr w:type="gramStart"/>
      <w:r w:rsidRPr="00651959">
        <w:rPr>
          <w:rFonts w:ascii="Calibri" w:hAnsi="Calibri" w:cs="Calibri"/>
          <w:sz w:val="22"/>
          <w:szCs w:val="22"/>
        </w:rPr>
        <w:t>1981)-</w:t>
      </w:r>
      <w:proofErr w:type="gramEnd"/>
      <w:r w:rsidR="005722CC" w:rsidRPr="005722CC">
        <w:rPr>
          <w:rFonts w:ascii="Calibri" w:hAnsi="Calibri" w:cs="Calibri"/>
          <w:sz w:val="22"/>
          <w:szCs w:val="22"/>
        </w:rPr>
        <w:t>vol. 27 (2021); 5. serie, vol. 1 (</w:t>
      </w:r>
      <w:proofErr w:type="gramStart"/>
      <w:r w:rsidR="005722CC" w:rsidRPr="005722CC">
        <w:rPr>
          <w:rFonts w:ascii="Calibri" w:hAnsi="Calibri" w:cs="Calibri"/>
          <w:sz w:val="22"/>
          <w:szCs w:val="22"/>
        </w:rPr>
        <w:t>2021)-</w:t>
      </w:r>
      <w:proofErr w:type="gramEnd"/>
      <w:r w:rsidRPr="00651959">
        <w:rPr>
          <w:rFonts w:ascii="Calibri" w:hAnsi="Calibri" w:cs="Calibri"/>
          <w:sz w:val="22"/>
          <w:szCs w:val="22"/>
        </w:rPr>
        <w:t xml:space="preserve">    . - </w:t>
      </w:r>
      <w:proofErr w:type="gramStart"/>
      <w:r w:rsidRPr="00651959">
        <w:rPr>
          <w:rFonts w:ascii="Calibri" w:hAnsi="Calibri" w:cs="Calibri"/>
          <w:sz w:val="22"/>
          <w:szCs w:val="22"/>
        </w:rPr>
        <w:t>Rovigo :</w:t>
      </w:r>
      <w:proofErr w:type="gramEnd"/>
      <w:r w:rsidRPr="00651959">
        <w:rPr>
          <w:rFonts w:ascii="Calibri" w:hAnsi="Calibri" w:cs="Calibri"/>
          <w:sz w:val="22"/>
          <w:szCs w:val="22"/>
        </w:rPr>
        <w:t xml:space="preserve"> STER, Società tipografica editrice rodigina, 1949-   . - </w:t>
      </w:r>
      <w:proofErr w:type="gramStart"/>
      <w:r w:rsidRPr="00651959">
        <w:rPr>
          <w:rFonts w:ascii="Calibri" w:hAnsi="Calibri" w:cs="Calibri"/>
          <w:sz w:val="22"/>
          <w:szCs w:val="22"/>
        </w:rPr>
        <w:t>volumi :</w:t>
      </w:r>
      <w:proofErr w:type="gramEnd"/>
      <w:r w:rsidRPr="00651959">
        <w:rPr>
          <w:rFonts w:ascii="Calibri" w:hAnsi="Calibri" w:cs="Calibri"/>
          <w:sz w:val="22"/>
          <w:szCs w:val="22"/>
        </w:rPr>
        <w:t xml:space="preserve"> ill. ; 25 cm. ((Annuale. - L'editore varia: </w:t>
      </w:r>
      <w:proofErr w:type="gramStart"/>
      <w:r w:rsidRPr="00651959">
        <w:rPr>
          <w:rFonts w:ascii="Calibri" w:hAnsi="Calibri" w:cs="Calibri"/>
          <w:sz w:val="22"/>
          <w:szCs w:val="22"/>
        </w:rPr>
        <w:t>Ferrara :</w:t>
      </w:r>
      <w:proofErr w:type="gramEnd"/>
      <w:r w:rsidRPr="00651959">
        <w:rPr>
          <w:rFonts w:ascii="Calibri" w:hAnsi="Calibri" w:cs="Calibri"/>
          <w:sz w:val="22"/>
          <w:szCs w:val="22"/>
        </w:rPr>
        <w:t xml:space="preserve"> Este </w:t>
      </w:r>
      <w:proofErr w:type="spellStart"/>
      <w:r w:rsidRPr="00651959">
        <w:rPr>
          <w:rFonts w:ascii="Calibri" w:hAnsi="Calibri" w:cs="Calibri"/>
          <w:sz w:val="22"/>
          <w:szCs w:val="22"/>
        </w:rPr>
        <w:t>edition</w:t>
      </w:r>
      <w:proofErr w:type="spellEnd"/>
      <w:r w:rsidRPr="00651959">
        <w:rPr>
          <w:rFonts w:ascii="Calibri" w:hAnsi="Calibri" w:cs="Calibri"/>
          <w:sz w:val="22"/>
          <w:szCs w:val="22"/>
        </w:rPr>
        <w:t>. - ISSN 0392-0313. - LO10015896</w:t>
      </w:r>
    </w:p>
    <w:p w14:paraId="2E55EED6" w14:textId="77777777" w:rsidR="00651959" w:rsidRPr="00651959" w:rsidRDefault="00651959" w:rsidP="00651959">
      <w:pPr>
        <w:jc w:val="both"/>
        <w:rPr>
          <w:sz w:val="22"/>
          <w:szCs w:val="22"/>
        </w:rPr>
      </w:pPr>
      <w:r w:rsidRPr="00651959">
        <w:rPr>
          <w:rFonts w:ascii="Calibri" w:hAnsi="Calibri" w:cs="Calibri"/>
          <w:sz w:val="22"/>
          <w:szCs w:val="22"/>
        </w:rPr>
        <w:t>Variante del titolo: *Atti e memorie della Deputazione provinciale ferrarese di storia patria</w:t>
      </w:r>
    </w:p>
    <w:p w14:paraId="31B85F42" w14:textId="77777777" w:rsidR="00651959" w:rsidRPr="00651959" w:rsidRDefault="00651959" w:rsidP="00651959">
      <w:pPr>
        <w:jc w:val="both"/>
        <w:rPr>
          <w:sz w:val="22"/>
          <w:szCs w:val="22"/>
        </w:rPr>
      </w:pPr>
      <w:r w:rsidRPr="00651959">
        <w:rPr>
          <w:rFonts w:ascii="Calibri" w:hAnsi="Calibri" w:cs="Calibri"/>
          <w:sz w:val="22"/>
          <w:szCs w:val="22"/>
        </w:rPr>
        <w:t>Autore: Deputazione provinciale ferrarese di storia patria</w:t>
      </w:r>
    </w:p>
    <w:p w14:paraId="6AF59756" w14:textId="77777777" w:rsidR="00651959" w:rsidRDefault="00651959" w:rsidP="00651959">
      <w:pPr>
        <w:jc w:val="both"/>
        <w:rPr>
          <w:rFonts w:ascii="Calibri" w:hAnsi="Calibri" w:cs="Calibri"/>
          <w:sz w:val="22"/>
          <w:szCs w:val="22"/>
        </w:rPr>
      </w:pPr>
    </w:p>
    <w:p w14:paraId="64C73903" w14:textId="742FDB1B" w:rsidR="00651959" w:rsidRPr="00651959" w:rsidRDefault="00651959" w:rsidP="00651959">
      <w:pPr>
        <w:jc w:val="both"/>
        <w:rPr>
          <w:sz w:val="22"/>
          <w:szCs w:val="22"/>
        </w:rPr>
      </w:pPr>
      <w:r w:rsidRPr="00651959">
        <w:rPr>
          <w:rFonts w:ascii="Calibri" w:hAnsi="Calibri" w:cs="Calibri"/>
          <w:sz w:val="22"/>
          <w:szCs w:val="22"/>
        </w:rPr>
        <w:t>Soggetto: Ferrara &lt;prov.&gt; - Storia - Periodici</w:t>
      </w:r>
    </w:p>
    <w:p w14:paraId="49E30766" w14:textId="77777777" w:rsidR="00651959" w:rsidRDefault="00651959" w:rsidP="00651959">
      <w:pPr>
        <w:jc w:val="both"/>
        <w:rPr>
          <w:rFonts w:ascii="Calibri" w:hAnsi="Calibri" w:cs="Calibri"/>
          <w:sz w:val="22"/>
          <w:szCs w:val="22"/>
        </w:rPr>
      </w:pPr>
      <w:r w:rsidRPr="00651959">
        <w:rPr>
          <w:rFonts w:ascii="Calibri" w:hAnsi="Calibri" w:cs="Calibri"/>
          <w:sz w:val="22"/>
          <w:szCs w:val="22"/>
        </w:rPr>
        <w:t>Classe: D945.45005</w:t>
      </w:r>
    </w:p>
    <w:p w14:paraId="36F2FAAA" w14:textId="77777777" w:rsidR="00651959" w:rsidRDefault="00651959" w:rsidP="00651959">
      <w:pPr>
        <w:jc w:val="both"/>
        <w:rPr>
          <w:rFonts w:ascii="Calibri" w:hAnsi="Calibri" w:cs="Calibri"/>
          <w:sz w:val="22"/>
          <w:szCs w:val="22"/>
        </w:rPr>
      </w:pPr>
    </w:p>
    <w:p w14:paraId="4112400C" w14:textId="2A356AC2" w:rsidR="00651959" w:rsidRDefault="00651959" w:rsidP="00651959">
      <w:pPr>
        <w:jc w:val="both"/>
        <w:rPr>
          <w:rFonts w:ascii="Calibri" w:hAnsi="Calibri" w:cs="Calibri"/>
          <w:bCs/>
          <w:color w:val="C00000"/>
          <w:sz w:val="44"/>
          <w:szCs w:val="44"/>
        </w:rPr>
      </w:pPr>
      <w:r w:rsidRPr="00651959">
        <w:rPr>
          <w:rFonts w:ascii="Calibri" w:hAnsi="Calibri" w:cs="Calibri"/>
          <w:b/>
          <w:color w:val="C00000"/>
          <w:sz w:val="44"/>
          <w:szCs w:val="44"/>
        </w:rPr>
        <w:t>Volumi disponibili in rete</w:t>
      </w:r>
      <w:r w:rsidR="00E7576B">
        <w:rPr>
          <w:rFonts w:ascii="Calibri" w:hAnsi="Calibri" w:cs="Calibri"/>
          <w:b/>
          <w:color w:val="C00000"/>
          <w:sz w:val="44"/>
          <w:szCs w:val="44"/>
        </w:rPr>
        <w:t xml:space="preserve"> </w:t>
      </w:r>
      <w:hyperlink r:id="rId9" w:anchor="v=onepage&amp;q&amp;f=false" w:history="1">
        <w:r w:rsidR="00E7576B" w:rsidRPr="00E7576B">
          <w:rPr>
            <w:rStyle w:val="Collegamentoipertestuale"/>
            <w:rFonts w:ascii="Calibri" w:hAnsi="Calibri" w:cs="Calibri"/>
            <w:bCs/>
            <w:sz w:val="44"/>
            <w:szCs w:val="44"/>
          </w:rPr>
          <w:t>2(1889)</w:t>
        </w:r>
      </w:hyperlink>
      <w:r w:rsidR="00197300">
        <w:rPr>
          <w:rFonts w:ascii="Calibri" w:hAnsi="Calibri" w:cs="Calibri"/>
          <w:bCs/>
          <w:color w:val="C00000"/>
          <w:sz w:val="44"/>
          <w:szCs w:val="44"/>
        </w:rPr>
        <w:t xml:space="preserve">; </w:t>
      </w:r>
      <w:hyperlink r:id="rId10" w:anchor="v=onepage&amp;q&amp;f=false" w:history="1">
        <w:r w:rsidR="00197300" w:rsidRPr="00197300">
          <w:rPr>
            <w:rStyle w:val="Collegamentoipertestuale"/>
            <w:rFonts w:ascii="Calibri" w:hAnsi="Calibri" w:cs="Calibri"/>
            <w:bCs/>
            <w:sz w:val="44"/>
            <w:szCs w:val="44"/>
          </w:rPr>
          <w:t>22(1915)</w:t>
        </w:r>
      </w:hyperlink>
    </w:p>
    <w:p w14:paraId="5AA235B3" w14:textId="77777777" w:rsidR="00197300" w:rsidRPr="00E7576B" w:rsidRDefault="00197300" w:rsidP="00651959">
      <w:pPr>
        <w:jc w:val="both"/>
        <w:rPr>
          <w:rFonts w:ascii="Calibri" w:hAnsi="Calibri" w:cs="Calibri"/>
          <w:bCs/>
          <w:color w:val="C00000"/>
          <w:sz w:val="44"/>
          <w:szCs w:val="44"/>
        </w:rPr>
      </w:pPr>
    </w:p>
    <w:p w14:paraId="7A258A36" w14:textId="6A28DA50" w:rsidR="00E7576B" w:rsidRDefault="00E7576B" w:rsidP="00651959">
      <w:pPr>
        <w:jc w:val="both"/>
        <w:rPr>
          <w:rFonts w:ascii="Calibri" w:hAnsi="Calibri" w:cs="Calibri"/>
          <w:b/>
          <w:color w:val="C00000"/>
          <w:sz w:val="44"/>
          <w:szCs w:val="44"/>
        </w:rPr>
      </w:pPr>
      <w:r>
        <w:rPr>
          <w:rFonts w:ascii="Calibri" w:hAnsi="Calibri" w:cs="Calibri"/>
          <w:b/>
          <w:color w:val="C00000"/>
          <w:sz w:val="44"/>
          <w:szCs w:val="44"/>
        </w:rPr>
        <w:lastRenderedPageBreak/>
        <w:t>Informazioni storico-bibliografiche</w:t>
      </w:r>
    </w:p>
    <w:p w14:paraId="7995663C" w14:textId="77777777" w:rsidR="00D11E29" w:rsidRDefault="00E7576B" w:rsidP="00D11E29">
      <w:pPr>
        <w:pStyle w:val="NormaleWeb"/>
        <w:spacing w:before="0" w:beforeAutospacing="0" w:after="0" w:afterAutospacing="0"/>
        <w:jc w:val="both"/>
        <w:rPr>
          <w:rFonts w:asciiTheme="minorHAnsi" w:hAnsiTheme="minorHAnsi" w:cstheme="minorHAnsi"/>
          <w:sz w:val="22"/>
          <w:szCs w:val="22"/>
        </w:rPr>
      </w:pPr>
      <w:r w:rsidRPr="00D11E29">
        <w:rPr>
          <w:rStyle w:val="Enfasigrassetto"/>
          <w:rFonts w:asciiTheme="minorHAnsi" w:hAnsiTheme="minorHAnsi" w:cstheme="minorHAnsi"/>
          <w:sz w:val="22"/>
          <w:szCs w:val="22"/>
        </w:rPr>
        <w:t xml:space="preserve">La Deputazione Ferrarese di Storia Patria </w:t>
      </w:r>
      <w:r w:rsidRPr="00D11E29">
        <w:rPr>
          <w:rFonts w:asciiTheme="minorHAnsi" w:hAnsiTheme="minorHAnsi" w:cstheme="minorHAnsi"/>
          <w:sz w:val="22"/>
          <w:szCs w:val="22"/>
        </w:rPr>
        <w:t>fu costituita il 17 marzo 1884 con il nome di Deputazione Municipale Ferrarese di Storia Patria.</w:t>
      </w:r>
      <w:r w:rsidR="00D11E29">
        <w:rPr>
          <w:rFonts w:asciiTheme="minorHAnsi" w:hAnsiTheme="minorHAnsi" w:cstheme="minorHAnsi"/>
          <w:sz w:val="22"/>
          <w:szCs w:val="22"/>
        </w:rPr>
        <w:t xml:space="preserve"> </w:t>
      </w:r>
      <w:r w:rsidRPr="00D11E29">
        <w:rPr>
          <w:rFonts w:asciiTheme="minorHAnsi" w:hAnsiTheme="minorHAnsi" w:cstheme="minorHAnsi"/>
          <w:sz w:val="22"/>
          <w:szCs w:val="22"/>
        </w:rPr>
        <w:t>Nasceva con le funzioni delle società storiche costituite negli ultimi decenni del 1800 negli ex Stati italiani preunitari. Il Sindaco Antonio Francesco Trotti ne fu il primo Presidente.</w:t>
      </w:r>
      <w:r w:rsidR="00D11E29">
        <w:rPr>
          <w:rFonts w:asciiTheme="minorHAnsi" w:hAnsiTheme="minorHAnsi" w:cstheme="minorHAnsi"/>
          <w:sz w:val="22"/>
          <w:szCs w:val="22"/>
        </w:rPr>
        <w:t xml:space="preserve"> </w:t>
      </w:r>
      <w:r w:rsidRPr="00D11E29">
        <w:rPr>
          <w:rFonts w:asciiTheme="minorHAnsi" w:hAnsiTheme="minorHAnsi" w:cstheme="minorHAnsi"/>
          <w:sz w:val="22"/>
          <w:szCs w:val="22"/>
        </w:rPr>
        <w:t>Le Deputazioni sono sorte in tutta Italia con lo scopo di contribuire allo studio della storia della città e del suo territorio, attraverso ricerche archivistiche e storiche, edizioni di testi e fonti, iniziative culturali e pubblicazioni.</w:t>
      </w:r>
    </w:p>
    <w:p w14:paraId="1B780BC4" w14:textId="737FF631" w:rsidR="00E7576B" w:rsidRPr="00D11E29" w:rsidRDefault="00E7576B" w:rsidP="00D11E29">
      <w:pPr>
        <w:pStyle w:val="NormaleWeb"/>
        <w:spacing w:before="0" w:beforeAutospacing="0" w:after="0" w:afterAutospacing="0"/>
        <w:jc w:val="both"/>
        <w:rPr>
          <w:rFonts w:asciiTheme="minorHAnsi" w:hAnsiTheme="minorHAnsi" w:cstheme="minorHAnsi"/>
          <w:sz w:val="22"/>
          <w:szCs w:val="22"/>
          <w:lang w:val="en-GB"/>
        </w:rPr>
      </w:pPr>
      <w:r w:rsidRPr="00D11E29">
        <w:rPr>
          <w:rFonts w:asciiTheme="minorHAnsi" w:hAnsiTheme="minorHAnsi" w:cstheme="minorHAnsi"/>
          <w:sz w:val="22"/>
          <w:szCs w:val="22"/>
          <w:lang w:val="en-GB"/>
        </w:rPr>
        <w:t xml:space="preserve">Sito web: </w:t>
      </w:r>
      <w:hyperlink r:id="rId11" w:history="1">
        <w:r w:rsidRPr="00D11E29">
          <w:rPr>
            <w:rStyle w:val="Collegamentoipertestuale"/>
            <w:rFonts w:asciiTheme="minorHAnsi" w:hAnsiTheme="minorHAnsi" w:cstheme="minorHAnsi"/>
            <w:sz w:val="22"/>
            <w:szCs w:val="22"/>
            <w:lang w:val="en-GB"/>
          </w:rPr>
          <w:t>www.deputazioneferrarese.it</w:t>
        </w:r>
      </w:hyperlink>
    </w:p>
    <w:p w14:paraId="4D010BF3" w14:textId="3291F16A" w:rsidR="00E7576B" w:rsidRPr="00D11E29" w:rsidRDefault="00E7576B" w:rsidP="00D11E29">
      <w:pPr>
        <w:jc w:val="both"/>
        <w:rPr>
          <w:rFonts w:asciiTheme="minorHAnsi" w:hAnsiTheme="minorHAnsi" w:cstheme="minorHAnsi"/>
          <w:bCs/>
          <w:color w:val="C00000"/>
          <w:sz w:val="22"/>
          <w:szCs w:val="22"/>
          <w:lang w:val="en-GB"/>
        </w:rPr>
      </w:pPr>
      <w:hyperlink r:id="rId12" w:history="1">
        <w:r w:rsidRPr="00D11E29">
          <w:rPr>
            <w:rStyle w:val="Collegamentoipertestuale"/>
            <w:rFonts w:asciiTheme="minorHAnsi" w:hAnsiTheme="minorHAnsi" w:cstheme="minorHAnsi"/>
            <w:bCs/>
            <w:sz w:val="22"/>
            <w:szCs w:val="22"/>
            <w:lang w:val="en-GB"/>
          </w:rPr>
          <w:t>https://www.artecultura.fe.it/201/deputazione-provinciale-ferrarese-storia-e-patria</w:t>
        </w:r>
      </w:hyperlink>
    </w:p>
    <w:p w14:paraId="3AC8410D" w14:textId="77777777" w:rsidR="00E7576B" w:rsidRPr="00D11E29" w:rsidRDefault="00E7576B" w:rsidP="00D11E29">
      <w:pPr>
        <w:jc w:val="both"/>
        <w:rPr>
          <w:rFonts w:asciiTheme="minorHAnsi" w:hAnsiTheme="minorHAnsi" w:cstheme="minorHAnsi"/>
          <w:b/>
          <w:color w:val="C00000"/>
          <w:sz w:val="22"/>
          <w:szCs w:val="22"/>
          <w:lang w:val="en-GB"/>
        </w:rPr>
      </w:pPr>
    </w:p>
    <w:p w14:paraId="0EA32875" w14:textId="01191716" w:rsidR="00E7576B" w:rsidRPr="00D11E29" w:rsidRDefault="00E7576B" w:rsidP="00D11E29">
      <w:pPr>
        <w:jc w:val="both"/>
        <w:rPr>
          <w:rFonts w:asciiTheme="minorHAnsi" w:hAnsiTheme="minorHAnsi" w:cstheme="minorHAnsi"/>
          <w:sz w:val="22"/>
          <w:szCs w:val="22"/>
          <w:lang w:eastAsia="it-IT"/>
        </w:rPr>
      </w:pPr>
      <w:r w:rsidRPr="00E7576B">
        <w:rPr>
          <w:rFonts w:asciiTheme="minorHAnsi" w:hAnsiTheme="minorHAnsi" w:cstheme="minorHAnsi"/>
          <w:sz w:val="22"/>
          <w:szCs w:val="22"/>
          <w:lang w:eastAsia="it-IT"/>
        </w:rPr>
        <w:t>La Deputazione ferrarese di storia patria fu costituita il 17 marzo 1884 con il nome di Deputazione Municipale Ferrarese di storia patria. Nacque con le funzioni delle società storiche costituite negli ultimi decenni del 1800 negli Stati italiani preunitari.</w:t>
      </w:r>
      <w:r w:rsidR="00D11E29">
        <w:rPr>
          <w:rFonts w:asciiTheme="minorHAnsi" w:hAnsiTheme="minorHAnsi" w:cstheme="minorHAnsi"/>
          <w:sz w:val="22"/>
          <w:szCs w:val="22"/>
          <w:lang w:eastAsia="it-IT"/>
        </w:rPr>
        <w:t xml:space="preserve"> </w:t>
      </w:r>
      <w:r w:rsidRPr="00E7576B">
        <w:rPr>
          <w:rFonts w:asciiTheme="minorHAnsi" w:hAnsiTheme="minorHAnsi" w:cstheme="minorHAnsi"/>
          <w:sz w:val="22"/>
          <w:szCs w:val="22"/>
          <w:lang w:eastAsia="it-IT"/>
        </w:rPr>
        <w:t>Il Sindaco Antonio Francesco Trotti ne fu il primo Presidente.</w:t>
      </w:r>
      <w:r w:rsidRPr="00E7576B">
        <w:rPr>
          <w:rFonts w:asciiTheme="minorHAnsi" w:hAnsiTheme="minorHAnsi" w:cstheme="minorHAnsi"/>
          <w:sz w:val="22"/>
          <w:szCs w:val="22"/>
          <w:lang w:eastAsia="it-IT"/>
        </w:rPr>
        <w:br/>
        <w:t>L’istituzione contribuisce allo studio della storia della città e del suo territorio attraverso ricerche archivistiche e storiche, edizioni di testi e fonti, iniziative culturali e pubblicazioni.</w:t>
      </w:r>
      <w:r w:rsidRPr="00E7576B">
        <w:rPr>
          <w:rFonts w:asciiTheme="minorHAnsi" w:hAnsiTheme="minorHAnsi" w:cstheme="minorHAnsi"/>
          <w:sz w:val="22"/>
          <w:szCs w:val="22"/>
          <w:lang w:eastAsia="it-IT"/>
        </w:rPr>
        <w:br/>
        <w:t>Attualmente fanno parte della Deputazione di Ferrara circa ottanta soci, storici locali, nazionali e stranieri.</w:t>
      </w:r>
      <w:r w:rsidRPr="00E7576B">
        <w:rPr>
          <w:rFonts w:asciiTheme="minorHAnsi" w:hAnsiTheme="minorHAnsi" w:cstheme="minorHAnsi"/>
          <w:sz w:val="22"/>
          <w:szCs w:val="22"/>
          <w:lang w:eastAsia="it-IT"/>
        </w:rPr>
        <w:br/>
        <w:t>L’istituto pubblica dal 1886 la collana “Atti e memorie”; nel 1938 è nata la parallela “Serie Monumenti”.</w:t>
      </w:r>
      <w:r w:rsidRPr="00E7576B">
        <w:rPr>
          <w:rFonts w:asciiTheme="minorHAnsi" w:hAnsiTheme="minorHAnsi" w:cstheme="minorHAnsi"/>
          <w:sz w:val="22"/>
          <w:szCs w:val="22"/>
          <w:lang w:eastAsia="it-IT"/>
        </w:rPr>
        <w:br/>
        <w:t>La sua biblioteca è costituita da circa tremila volumi, in continuo aumento, grazie anche agli scambi attivi con deputazioni, università e realtà culturali di tutta Italia.</w:t>
      </w:r>
      <w:r w:rsidRPr="00D11E29">
        <w:rPr>
          <w:rFonts w:asciiTheme="minorHAnsi" w:hAnsiTheme="minorHAnsi" w:cstheme="minorHAnsi"/>
          <w:sz w:val="22"/>
          <w:szCs w:val="22"/>
        </w:rPr>
        <w:t xml:space="preserve"> </w:t>
      </w:r>
      <w:hyperlink r:id="rId13" w:history="1">
        <w:r w:rsidRPr="00D11E29">
          <w:rPr>
            <w:rStyle w:val="Collegamentoipertestuale"/>
            <w:rFonts w:asciiTheme="minorHAnsi" w:hAnsiTheme="minorHAnsi" w:cstheme="minorHAnsi"/>
            <w:sz w:val="22"/>
            <w:szCs w:val="22"/>
            <w:lang w:eastAsia="it-IT"/>
          </w:rPr>
          <w:t>http://notes9.senato.it/Accademie.NSF/990ee0ec610c2581c125731c0046988e/62A256F0E40A8099C1256B05003CF206?OpenDocument</w:t>
        </w:r>
      </w:hyperlink>
    </w:p>
    <w:p w14:paraId="028D44A4" w14:textId="77777777" w:rsidR="00E7576B" w:rsidRPr="00D11E29" w:rsidRDefault="00E7576B" w:rsidP="00D11E29">
      <w:pPr>
        <w:jc w:val="both"/>
        <w:rPr>
          <w:rFonts w:asciiTheme="minorHAnsi" w:hAnsiTheme="minorHAnsi" w:cstheme="minorHAnsi"/>
          <w:sz w:val="22"/>
          <w:szCs w:val="22"/>
          <w:lang w:eastAsia="it-IT"/>
        </w:rPr>
      </w:pPr>
    </w:p>
    <w:p w14:paraId="2BF9F2CA" w14:textId="77777777" w:rsidR="00197300" w:rsidRPr="00197300" w:rsidRDefault="00197300" w:rsidP="00D11E29">
      <w:pPr>
        <w:suppressAutoHyphens w:val="0"/>
        <w:jc w:val="both"/>
        <w:outlineLvl w:val="0"/>
        <w:rPr>
          <w:rFonts w:asciiTheme="minorHAnsi" w:hAnsiTheme="minorHAnsi" w:cstheme="minorHAnsi"/>
          <w:b/>
          <w:bCs/>
          <w:kern w:val="36"/>
          <w:sz w:val="22"/>
          <w:szCs w:val="22"/>
          <w:lang w:eastAsia="it-IT"/>
        </w:rPr>
      </w:pPr>
      <w:r w:rsidRPr="00197300">
        <w:rPr>
          <w:rFonts w:asciiTheme="minorHAnsi" w:hAnsiTheme="minorHAnsi" w:cstheme="minorHAnsi"/>
          <w:b/>
          <w:bCs/>
          <w:kern w:val="36"/>
          <w:sz w:val="22"/>
          <w:szCs w:val="22"/>
          <w:lang w:eastAsia="it-IT"/>
        </w:rPr>
        <w:t>La Deputazione ferrarese di storia patria presenta la nuova serie della rivista 'Atti e memorie'</w:t>
      </w:r>
    </w:p>
    <w:p w14:paraId="78438B21" w14:textId="77777777" w:rsidR="00197300" w:rsidRPr="00D11E29" w:rsidRDefault="00197300" w:rsidP="00D11E29">
      <w:pPr>
        <w:pStyle w:val="NormaleWeb"/>
        <w:spacing w:before="0" w:beforeAutospacing="0" w:after="0" w:afterAutospacing="0"/>
        <w:jc w:val="both"/>
        <w:rPr>
          <w:rFonts w:asciiTheme="minorHAnsi" w:hAnsiTheme="minorHAnsi" w:cstheme="minorHAnsi"/>
          <w:sz w:val="22"/>
          <w:szCs w:val="22"/>
        </w:rPr>
      </w:pPr>
      <w:r w:rsidRPr="00D11E29">
        <w:rPr>
          <w:rFonts w:asciiTheme="minorHAnsi" w:hAnsiTheme="minorHAnsi" w:cstheme="minorHAnsi"/>
          <w:sz w:val="22"/>
          <w:szCs w:val="22"/>
        </w:rPr>
        <w:t>L</w:t>
      </w:r>
      <w:r w:rsidRPr="00D11E29">
        <w:rPr>
          <w:rStyle w:val="Enfasigrassetto"/>
          <w:rFonts w:asciiTheme="minorHAnsi" w:hAnsiTheme="minorHAnsi" w:cstheme="minorHAnsi"/>
          <w:sz w:val="22"/>
          <w:szCs w:val="22"/>
        </w:rPr>
        <w:t>'Archivio storico comunale</w:t>
      </w:r>
      <w:r w:rsidRPr="00D11E29">
        <w:rPr>
          <w:rFonts w:asciiTheme="minorHAnsi" w:hAnsiTheme="minorHAnsi" w:cstheme="minorHAnsi"/>
          <w:sz w:val="22"/>
          <w:szCs w:val="22"/>
        </w:rPr>
        <w:t xml:space="preserve"> ospita lunedì, alle 16, la presentazione del primo volume della quinta serie della rivista </w:t>
      </w:r>
      <w:r w:rsidRPr="00D11E29">
        <w:rPr>
          <w:rStyle w:val="Enfasigrassetto"/>
          <w:rFonts w:asciiTheme="minorHAnsi" w:hAnsiTheme="minorHAnsi" w:cstheme="minorHAnsi"/>
          <w:sz w:val="22"/>
          <w:szCs w:val="22"/>
        </w:rPr>
        <w:t>'Atti e memorie'</w:t>
      </w:r>
      <w:r w:rsidRPr="00D11E29">
        <w:rPr>
          <w:rFonts w:asciiTheme="minorHAnsi" w:hAnsiTheme="minorHAnsi" w:cstheme="minorHAnsi"/>
          <w:sz w:val="22"/>
          <w:szCs w:val="22"/>
        </w:rPr>
        <w:t xml:space="preserve"> della </w:t>
      </w:r>
      <w:r w:rsidRPr="00D11E29">
        <w:rPr>
          <w:rStyle w:val="Enfasigrassetto"/>
          <w:rFonts w:asciiTheme="minorHAnsi" w:hAnsiTheme="minorHAnsi" w:cstheme="minorHAnsi"/>
          <w:sz w:val="22"/>
          <w:szCs w:val="22"/>
        </w:rPr>
        <w:t>Deputazione ferrarese</w:t>
      </w:r>
      <w:r w:rsidRPr="00D11E29">
        <w:rPr>
          <w:rFonts w:asciiTheme="minorHAnsi" w:hAnsiTheme="minorHAnsi" w:cstheme="minorHAnsi"/>
          <w:sz w:val="22"/>
          <w:szCs w:val="22"/>
        </w:rPr>
        <w:t xml:space="preserve">. A introdurre l'incontro sarà il presidente della Deputazione provinciale ferrarese di storia patria Franco Cazzola, insieme al sindaco di Poggio Renatico Daniele Garuti. Seguiranno gli interventi dedicati a 'Poggio Renatico, il sisma del 2012 e il cantiere del Castello Lambertini' a cura di Gianni </w:t>
      </w:r>
      <w:proofErr w:type="spellStart"/>
      <w:r w:rsidRPr="00D11E29">
        <w:rPr>
          <w:rFonts w:asciiTheme="minorHAnsi" w:hAnsiTheme="minorHAnsi" w:cstheme="minorHAnsi"/>
          <w:sz w:val="22"/>
          <w:szCs w:val="22"/>
        </w:rPr>
        <w:t>Rizzioli</w:t>
      </w:r>
      <w:proofErr w:type="spellEnd"/>
      <w:r w:rsidRPr="00D11E29">
        <w:rPr>
          <w:rFonts w:asciiTheme="minorHAnsi" w:hAnsiTheme="minorHAnsi" w:cstheme="minorHAnsi"/>
          <w:sz w:val="22"/>
          <w:szCs w:val="22"/>
        </w:rPr>
        <w:t>, responsabile dell'Ufficio tecnico di Poggio Renatico, 'Dentro il cantiere del Castello Lambertini' a cura di Gian Paolo Rubin, progettista architettonico e direttore dei lavori del cantiere 'Castello Lambertini' di Poggio Renatico, 'Gli scavi archeologici nel Castello Lambertini' a cura di Chiara Guarnieri, funzionaria archeologa per la tutela di Ferrara e della provincia, a esclusione dei Comuni di Comacchio e Ostellato, 'Il primo volume della serie V degli Atti e memorie. Un percorso tra autori e temi' a cura di Chiara Guerzi, storica dell'arte e membro del direttivo della Deputazione provinciale ferrarese di storia patria.</w:t>
      </w:r>
    </w:p>
    <w:p w14:paraId="523D61C1" w14:textId="77777777" w:rsidR="00197300" w:rsidRPr="00D11E29" w:rsidRDefault="00197300" w:rsidP="00D11E29">
      <w:pPr>
        <w:pStyle w:val="NormaleWeb"/>
        <w:spacing w:before="0" w:beforeAutospacing="0" w:after="0" w:afterAutospacing="0"/>
        <w:jc w:val="both"/>
        <w:rPr>
          <w:rFonts w:asciiTheme="minorHAnsi" w:hAnsiTheme="minorHAnsi" w:cstheme="minorHAnsi"/>
          <w:sz w:val="22"/>
          <w:szCs w:val="22"/>
        </w:rPr>
      </w:pPr>
      <w:r w:rsidRPr="00D11E29">
        <w:rPr>
          <w:rFonts w:asciiTheme="minorHAnsi" w:hAnsiTheme="minorHAnsi" w:cstheme="minorHAnsi"/>
          <w:sz w:val="22"/>
          <w:szCs w:val="22"/>
        </w:rPr>
        <w:t xml:space="preserve">Una nuova sezione dedicata a 'Cantieri, progetti, territorio' spicca tra i contributi della nuova serie della rivista 'Atti e memorie', con particolare attenzione ad aspetti </w:t>
      </w:r>
      <w:r w:rsidRPr="00D11E29">
        <w:rPr>
          <w:rStyle w:val="Enfasigrassetto"/>
          <w:rFonts w:asciiTheme="minorHAnsi" w:hAnsiTheme="minorHAnsi" w:cstheme="minorHAnsi"/>
          <w:sz w:val="22"/>
          <w:szCs w:val="22"/>
        </w:rPr>
        <w:t>storico-artistici</w:t>
      </w:r>
      <w:r w:rsidRPr="00D11E29">
        <w:rPr>
          <w:rFonts w:asciiTheme="minorHAnsi" w:hAnsiTheme="minorHAnsi" w:cstheme="minorHAnsi"/>
          <w:sz w:val="22"/>
          <w:szCs w:val="22"/>
        </w:rPr>
        <w:t>,</w:t>
      </w:r>
      <w:r w:rsidRPr="00D11E29">
        <w:rPr>
          <w:rStyle w:val="Enfasigrassetto"/>
          <w:rFonts w:asciiTheme="minorHAnsi" w:hAnsiTheme="minorHAnsi" w:cstheme="minorHAnsi"/>
          <w:sz w:val="22"/>
          <w:szCs w:val="22"/>
        </w:rPr>
        <w:t xml:space="preserve"> architettonici</w:t>
      </w:r>
      <w:r w:rsidRPr="00D11E29">
        <w:rPr>
          <w:rFonts w:asciiTheme="minorHAnsi" w:hAnsiTheme="minorHAnsi" w:cstheme="minorHAnsi"/>
          <w:sz w:val="22"/>
          <w:szCs w:val="22"/>
        </w:rPr>
        <w:t xml:space="preserve"> e </w:t>
      </w:r>
      <w:r w:rsidRPr="00D11E29">
        <w:rPr>
          <w:rStyle w:val="Enfasigrassetto"/>
          <w:rFonts w:asciiTheme="minorHAnsi" w:hAnsiTheme="minorHAnsi" w:cstheme="minorHAnsi"/>
          <w:sz w:val="22"/>
          <w:szCs w:val="22"/>
        </w:rPr>
        <w:t>archeologici</w:t>
      </w:r>
      <w:r w:rsidRPr="00D11E29">
        <w:rPr>
          <w:rFonts w:asciiTheme="minorHAnsi" w:hAnsiTheme="minorHAnsi" w:cstheme="minorHAnsi"/>
          <w:sz w:val="22"/>
          <w:szCs w:val="22"/>
        </w:rPr>
        <w:t xml:space="preserve"> in ambito ferrarese, come mostra l'esempio dei diversi contributi dedicati al cantiere in corso del </w:t>
      </w:r>
      <w:r w:rsidRPr="00D11E29">
        <w:rPr>
          <w:rStyle w:val="Enfasigrassetto"/>
          <w:rFonts w:asciiTheme="minorHAnsi" w:hAnsiTheme="minorHAnsi" w:cstheme="minorHAnsi"/>
          <w:sz w:val="22"/>
          <w:szCs w:val="22"/>
        </w:rPr>
        <w:t>Castello Lambertini</w:t>
      </w:r>
      <w:r w:rsidRPr="00D11E29">
        <w:rPr>
          <w:rFonts w:asciiTheme="minorHAnsi" w:hAnsiTheme="minorHAnsi" w:cstheme="minorHAnsi"/>
          <w:sz w:val="22"/>
          <w:szCs w:val="22"/>
        </w:rPr>
        <w:t> di Poggio Renatico (</w:t>
      </w:r>
      <w:r w:rsidRPr="00D11E29">
        <w:rPr>
          <w:rStyle w:val="Enfasicorsivo"/>
          <w:rFonts w:asciiTheme="minorHAnsi" w:hAnsiTheme="minorHAnsi" w:cstheme="minorHAnsi"/>
          <w:sz w:val="22"/>
          <w:szCs w:val="22"/>
        </w:rPr>
        <w:t>nella foto, prima del terremoto del 2012</w:t>
      </w:r>
      <w:r w:rsidRPr="00D11E29">
        <w:rPr>
          <w:rFonts w:asciiTheme="minorHAnsi" w:hAnsiTheme="minorHAnsi" w:cstheme="minorHAnsi"/>
          <w:sz w:val="22"/>
          <w:szCs w:val="22"/>
        </w:rPr>
        <w:t>).</w:t>
      </w:r>
    </w:p>
    <w:p w14:paraId="44059BE2" w14:textId="1D36E1B5" w:rsidR="00197300" w:rsidRPr="00D11E29" w:rsidRDefault="00197300" w:rsidP="00D11E29">
      <w:pPr>
        <w:pStyle w:val="NormaleWeb"/>
        <w:spacing w:before="0" w:beforeAutospacing="0" w:after="0" w:afterAutospacing="0"/>
        <w:jc w:val="both"/>
        <w:rPr>
          <w:rFonts w:asciiTheme="minorHAnsi" w:hAnsiTheme="minorHAnsi" w:cstheme="minorHAnsi"/>
          <w:sz w:val="22"/>
          <w:szCs w:val="22"/>
        </w:rPr>
      </w:pPr>
      <w:r w:rsidRPr="00D11E29">
        <w:rPr>
          <w:rFonts w:asciiTheme="minorHAnsi" w:hAnsiTheme="minorHAnsi" w:cstheme="minorHAnsi"/>
          <w:sz w:val="22"/>
          <w:szCs w:val="22"/>
        </w:rPr>
        <w:t xml:space="preserve">Hanno collaborato al volume Guido Antonioli, Andrei </w:t>
      </w:r>
      <w:proofErr w:type="spellStart"/>
      <w:r w:rsidRPr="00D11E29">
        <w:rPr>
          <w:rFonts w:asciiTheme="minorHAnsi" w:hAnsiTheme="minorHAnsi" w:cstheme="minorHAnsi"/>
          <w:sz w:val="22"/>
          <w:szCs w:val="22"/>
        </w:rPr>
        <w:t>Bliznukov</w:t>
      </w:r>
      <w:proofErr w:type="spellEnd"/>
      <w:r w:rsidRPr="00D11E29">
        <w:rPr>
          <w:rFonts w:asciiTheme="minorHAnsi" w:hAnsiTheme="minorHAnsi" w:cstheme="minorHAnsi"/>
          <w:sz w:val="22"/>
          <w:szCs w:val="22"/>
        </w:rPr>
        <w:t xml:space="preserve">, Daniela Castagna, Franco Cazzola, Chiara Gradella, Laura Graziani </w:t>
      </w:r>
      <w:proofErr w:type="spellStart"/>
      <w:r w:rsidRPr="00D11E29">
        <w:rPr>
          <w:rFonts w:asciiTheme="minorHAnsi" w:hAnsiTheme="minorHAnsi" w:cstheme="minorHAnsi"/>
          <w:sz w:val="22"/>
          <w:szCs w:val="22"/>
        </w:rPr>
        <w:t>Secchieri</w:t>
      </w:r>
      <w:proofErr w:type="spellEnd"/>
      <w:r w:rsidRPr="00D11E29">
        <w:rPr>
          <w:rFonts w:asciiTheme="minorHAnsi" w:hAnsiTheme="minorHAnsi" w:cstheme="minorHAnsi"/>
          <w:sz w:val="22"/>
          <w:szCs w:val="22"/>
        </w:rPr>
        <w:t xml:space="preserve">, Chiara Guarnieri, Chiara Guerzi, Giuliana Marcolini, Cristina </w:t>
      </w:r>
      <w:proofErr w:type="spellStart"/>
      <w:r w:rsidRPr="00D11E29">
        <w:rPr>
          <w:rFonts w:asciiTheme="minorHAnsi" w:hAnsiTheme="minorHAnsi" w:cstheme="minorHAnsi"/>
          <w:sz w:val="22"/>
          <w:szCs w:val="22"/>
        </w:rPr>
        <w:t>Nagliati</w:t>
      </w:r>
      <w:proofErr w:type="spellEnd"/>
      <w:r w:rsidRPr="00D11E29">
        <w:rPr>
          <w:rFonts w:asciiTheme="minorHAnsi" w:hAnsiTheme="minorHAnsi" w:cstheme="minorHAnsi"/>
          <w:sz w:val="22"/>
          <w:szCs w:val="22"/>
        </w:rPr>
        <w:t xml:space="preserve">, Luciano </w:t>
      </w:r>
      <w:proofErr w:type="spellStart"/>
      <w:r w:rsidRPr="00D11E29">
        <w:rPr>
          <w:rFonts w:asciiTheme="minorHAnsi" w:hAnsiTheme="minorHAnsi" w:cstheme="minorHAnsi"/>
          <w:sz w:val="22"/>
          <w:szCs w:val="22"/>
        </w:rPr>
        <w:t>Pigaiani</w:t>
      </w:r>
      <w:proofErr w:type="spellEnd"/>
      <w:r w:rsidRPr="00D11E29">
        <w:rPr>
          <w:rFonts w:asciiTheme="minorHAnsi" w:hAnsiTheme="minorHAnsi" w:cstheme="minorHAnsi"/>
          <w:sz w:val="22"/>
          <w:szCs w:val="22"/>
        </w:rPr>
        <w:t xml:space="preserve">, Luca Rocchi, Gian Paolo Rubin, Lucio Scardino, Valentina Sonzini, Micaela Torboli, Chiara Vitaloni, Paola Zanardi, Marco </w:t>
      </w:r>
      <w:proofErr w:type="spellStart"/>
      <w:r w:rsidRPr="00D11E29">
        <w:rPr>
          <w:rFonts w:asciiTheme="minorHAnsi" w:hAnsiTheme="minorHAnsi" w:cstheme="minorHAnsi"/>
          <w:sz w:val="22"/>
          <w:szCs w:val="22"/>
        </w:rPr>
        <w:t>Zuppiroli</w:t>
      </w:r>
      <w:proofErr w:type="spellEnd"/>
      <w:r w:rsidRPr="00D11E29">
        <w:rPr>
          <w:rFonts w:asciiTheme="minorHAnsi" w:hAnsiTheme="minorHAnsi" w:cstheme="minorHAnsi"/>
          <w:sz w:val="22"/>
          <w:szCs w:val="22"/>
        </w:rPr>
        <w:t>. Nell'occasione il volume sarà a disposizione dei soci e di quanti vorranno a fronte di una donazione all'associazione. L'iniziativa rientra nel</w:t>
      </w:r>
      <w:r w:rsidRPr="00D11E29">
        <w:rPr>
          <w:rFonts w:asciiTheme="minorHAnsi" w:hAnsiTheme="minorHAnsi" w:cstheme="minorHAnsi"/>
          <w:sz w:val="22"/>
          <w:szCs w:val="22"/>
        </w:rPr>
        <w:t>l</w:t>
      </w:r>
      <w:r w:rsidRPr="00D11E29">
        <w:rPr>
          <w:rFonts w:asciiTheme="minorHAnsi" w:hAnsiTheme="minorHAnsi" w:cstheme="minorHAnsi"/>
          <w:sz w:val="22"/>
          <w:szCs w:val="22"/>
        </w:rPr>
        <w:t xml:space="preserve">'ambito del </w:t>
      </w:r>
      <w:r w:rsidRPr="00D11E29">
        <w:rPr>
          <w:rStyle w:val="Enfasigrassetto"/>
          <w:rFonts w:asciiTheme="minorHAnsi" w:hAnsiTheme="minorHAnsi" w:cstheme="minorHAnsi"/>
          <w:sz w:val="22"/>
          <w:szCs w:val="22"/>
        </w:rPr>
        <w:t>ciclo</w:t>
      </w:r>
      <w:r w:rsidRPr="00D11E29">
        <w:rPr>
          <w:rFonts w:asciiTheme="minorHAnsi" w:hAnsiTheme="minorHAnsi" w:cstheme="minorHAnsi"/>
          <w:sz w:val="22"/>
          <w:szCs w:val="22"/>
        </w:rPr>
        <w:t xml:space="preserve"> 'I pomeriggi della Deputazione in </w:t>
      </w:r>
      <w:proofErr w:type="spellStart"/>
      <w:r w:rsidRPr="00D11E29">
        <w:rPr>
          <w:rFonts w:asciiTheme="minorHAnsi" w:hAnsiTheme="minorHAnsi" w:cstheme="minorHAnsi"/>
          <w:sz w:val="22"/>
          <w:szCs w:val="22"/>
        </w:rPr>
        <w:t>archivio'</w:t>
      </w:r>
      <w:proofErr w:type="spellEnd"/>
      <w:r w:rsidRPr="00D11E29">
        <w:rPr>
          <w:rFonts w:asciiTheme="minorHAnsi" w:hAnsiTheme="minorHAnsi" w:cstheme="minorHAnsi"/>
          <w:sz w:val="22"/>
          <w:szCs w:val="22"/>
        </w:rPr>
        <w:t>.</w:t>
      </w:r>
    </w:p>
    <w:p w14:paraId="03CB9C13" w14:textId="2C2B5680" w:rsidR="00197300" w:rsidRPr="00D11E29" w:rsidRDefault="00197300" w:rsidP="00D11E29">
      <w:pPr>
        <w:jc w:val="both"/>
        <w:rPr>
          <w:rFonts w:asciiTheme="minorHAnsi" w:hAnsiTheme="minorHAnsi" w:cstheme="minorHAnsi"/>
          <w:sz w:val="22"/>
          <w:szCs w:val="22"/>
          <w:lang w:eastAsia="it-IT"/>
        </w:rPr>
      </w:pPr>
      <w:hyperlink r:id="rId14" w:history="1">
        <w:r w:rsidRPr="00D11E29">
          <w:rPr>
            <w:rStyle w:val="Collegamentoipertestuale"/>
            <w:rFonts w:asciiTheme="minorHAnsi" w:hAnsiTheme="minorHAnsi" w:cstheme="minorHAnsi"/>
            <w:sz w:val="22"/>
            <w:szCs w:val="22"/>
            <w:lang w:eastAsia="it-IT"/>
          </w:rPr>
          <w:t>https://www.ferraratoday.it/eventi/deputazione-ferrarese-storia-patria-serie-rivista-atti-e-memorie.html</w:t>
        </w:r>
      </w:hyperlink>
      <w:r w:rsidRPr="00D11E29">
        <w:rPr>
          <w:rFonts w:asciiTheme="minorHAnsi" w:hAnsiTheme="minorHAnsi" w:cstheme="minorHAnsi"/>
          <w:sz w:val="22"/>
          <w:szCs w:val="22"/>
          <w:lang w:eastAsia="it-IT"/>
        </w:rPr>
        <w:t>, 7 dicembre 2022</w:t>
      </w:r>
    </w:p>
    <w:p w14:paraId="0794D575" w14:textId="77777777" w:rsidR="00197300" w:rsidRPr="00D11E29" w:rsidRDefault="00197300" w:rsidP="00D11E29">
      <w:pPr>
        <w:jc w:val="both"/>
        <w:rPr>
          <w:rFonts w:asciiTheme="minorHAnsi" w:hAnsiTheme="minorHAnsi" w:cstheme="minorHAnsi"/>
          <w:sz w:val="22"/>
          <w:szCs w:val="22"/>
          <w:lang w:eastAsia="it-IT"/>
        </w:rPr>
      </w:pPr>
    </w:p>
    <w:sectPr w:rsidR="00197300" w:rsidRPr="00D11E2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420F9"/>
    <w:rsid w:val="00197300"/>
    <w:rsid w:val="0031062F"/>
    <w:rsid w:val="005722CC"/>
    <w:rsid w:val="00651959"/>
    <w:rsid w:val="007C2E52"/>
    <w:rsid w:val="008420F9"/>
    <w:rsid w:val="00D11E29"/>
    <w:rsid w:val="00E7576B"/>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3B557"/>
  <w15:chartTrackingRefBased/>
  <w15:docId w15:val="{99099BFD-FB09-4C91-8763-6EB55532C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51959"/>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link w:val="Titolo1Carattere"/>
    <w:uiPriority w:val="9"/>
    <w:qFormat/>
    <w:rsid w:val="00197300"/>
    <w:pPr>
      <w:suppressAutoHyphens w:val="0"/>
      <w:spacing w:before="100" w:beforeAutospacing="1" w:after="100" w:afterAutospacing="1"/>
      <w:outlineLvl w:val="0"/>
    </w:pPr>
    <w:rPr>
      <w:b/>
      <w:bCs/>
      <w:kern w:val="36"/>
      <w:sz w:val="48"/>
      <w:szCs w:val="48"/>
      <w:lang w:eastAsia="it-IT"/>
    </w:rPr>
  </w:style>
  <w:style w:type="paragraph" w:styleId="Titolo3">
    <w:name w:val="heading 3"/>
    <w:basedOn w:val="Normale"/>
    <w:next w:val="Normale"/>
    <w:link w:val="Titolo3Carattere"/>
    <w:uiPriority w:val="9"/>
    <w:semiHidden/>
    <w:unhideWhenUsed/>
    <w:qFormat/>
    <w:rsid w:val="00197300"/>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5722CC"/>
    <w:rPr>
      <w:b/>
      <w:bCs/>
    </w:rPr>
  </w:style>
  <w:style w:type="character" w:styleId="Collegamentoipertestuale">
    <w:name w:val="Hyperlink"/>
    <w:basedOn w:val="Carpredefinitoparagrafo"/>
    <w:uiPriority w:val="99"/>
    <w:unhideWhenUsed/>
    <w:rsid w:val="005722CC"/>
    <w:rPr>
      <w:color w:val="0000FF"/>
      <w:u w:val="single"/>
    </w:rPr>
  </w:style>
  <w:style w:type="paragraph" w:styleId="NormaleWeb">
    <w:name w:val="Normal (Web)"/>
    <w:basedOn w:val="Normale"/>
    <w:uiPriority w:val="99"/>
    <w:semiHidden/>
    <w:unhideWhenUsed/>
    <w:rsid w:val="00E7576B"/>
    <w:pPr>
      <w:suppressAutoHyphens w:val="0"/>
      <w:spacing w:before="100" w:beforeAutospacing="1" w:after="100" w:afterAutospacing="1"/>
    </w:pPr>
    <w:rPr>
      <w:lang w:eastAsia="it-IT"/>
    </w:rPr>
  </w:style>
  <w:style w:type="character" w:styleId="Menzionenonrisolta">
    <w:name w:val="Unresolved Mention"/>
    <w:basedOn w:val="Carpredefinitoparagrafo"/>
    <w:uiPriority w:val="99"/>
    <w:semiHidden/>
    <w:unhideWhenUsed/>
    <w:rsid w:val="00E7576B"/>
    <w:rPr>
      <w:color w:val="605E5C"/>
      <w:shd w:val="clear" w:color="auto" w:fill="E1DFDD"/>
    </w:rPr>
  </w:style>
  <w:style w:type="character" w:customStyle="1" w:styleId="Titolo1Carattere">
    <w:name w:val="Titolo 1 Carattere"/>
    <w:basedOn w:val="Carpredefinitoparagrafo"/>
    <w:link w:val="Titolo1"/>
    <w:uiPriority w:val="9"/>
    <w:rsid w:val="00197300"/>
    <w:rPr>
      <w:rFonts w:ascii="Times New Roman" w:eastAsia="Times New Roman" w:hAnsi="Times New Roman" w:cs="Times New Roman"/>
      <w:b/>
      <w:bCs/>
      <w:kern w:val="36"/>
      <w:sz w:val="48"/>
      <w:szCs w:val="48"/>
      <w:lang w:eastAsia="it-IT"/>
      <w14:ligatures w14:val="none"/>
    </w:rPr>
  </w:style>
  <w:style w:type="character" w:customStyle="1" w:styleId="Titolo3Carattere">
    <w:name w:val="Titolo 3 Carattere"/>
    <w:basedOn w:val="Carpredefinitoparagrafo"/>
    <w:link w:val="Titolo3"/>
    <w:uiPriority w:val="9"/>
    <w:semiHidden/>
    <w:rsid w:val="00197300"/>
    <w:rPr>
      <w:rFonts w:asciiTheme="majorHAnsi" w:eastAsiaTheme="majorEastAsia" w:hAnsiTheme="majorHAnsi" w:cstheme="majorBidi"/>
      <w:color w:val="243F60" w:themeColor="accent1" w:themeShade="7F"/>
      <w:kern w:val="0"/>
      <w:sz w:val="24"/>
      <w:szCs w:val="24"/>
      <w:lang w:eastAsia="zh-CN"/>
      <w14:ligatures w14:val="none"/>
    </w:rPr>
  </w:style>
  <w:style w:type="character" w:styleId="Enfasicorsivo">
    <w:name w:val="Emphasis"/>
    <w:basedOn w:val="Carpredefinitoparagrafo"/>
    <w:uiPriority w:val="20"/>
    <w:qFormat/>
    <w:rsid w:val="00197300"/>
    <w:rPr>
      <w:i/>
      <w:iCs/>
    </w:rPr>
  </w:style>
  <w:style w:type="character" w:customStyle="1" w:styleId="a-nativecta">
    <w:name w:val="a-native__cta"/>
    <w:basedOn w:val="Carpredefinitoparagrafo"/>
    <w:rsid w:val="00197300"/>
  </w:style>
  <w:style w:type="character" w:customStyle="1" w:styleId="a-nativeinfo">
    <w:name w:val="a-native__info"/>
    <w:basedOn w:val="Carpredefinitoparagrafo"/>
    <w:rsid w:val="00197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5320">
      <w:bodyDiv w:val="1"/>
      <w:marLeft w:val="0"/>
      <w:marRight w:val="0"/>
      <w:marTop w:val="0"/>
      <w:marBottom w:val="0"/>
      <w:divBdr>
        <w:top w:val="none" w:sz="0" w:space="0" w:color="auto"/>
        <w:left w:val="none" w:sz="0" w:space="0" w:color="auto"/>
        <w:bottom w:val="none" w:sz="0" w:space="0" w:color="auto"/>
        <w:right w:val="none" w:sz="0" w:space="0" w:color="auto"/>
      </w:divBdr>
      <w:divsChild>
        <w:div w:id="337319093">
          <w:marLeft w:val="0"/>
          <w:marRight w:val="0"/>
          <w:marTop w:val="0"/>
          <w:marBottom w:val="0"/>
          <w:divBdr>
            <w:top w:val="none" w:sz="0" w:space="0" w:color="auto"/>
            <w:left w:val="none" w:sz="0" w:space="0" w:color="auto"/>
            <w:bottom w:val="none" w:sz="0" w:space="0" w:color="auto"/>
            <w:right w:val="none" w:sz="0" w:space="0" w:color="auto"/>
          </w:divBdr>
          <w:divsChild>
            <w:div w:id="1946036835">
              <w:marLeft w:val="0"/>
              <w:marRight w:val="0"/>
              <w:marTop w:val="0"/>
              <w:marBottom w:val="0"/>
              <w:divBdr>
                <w:top w:val="none" w:sz="0" w:space="0" w:color="auto"/>
                <w:left w:val="none" w:sz="0" w:space="0" w:color="auto"/>
                <w:bottom w:val="none" w:sz="0" w:space="0" w:color="auto"/>
                <w:right w:val="none" w:sz="0" w:space="0" w:color="auto"/>
              </w:divBdr>
              <w:divsChild>
                <w:div w:id="372195006">
                  <w:marLeft w:val="0"/>
                  <w:marRight w:val="0"/>
                  <w:marTop w:val="0"/>
                  <w:marBottom w:val="0"/>
                  <w:divBdr>
                    <w:top w:val="none" w:sz="0" w:space="0" w:color="auto"/>
                    <w:left w:val="none" w:sz="0" w:space="0" w:color="auto"/>
                    <w:bottom w:val="none" w:sz="0" w:space="0" w:color="auto"/>
                    <w:right w:val="none" w:sz="0" w:space="0" w:color="auto"/>
                  </w:divBdr>
                </w:div>
                <w:div w:id="295182348">
                  <w:marLeft w:val="0"/>
                  <w:marRight w:val="0"/>
                  <w:marTop w:val="0"/>
                  <w:marBottom w:val="0"/>
                  <w:divBdr>
                    <w:top w:val="none" w:sz="0" w:space="0" w:color="auto"/>
                    <w:left w:val="none" w:sz="0" w:space="0" w:color="auto"/>
                    <w:bottom w:val="none" w:sz="0" w:space="0" w:color="auto"/>
                    <w:right w:val="none" w:sz="0" w:space="0" w:color="auto"/>
                  </w:divBdr>
                </w:div>
              </w:divsChild>
            </w:div>
            <w:div w:id="1952397537">
              <w:marLeft w:val="0"/>
              <w:marRight w:val="0"/>
              <w:marTop w:val="0"/>
              <w:marBottom w:val="0"/>
              <w:divBdr>
                <w:top w:val="none" w:sz="0" w:space="0" w:color="auto"/>
                <w:left w:val="none" w:sz="0" w:space="0" w:color="auto"/>
                <w:bottom w:val="none" w:sz="0" w:space="0" w:color="auto"/>
                <w:right w:val="none" w:sz="0" w:space="0" w:color="auto"/>
              </w:divBdr>
              <w:divsChild>
                <w:div w:id="1025323427">
                  <w:marLeft w:val="0"/>
                  <w:marRight w:val="0"/>
                  <w:marTop w:val="0"/>
                  <w:marBottom w:val="0"/>
                  <w:divBdr>
                    <w:top w:val="none" w:sz="0" w:space="0" w:color="auto"/>
                    <w:left w:val="none" w:sz="0" w:space="0" w:color="auto"/>
                    <w:bottom w:val="none" w:sz="0" w:space="0" w:color="auto"/>
                    <w:right w:val="none" w:sz="0" w:space="0" w:color="auto"/>
                  </w:divBdr>
                </w:div>
                <w:div w:id="1409840296">
                  <w:marLeft w:val="0"/>
                  <w:marRight w:val="0"/>
                  <w:marTop w:val="0"/>
                  <w:marBottom w:val="0"/>
                  <w:divBdr>
                    <w:top w:val="none" w:sz="0" w:space="0" w:color="auto"/>
                    <w:left w:val="none" w:sz="0" w:space="0" w:color="auto"/>
                    <w:bottom w:val="none" w:sz="0" w:space="0" w:color="auto"/>
                    <w:right w:val="none" w:sz="0" w:space="0" w:color="auto"/>
                  </w:divBdr>
                </w:div>
              </w:divsChild>
            </w:div>
            <w:div w:id="584268530">
              <w:marLeft w:val="0"/>
              <w:marRight w:val="0"/>
              <w:marTop w:val="0"/>
              <w:marBottom w:val="0"/>
              <w:divBdr>
                <w:top w:val="none" w:sz="0" w:space="0" w:color="auto"/>
                <w:left w:val="none" w:sz="0" w:space="0" w:color="auto"/>
                <w:bottom w:val="none" w:sz="0" w:space="0" w:color="auto"/>
                <w:right w:val="none" w:sz="0" w:space="0" w:color="auto"/>
              </w:divBdr>
            </w:div>
            <w:div w:id="1671131733">
              <w:marLeft w:val="0"/>
              <w:marRight w:val="0"/>
              <w:marTop w:val="0"/>
              <w:marBottom w:val="0"/>
              <w:divBdr>
                <w:top w:val="none" w:sz="0" w:space="0" w:color="auto"/>
                <w:left w:val="none" w:sz="0" w:space="0" w:color="auto"/>
                <w:bottom w:val="none" w:sz="0" w:space="0" w:color="auto"/>
                <w:right w:val="none" w:sz="0" w:space="0" w:color="auto"/>
              </w:divBdr>
            </w:div>
            <w:div w:id="11436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68137">
      <w:bodyDiv w:val="1"/>
      <w:marLeft w:val="0"/>
      <w:marRight w:val="0"/>
      <w:marTop w:val="0"/>
      <w:marBottom w:val="0"/>
      <w:divBdr>
        <w:top w:val="none" w:sz="0" w:space="0" w:color="auto"/>
        <w:left w:val="none" w:sz="0" w:space="0" w:color="auto"/>
        <w:bottom w:val="none" w:sz="0" w:space="0" w:color="auto"/>
        <w:right w:val="none" w:sz="0" w:space="0" w:color="auto"/>
      </w:divBdr>
      <w:divsChild>
        <w:div w:id="2023311509">
          <w:marLeft w:val="0"/>
          <w:marRight w:val="0"/>
          <w:marTop w:val="0"/>
          <w:marBottom w:val="0"/>
          <w:divBdr>
            <w:top w:val="none" w:sz="0" w:space="0" w:color="auto"/>
            <w:left w:val="none" w:sz="0" w:space="0" w:color="auto"/>
            <w:bottom w:val="none" w:sz="0" w:space="0" w:color="auto"/>
            <w:right w:val="none" w:sz="0" w:space="0" w:color="auto"/>
          </w:divBdr>
          <w:divsChild>
            <w:div w:id="475033871">
              <w:marLeft w:val="0"/>
              <w:marRight w:val="0"/>
              <w:marTop w:val="0"/>
              <w:marBottom w:val="0"/>
              <w:divBdr>
                <w:top w:val="none" w:sz="0" w:space="0" w:color="auto"/>
                <w:left w:val="none" w:sz="0" w:space="0" w:color="auto"/>
                <w:bottom w:val="none" w:sz="0" w:space="0" w:color="auto"/>
                <w:right w:val="none" w:sz="0" w:space="0" w:color="auto"/>
              </w:divBdr>
              <w:divsChild>
                <w:div w:id="1493720459">
                  <w:marLeft w:val="0"/>
                  <w:marRight w:val="0"/>
                  <w:marTop w:val="0"/>
                  <w:marBottom w:val="0"/>
                  <w:divBdr>
                    <w:top w:val="none" w:sz="0" w:space="0" w:color="auto"/>
                    <w:left w:val="none" w:sz="0" w:space="0" w:color="auto"/>
                    <w:bottom w:val="none" w:sz="0" w:space="0" w:color="auto"/>
                    <w:right w:val="none" w:sz="0" w:space="0" w:color="auto"/>
                  </w:divBdr>
                  <w:divsChild>
                    <w:div w:id="260990742">
                      <w:marLeft w:val="0"/>
                      <w:marRight w:val="0"/>
                      <w:marTop w:val="0"/>
                      <w:marBottom w:val="0"/>
                      <w:divBdr>
                        <w:top w:val="none" w:sz="0" w:space="0" w:color="auto"/>
                        <w:left w:val="none" w:sz="0" w:space="0" w:color="auto"/>
                        <w:bottom w:val="none" w:sz="0" w:space="0" w:color="auto"/>
                        <w:right w:val="none" w:sz="0" w:space="0" w:color="auto"/>
                      </w:divBdr>
                      <w:divsChild>
                        <w:div w:id="13384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8511">
      <w:bodyDiv w:val="1"/>
      <w:marLeft w:val="0"/>
      <w:marRight w:val="0"/>
      <w:marTop w:val="0"/>
      <w:marBottom w:val="0"/>
      <w:divBdr>
        <w:top w:val="none" w:sz="0" w:space="0" w:color="auto"/>
        <w:left w:val="none" w:sz="0" w:space="0" w:color="auto"/>
        <w:bottom w:val="none" w:sz="0" w:space="0" w:color="auto"/>
        <w:right w:val="none" w:sz="0" w:space="0" w:color="auto"/>
      </w:divBdr>
    </w:div>
    <w:div w:id="1880511176">
      <w:bodyDiv w:val="1"/>
      <w:marLeft w:val="0"/>
      <w:marRight w:val="0"/>
      <w:marTop w:val="0"/>
      <w:marBottom w:val="0"/>
      <w:divBdr>
        <w:top w:val="none" w:sz="0" w:space="0" w:color="auto"/>
        <w:left w:val="none" w:sz="0" w:space="0" w:color="auto"/>
        <w:bottom w:val="none" w:sz="0" w:space="0" w:color="auto"/>
        <w:right w:val="none" w:sz="0" w:space="0" w:color="auto"/>
      </w:divBdr>
    </w:div>
    <w:div w:id="1964116530">
      <w:bodyDiv w:val="1"/>
      <w:marLeft w:val="0"/>
      <w:marRight w:val="0"/>
      <w:marTop w:val="0"/>
      <w:marBottom w:val="0"/>
      <w:divBdr>
        <w:top w:val="none" w:sz="0" w:space="0" w:color="auto"/>
        <w:left w:val="none" w:sz="0" w:space="0" w:color="auto"/>
        <w:bottom w:val="none" w:sz="0" w:space="0" w:color="auto"/>
        <w:right w:val="none" w:sz="0" w:space="0" w:color="auto"/>
      </w:divBdr>
    </w:div>
    <w:div w:id="1987738389">
      <w:bodyDiv w:val="1"/>
      <w:marLeft w:val="0"/>
      <w:marRight w:val="0"/>
      <w:marTop w:val="0"/>
      <w:marBottom w:val="0"/>
      <w:divBdr>
        <w:top w:val="none" w:sz="0" w:space="0" w:color="auto"/>
        <w:left w:val="none" w:sz="0" w:space="0" w:color="auto"/>
        <w:bottom w:val="none" w:sz="0" w:space="0" w:color="auto"/>
        <w:right w:val="none" w:sz="0" w:space="0" w:color="auto"/>
      </w:divBdr>
      <w:divsChild>
        <w:div w:id="2129079871">
          <w:marLeft w:val="0"/>
          <w:marRight w:val="0"/>
          <w:marTop w:val="0"/>
          <w:marBottom w:val="0"/>
          <w:divBdr>
            <w:top w:val="none" w:sz="0" w:space="0" w:color="auto"/>
            <w:left w:val="none" w:sz="0" w:space="0" w:color="auto"/>
            <w:bottom w:val="none" w:sz="0" w:space="0" w:color="auto"/>
            <w:right w:val="none" w:sz="0" w:space="0" w:color="auto"/>
          </w:divBdr>
        </w:div>
        <w:div w:id="592862714">
          <w:marLeft w:val="0"/>
          <w:marRight w:val="0"/>
          <w:marTop w:val="0"/>
          <w:marBottom w:val="0"/>
          <w:divBdr>
            <w:top w:val="none" w:sz="0" w:space="0" w:color="auto"/>
            <w:left w:val="none" w:sz="0" w:space="0" w:color="auto"/>
            <w:bottom w:val="none" w:sz="0" w:space="0" w:color="auto"/>
            <w:right w:val="none" w:sz="0" w:space="0" w:color="auto"/>
          </w:divBdr>
          <w:divsChild>
            <w:div w:id="13385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79734">
      <w:bodyDiv w:val="1"/>
      <w:marLeft w:val="0"/>
      <w:marRight w:val="0"/>
      <w:marTop w:val="0"/>
      <w:marBottom w:val="0"/>
      <w:divBdr>
        <w:top w:val="none" w:sz="0" w:space="0" w:color="auto"/>
        <w:left w:val="none" w:sz="0" w:space="0" w:color="auto"/>
        <w:bottom w:val="none" w:sz="0" w:space="0" w:color="auto"/>
        <w:right w:val="none" w:sz="0" w:space="0" w:color="auto"/>
      </w:divBdr>
      <w:divsChild>
        <w:div w:id="1467354265">
          <w:marLeft w:val="0"/>
          <w:marRight w:val="0"/>
          <w:marTop w:val="0"/>
          <w:marBottom w:val="0"/>
          <w:divBdr>
            <w:top w:val="none" w:sz="0" w:space="0" w:color="auto"/>
            <w:left w:val="none" w:sz="0" w:space="0" w:color="auto"/>
            <w:bottom w:val="none" w:sz="0" w:space="0" w:color="auto"/>
            <w:right w:val="none" w:sz="0" w:space="0" w:color="auto"/>
          </w:divBdr>
          <w:divsChild>
            <w:div w:id="726227765">
              <w:marLeft w:val="0"/>
              <w:marRight w:val="0"/>
              <w:marTop w:val="0"/>
              <w:marBottom w:val="0"/>
              <w:divBdr>
                <w:top w:val="none" w:sz="0" w:space="0" w:color="auto"/>
                <w:left w:val="none" w:sz="0" w:space="0" w:color="auto"/>
                <w:bottom w:val="none" w:sz="0" w:space="0" w:color="auto"/>
                <w:right w:val="none" w:sz="0" w:space="0" w:color="auto"/>
              </w:divBdr>
            </w:div>
            <w:div w:id="505097779">
              <w:marLeft w:val="0"/>
              <w:marRight w:val="0"/>
              <w:marTop w:val="0"/>
              <w:marBottom w:val="0"/>
              <w:divBdr>
                <w:top w:val="none" w:sz="0" w:space="0" w:color="auto"/>
                <w:left w:val="none" w:sz="0" w:space="0" w:color="auto"/>
                <w:bottom w:val="none" w:sz="0" w:space="0" w:color="auto"/>
                <w:right w:val="none" w:sz="0" w:space="0" w:color="auto"/>
              </w:divBdr>
            </w:div>
            <w:div w:id="1939874406">
              <w:marLeft w:val="0"/>
              <w:marRight w:val="0"/>
              <w:marTop w:val="0"/>
              <w:marBottom w:val="0"/>
              <w:divBdr>
                <w:top w:val="none" w:sz="0" w:space="0" w:color="auto"/>
                <w:left w:val="none" w:sz="0" w:space="0" w:color="auto"/>
                <w:bottom w:val="none" w:sz="0" w:space="0" w:color="auto"/>
                <w:right w:val="none" w:sz="0" w:space="0" w:color="auto"/>
              </w:divBdr>
            </w:div>
            <w:div w:id="769197911">
              <w:marLeft w:val="0"/>
              <w:marRight w:val="0"/>
              <w:marTop w:val="0"/>
              <w:marBottom w:val="0"/>
              <w:divBdr>
                <w:top w:val="none" w:sz="0" w:space="0" w:color="auto"/>
                <w:left w:val="none" w:sz="0" w:space="0" w:color="auto"/>
                <w:bottom w:val="none" w:sz="0" w:space="0" w:color="auto"/>
                <w:right w:val="none" w:sz="0" w:space="0" w:color="auto"/>
              </w:divBdr>
            </w:div>
            <w:div w:id="352264289">
              <w:marLeft w:val="0"/>
              <w:marRight w:val="0"/>
              <w:marTop w:val="0"/>
              <w:marBottom w:val="0"/>
              <w:divBdr>
                <w:top w:val="none" w:sz="0" w:space="0" w:color="auto"/>
                <w:left w:val="none" w:sz="0" w:space="0" w:color="auto"/>
                <w:bottom w:val="none" w:sz="0" w:space="0" w:color="auto"/>
                <w:right w:val="none" w:sz="0" w:space="0" w:color="auto"/>
              </w:divBdr>
            </w:div>
            <w:div w:id="8560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notes9.senato.it/Accademie.NSF/990ee0ec610c2581c125731c0046988e/62A256F0E40A8099C1256B05003CF206?OpenDocument"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artecultura.fe.it/201/deputazione-provinciale-ferrarese-storia-e-patria"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deputazioneferrarese.it/"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books.google.it/books?id=FHQxerNrgrcC&amp;printsec=frontcover&amp;hl=it&amp;source=gbs_ge_summary_r&amp;cad=0" TargetMode="External"/><Relationship Id="rId4" Type="http://schemas.openxmlformats.org/officeDocument/2006/relationships/image" Target="media/image1.png"/><Relationship Id="rId9" Type="http://schemas.openxmlformats.org/officeDocument/2006/relationships/hyperlink" Target="https://books.google.it/books?id=A01XXBpedloC&amp;printsec=frontcover&amp;hl=it&amp;source=gbs_ge_summary_r&amp;cad=0" TargetMode="External"/><Relationship Id="rId14" Type="http://schemas.openxmlformats.org/officeDocument/2006/relationships/hyperlink" Target="https://www.ferraratoday.it/eventi/deputazione-ferrarese-storia-patria-serie-rivista-atti-e-memorie.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1027</Words>
  <Characters>5858</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2023-10-14T17:13:00Z</dcterms:created>
  <dcterms:modified xsi:type="dcterms:W3CDTF">2023-10-15T05:00:00Z</dcterms:modified>
</cp:coreProperties>
</file>