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742BAC" w14:textId="042CEBB1" w:rsidR="003B3351" w:rsidRPr="003C4EAC" w:rsidRDefault="003B3351" w:rsidP="003C4EAC">
      <w:pPr>
        <w:jc w:val="both"/>
        <w:rPr>
          <w:rFonts w:asciiTheme="minorHAnsi" w:hAnsiTheme="minorHAnsi" w:cstheme="minorHAnsi"/>
          <w:i/>
          <w:sz w:val="16"/>
          <w:szCs w:val="16"/>
        </w:rPr>
      </w:pPr>
      <w:bookmarkStart w:id="0" w:name="_Hlk147218041"/>
      <w:bookmarkStart w:id="1" w:name="_Hlk148454220"/>
      <w:r w:rsidRPr="003C4EAC">
        <w:rPr>
          <w:rFonts w:asciiTheme="minorHAnsi" w:hAnsiTheme="minorHAnsi" w:cstheme="minorHAnsi"/>
          <w:b/>
          <w:color w:val="C00000"/>
          <w:sz w:val="44"/>
          <w:szCs w:val="44"/>
        </w:rPr>
        <w:t>D</w:t>
      </w:r>
      <w:r w:rsidRPr="003C4EAC">
        <w:rPr>
          <w:rFonts w:asciiTheme="minorHAnsi" w:hAnsiTheme="minorHAnsi" w:cstheme="minorHAnsi"/>
          <w:b/>
          <w:color w:val="C00000"/>
          <w:sz w:val="44"/>
          <w:szCs w:val="44"/>
        </w:rPr>
        <w:t>8869</w:t>
      </w:r>
      <w:r w:rsidRPr="003C4EAC">
        <w:rPr>
          <w:rFonts w:asciiTheme="minorHAnsi" w:hAnsiTheme="minorHAnsi" w:cstheme="minorHAnsi"/>
          <w:b/>
          <w:sz w:val="44"/>
          <w:szCs w:val="44"/>
        </w:rPr>
        <w:tab/>
      </w:r>
      <w:r w:rsidRPr="003C4EAC">
        <w:rPr>
          <w:rFonts w:asciiTheme="minorHAnsi" w:hAnsiTheme="minorHAnsi" w:cstheme="minorHAnsi"/>
          <w:b/>
          <w:sz w:val="16"/>
          <w:szCs w:val="16"/>
        </w:rPr>
        <w:tab/>
      </w:r>
      <w:r w:rsidRPr="003C4EAC">
        <w:rPr>
          <w:rFonts w:asciiTheme="minorHAnsi" w:hAnsiTheme="minorHAnsi" w:cstheme="minorHAnsi"/>
          <w:b/>
          <w:sz w:val="16"/>
          <w:szCs w:val="16"/>
        </w:rPr>
        <w:tab/>
      </w:r>
      <w:r w:rsidRPr="003C4EAC">
        <w:rPr>
          <w:rFonts w:asciiTheme="minorHAnsi" w:hAnsiTheme="minorHAnsi" w:cstheme="minorHAnsi"/>
          <w:b/>
          <w:sz w:val="16"/>
          <w:szCs w:val="16"/>
        </w:rPr>
        <w:tab/>
      </w:r>
      <w:r w:rsidRPr="003C4EAC">
        <w:rPr>
          <w:rFonts w:asciiTheme="minorHAnsi" w:hAnsiTheme="minorHAnsi" w:cstheme="minorHAnsi"/>
          <w:b/>
          <w:sz w:val="16"/>
          <w:szCs w:val="16"/>
        </w:rPr>
        <w:tab/>
      </w:r>
      <w:r w:rsidRPr="003C4EAC">
        <w:rPr>
          <w:rFonts w:asciiTheme="minorHAnsi" w:hAnsiTheme="minorHAnsi" w:cstheme="minorHAnsi"/>
          <w:b/>
          <w:sz w:val="16"/>
          <w:szCs w:val="16"/>
        </w:rPr>
        <w:tab/>
      </w:r>
      <w:r w:rsidRPr="003C4EAC">
        <w:rPr>
          <w:rFonts w:asciiTheme="minorHAnsi" w:hAnsiTheme="minorHAnsi" w:cstheme="minorHAnsi"/>
          <w:b/>
          <w:sz w:val="16"/>
          <w:szCs w:val="16"/>
        </w:rPr>
        <w:tab/>
      </w:r>
      <w:r w:rsidRPr="003C4EAC">
        <w:rPr>
          <w:rFonts w:asciiTheme="minorHAnsi" w:hAnsiTheme="minorHAnsi" w:cstheme="minorHAnsi"/>
          <w:b/>
          <w:sz w:val="16"/>
          <w:szCs w:val="16"/>
        </w:rPr>
        <w:tab/>
      </w:r>
      <w:r w:rsidRPr="003C4EAC">
        <w:rPr>
          <w:rFonts w:asciiTheme="minorHAnsi" w:hAnsiTheme="minorHAnsi" w:cstheme="minorHAnsi"/>
          <w:b/>
          <w:sz w:val="16"/>
          <w:szCs w:val="16"/>
        </w:rPr>
        <w:tab/>
      </w:r>
      <w:r w:rsidRPr="003C4EAC">
        <w:rPr>
          <w:rFonts w:asciiTheme="minorHAnsi" w:hAnsiTheme="minorHAnsi" w:cstheme="minorHAnsi"/>
          <w:i/>
          <w:sz w:val="16"/>
          <w:szCs w:val="16"/>
        </w:rPr>
        <w:t>Scheda creata il 18 ottobre 2023</w:t>
      </w:r>
    </w:p>
    <w:p w14:paraId="54475F57" w14:textId="44584FF2" w:rsidR="00E44357" w:rsidRPr="003C4EAC" w:rsidRDefault="00E44357" w:rsidP="003C4EAC">
      <w:pPr>
        <w:jc w:val="both"/>
        <w:rPr>
          <w:rFonts w:asciiTheme="minorHAnsi" w:hAnsiTheme="minorHAnsi" w:cstheme="minorHAnsi"/>
          <w:b/>
          <w:color w:val="C00000"/>
          <w:sz w:val="22"/>
          <w:szCs w:val="22"/>
        </w:rPr>
      </w:pPr>
      <w:r w:rsidRPr="003C4EAC">
        <w:rPr>
          <w:rFonts w:asciiTheme="minorHAnsi" w:hAnsiTheme="minorHAnsi" w:cstheme="minorHAnsi"/>
          <w:sz w:val="22"/>
          <w:szCs w:val="22"/>
        </w:rPr>
        <w:drawing>
          <wp:inline distT="0" distB="0" distL="0" distR="0" wp14:anchorId="2260D60D" wp14:editId="15A6091B">
            <wp:extent cx="1087200" cy="1620000"/>
            <wp:effectExtent l="0" t="0" r="0" b="0"/>
            <wp:docPr id="733760533" name="Immagine 1" descr="Immagine che contiene testo, Stampa, Carattere, car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760533" name="Immagine 1" descr="Immagine che contiene testo, Stampa, Carattere, carta&#10;&#10;Descrizione generata automaticamente"/>
                    <pic:cNvPicPr/>
                  </pic:nvPicPr>
                  <pic:blipFill>
                    <a:blip r:embed="rId4"/>
                    <a:stretch>
                      <a:fillRect/>
                    </a:stretch>
                  </pic:blipFill>
                  <pic:spPr>
                    <a:xfrm>
                      <a:off x="0" y="0"/>
                      <a:ext cx="1087200" cy="1620000"/>
                    </a:xfrm>
                    <a:prstGeom prst="rect">
                      <a:avLst/>
                    </a:prstGeom>
                  </pic:spPr>
                </pic:pic>
              </a:graphicData>
            </a:graphic>
          </wp:inline>
        </w:drawing>
      </w:r>
      <w:r w:rsidRPr="003C4EAC">
        <w:rPr>
          <w:rFonts w:asciiTheme="minorHAnsi" w:hAnsiTheme="minorHAnsi" w:cstheme="minorHAnsi"/>
          <w:sz w:val="22"/>
          <w:szCs w:val="22"/>
        </w:rPr>
        <w:t xml:space="preserve"> </w:t>
      </w:r>
      <w:r w:rsidR="00A3186F" w:rsidRPr="003C4EAC">
        <w:rPr>
          <w:rFonts w:asciiTheme="minorHAnsi" w:hAnsiTheme="minorHAnsi" w:cstheme="minorHAnsi"/>
          <w:noProof/>
          <w:sz w:val="22"/>
          <w:szCs w:val="22"/>
        </w:rPr>
        <w:drawing>
          <wp:inline distT="0" distB="0" distL="0" distR="0" wp14:anchorId="5C87F5F4" wp14:editId="632FA27C">
            <wp:extent cx="1267200" cy="1800000"/>
            <wp:effectExtent l="0" t="0" r="9525" b="0"/>
            <wp:docPr id="1901280790" name="Immagine 2" descr="maieu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ieutica"/>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67200" cy="1800000"/>
                    </a:xfrm>
                    <a:prstGeom prst="rect">
                      <a:avLst/>
                    </a:prstGeom>
                    <a:noFill/>
                    <a:ln>
                      <a:noFill/>
                    </a:ln>
                  </pic:spPr>
                </pic:pic>
              </a:graphicData>
            </a:graphic>
          </wp:inline>
        </w:drawing>
      </w:r>
      <w:r w:rsidR="00A3186F" w:rsidRPr="003C4EAC">
        <w:rPr>
          <w:rFonts w:asciiTheme="minorHAnsi" w:hAnsiTheme="minorHAnsi" w:cstheme="minorHAnsi"/>
          <w:b/>
          <w:color w:val="C00000"/>
          <w:sz w:val="22"/>
          <w:szCs w:val="22"/>
        </w:rPr>
        <w:t xml:space="preserve"> </w:t>
      </w:r>
      <w:r w:rsidR="00A3186F" w:rsidRPr="003C4EAC">
        <w:rPr>
          <w:rFonts w:asciiTheme="minorHAnsi" w:hAnsiTheme="minorHAnsi" w:cstheme="minorHAnsi"/>
          <w:sz w:val="22"/>
          <w:szCs w:val="22"/>
        </w:rPr>
        <w:drawing>
          <wp:inline distT="0" distB="0" distL="0" distR="0" wp14:anchorId="6243665A" wp14:editId="52E351B6">
            <wp:extent cx="1234800" cy="1800000"/>
            <wp:effectExtent l="0" t="0" r="3810" b="0"/>
            <wp:docPr id="1226556565" name="Immagine 1" descr="Immagine che contiene testo, libro, schizzo, inchiost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556565" name="Immagine 1" descr="Immagine che contiene testo, libro, schizzo, inchiostro&#10;&#10;Descrizione generata automaticamente"/>
                    <pic:cNvPicPr/>
                  </pic:nvPicPr>
                  <pic:blipFill>
                    <a:blip r:embed="rId6"/>
                    <a:stretch>
                      <a:fillRect/>
                    </a:stretch>
                  </pic:blipFill>
                  <pic:spPr>
                    <a:xfrm>
                      <a:off x="0" y="0"/>
                      <a:ext cx="1234800" cy="1800000"/>
                    </a:xfrm>
                    <a:prstGeom prst="rect">
                      <a:avLst/>
                    </a:prstGeom>
                  </pic:spPr>
                </pic:pic>
              </a:graphicData>
            </a:graphic>
          </wp:inline>
        </w:drawing>
      </w:r>
      <w:r w:rsidR="00A3186F" w:rsidRPr="003C4EAC">
        <w:rPr>
          <w:rFonts w:asciiTheme="minorHAnsi" w:hAnsiTheme="minorHAnsi" w:cstheme="minorHAnsi"/>
          <w:noProof/>
          <w:sz w:val="22"/>
          <w:szCs w:val="22"/>
          <w14:ligatures w14:val="standardContextual"/>
        </w:rPr>
        <w:t xml:space="preserve"> </w:t>
      </w:r>
      <w:r w:rsidR="00A3186F" w:rsidRPr="003C4EAC">
        <w:rPr>
          <w:rFonts w:asciiTheme="minorHAnsi" w:hAnsiTheme="minorHAnsi" w:cstheme="minorHAnsi"/>
          <w:sz w:val="22"/>
          <w:szCs w:val="22"/>
        </w:rPr>
        <w:drawing>
          <wp:inline distT="0" distB="0" distL="0" distR="0" wp14:anchorId="3BFBE514" wp14:editId="75C288D5">
            <wp:extent cx="1220400" cy="1800000"/>
            <wp:effectExtent l="0" t="0" r="0" b="0"/>
            <wp:docPr id="785065761" name="Immagine 1" descr="Immagine che contiene testo, libro, Copertina del libro, romanz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065761" name="Immagine 1" descr="Immagine che contiene testo, libro, Copertina del libro, romanzo&#10;&#10;Descrizione generata automaticamente"/>
                    <pic:cNvPicPr/>
                  </pic:nvPicPr>
                  <pic:blipFill>
                    <a:blip r:embed="rId7"/>
                    <a:stretch>
                      <a:fillRect/>
                    </a:stretch>
                  </pic:blipFill>
                  <pic:spPr>
                    <a:xfrm>
                      <a:off x="0" y="0"/>
                      <a:ext cx="1220400" cy="1800000"/>
                    </a:xfrm>
                    <a:prstGeom prst="rect">
                      <a:avLst/>
                    </a:prstGeom>
                  </pic:spPr>
                </pic:pic>
              </a:graphicData>
            </a:graphic>
          </wp:inline>
        </w:drawing>
      </w:r>
      <w:r w:rsidRPr="003C4EAC">
        <w:rPr>
          <w:rFonts w:asciiTheme="minorHAnsi" w:hAnsiTheme="minorHAnsi" w:cstheme="minorHAnsi"/>
          <w:noProof/>
          <w:sz w:val="22"/>
          <w:szCs w:val="22"/>
        </w:rPr>
        <w:drawing>
          <wp:inline distT="0" distB="0" distL="0" distR="0" wp14:anchorId="5A325523" wp14:editId="70BECF9D">
            <wp:extent cx="1159200" cy="1620000"/>
            <wp:effectExtent l="0" t="0" r="3175" b="0"/>
            <wp:docPr id="1338611790" name="Immagine 3" descr="Maieutica. Rivista di formazione, clinica e ricerca nell'ambito dei sistemi umani (2022). 1: Fragilit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ieutica. Rivista di formazione, clinica e ricerca nell'ambito dei sistemi umani (2022). 1: Fragilità"/>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59200" cy="1620000"/>
                    </a:xfrm>
                    <a:prstGeom prst="rect">
                      <a:avLst/>
                    </a:prstGeom>
                    <a:noFill/>
                    <a:ln>
                      <a:noFill/>
                    </a:ln>
                  </pic:spPr>
                </pic:pic>
              </a:graphicData>
            </a:graphic>
          </wp:inline>
        </w:drawing>
      </w:r>
      <w:r w:rsidRPr="003C4EAC">
        <w:rPr>
          <w:rFonts w:asciiTheme="minorHAnsi" w:hAnsiTheme="minorHAnsi" w:cstheme="minorHAnsi"/>
          <w:b/>
          <w:color w:val="C00000"/>
          <w:sz w:val="22"/>
          <w:szCs w:val="22"/>
        </w:rPr>
        <w:t xml:space="preserve"> </w:t>
      </w:r>
    </w:p>
    <w:p w14:paraId="7CBC3F2C" w14:textId="5A99AB24" w:rsidR="003B3351" w:rsidRPr="003C4EAC" w:rsidRDefault="003B3351" w:rsidP="003C4EAC">
      <w:pPr>
        <w:jc w:val="both"/>
        <w:rPr>
          <w:rFonts w:asciiTheme="minorHAnsi" w:hAnsiTheme="minorHAnsi" w:cstheme="minorHAnsi"/>
          <w:b/>
          <w:color w:val="C00000"/>
          <w:sz w:val="44"/>
          <w:szCs w:val="44"/>
        </w:rPr>
      </w:pPr>
      <w:r w:rsidRPr="003C4EAC">
        <w:rPr>
          <w:rFonts w:asciiTheme="minorHAnsi" w:hAnsiTheme="minorHAnsi" w:cstheme="minorHAnsi"/>
          <w:b/>
          <w:color w:val="C00000"/>
          <w:sz w:val="44"/>
          <w:szCs w:val="44"/>
        </w:rPr>
        <w:t>Descrizione storico-bibliografica</w:t>
      </w:r>
    </w:p>
    <w:bookmarkEnd w:id="0"/>
    <w:bookmarkEnd w:id="1"/>
    <w:p w14:paraId="328E63E1" w14:textId="5D18CA2F" w:rsidR="003B3351" w:rsidRPr="003C4EAC" w:rsidRDefault="003B3351" w:rsidP="003C4EAC">
      <w:pPr>
        <w:jc w:val="both"/>
        <w:rPr>
          <w:rFonts w:asciiTheme="minorHAnsi" w:hAnsiTheme="minorHAnsi" w:cstheme="minorHAnsi"/>
          <w:sz w:val="22"/>
          <w:szCs w:val="22"/>
        </w:rPr>
      </w:pPr>
      <w:r w:rsidRPr="003C4EAC">
        <w:rPr>
          <w:rFonts w:asciiTheme="minorHAnsi" w:hAnsiTheme="minorHAnsi" w:cstheme="minorHAnsi"/>
          <w:sz w:val="22"/>
          <w:szCs w:val="22"/>
        </w:rPr>
        <w:t>*</w:t>
      </w:r>
      <w:r w:rsidRPr="003C4EAC">
        <w:rPr>
          <w:rFonts w:asciiTheme="minorHAnsi" w:hAnsiTheme="minorHAnsi" w:cstheme="minorHAnsi"/>
          <w:b/>
          <w:bCs/>
          <w:sz w:val="22"/>
          <w:szCs w:val="22"/>
        </w:rPr>
        <w:t>Maieutica</w:t>
      </w:r>
      <w:r w:rsidRPr="003C4EAC">
        <w:rPr>
          <w:rFonts w:asciiTheme="minorHAnsi" w:hAnsiTheme="minorHAnsi" w:cstheme="minorHAnsi"/>
          <w:sz w:val="22"/>
          <w:szCs w:val="22"/>
        </w:rPr>
        <w:t xml:space="preserve"> / a cura del Centro di cultura spirituale. - A</w:t>
      </w:r>
      <w:r w:rsidRPr="003C4EAC">
        <w:rPr>
          <w:rFonts w:asciiTheme="minorHAnsi" w:hAnsiTheme="minorHAnsi" w:cstheme="minorHAnsi"/>
          <w:sz w:val="22"/>
          <w:szCs w:val="22"/>
        </w:rPr>
        <w:t>nno</w:t>
      </w:r>
      <w:r w:rsidRPr="003C4EAC">
        <w:rPr>
          <w:rFonts w:asciiTheme="minorHAnsi" w:hAnsiTheme="minorHAnsi" w:cstheme="minorHAnsi"/>
          <w:sz w:val="22"/>
          <w:szCs w:val="22"/>
        </w:rPr>
        <w:t xml:space="preserve"> 1, n. 1</w:t>
      </w:r>
      <w:r w:rsidRPr="003C4EAC">
        <w:rPr>
          <w:rFonts w:asciiTheme="minorHAnsi" w:hAnsiTheme="minorHAnsi" w:cstheme="minorHAnsi"/>
          <w:sz w:val="22"/>
          <w:szCs w:val="22"/>
        </w:rPr>
        <w:t xml:space="preserve"> </w:t>
      </w:r>
      <w:r w:rsidRPr="003C4EAC">
        <w:rPr>
          <w:rFonts w:asciiTheme="minorHAnsi" w:hAnsiTheme="minorHAnsi" w:cstheme="minorHAnsi"/>
          <w:sz w:val="22"/>
          <w:szCs w:val="22"/>
        </w:rPr>
        <w:t>(</w:t>
      </w:r>
      <w:r w:rsidRPr="003C4EAC">
        <w:rPr>
          <w:rFonts w:asciiTheme="minorHAnsi" w:hAnsiTheme="minorHAnsi" w:cstheme="minorHAnsi"/>
          <w:sz w:val="22"/>
          <w:szCs w:val="22"/>
        </w:rPr>
        <w:t xml:space="preserve">ottobre </w:t>
      </w:r>
      <w:proofErr w:type="gramStart"/>
      <w:r w:rsidRPr="003C4EAC">
        <w:rPr>
          <w:rFonts w:asciiTheme="minorHAnsi" w:hAnsiTheme="minorHAnsi" w:cstheme="minorHAnsi"/>
          <w:sz w:val="22"/>
          <w:szCs w:val="22"/>
        </w:rPr>
        <w:t>1948)-</w:t>
      </w:r>
      <w:proofErr w:type="gramEnd"/>
      <w:r w:rsidRPr="003C4EAC">
        <w:rPr>
          <w:rFonts w:asciiTheme="minorHAnsi" w:hAnsiTheme="minorHAnsi" w:cstheme="minorHAnsi"/>
          <w:sz w:val="22"/>
          <w:szCs w:val="22"/>
        </w:rPr>
        <w:t>anno 3, n. 50 (dicembre 1950)</w:t>
      </w:r>
      <w:r w:rsidRPr="003C4EAC">
        <w:rPr>
          <w:rFonts w:asciiTheme="minorHAnsi" w:hAnsiTheme="minorHAnsi" w:cstheme="minorHAnsi"/>
          <w:sz w:val="22"/>
          <w:szCs w:val="22"/>
        </w:rPr>
        <w:t xml:space="preserve">. - </w:t>
      </w:r>
      <w:proofErr w:type="gramStart"/>
      <w:r w:rsidRPr="003C4EAC">
        <w:rPr>
          <w:rFonts w:asciiTheme="minorHAnsi" w:hAnsiTheme="minorHAnsi" w:cstheme="minorHAnsi"/>
          <w:sz w:val="22"/>
          <w:szCs w:val="22"/>
        </w:rPr>
        <w:t>Milano :</w:t>
      </w:r>
      <w:proofErr w:type="gramEnd"/>
      <w:r w:rsidRPr="003C4EAC">
        <w:rPr>
          <w:rFonts w:asciiTheme="minorHAnsi" w:hAnsiTheme="minorHAnsi" w:cstheme="minorHAnsi"/>
          <w:sz w:val="22"/>
          <w:szCs w:val="22"/>
        </w:rPr>
        <w:t xml:space="preserve"> [s.n.</w:t>
      </w:r>
      <w:r w:rsidRPr="003C4EAC">
        <w:rPr>
          <w:rFonts w:asciiTheme="minorHAnsi" w:hAnsiTheme="minorHAnsi" w:cstheme="minorHAnsi"/>
          <w:sz w:val="22"/>
          <w:szCs w:val="22"/>
        </w:rPr>
        <w:t>, 1948-1950]</w:t>
      </w:r>
      <w:r w:rsidRPr="003C4EAC">
        <w:rPr>
          <w:rFonts w:asciiTheme="minorHAnsi" w:hAnsiTheme="minorHAnsi" w:cstheme="minorHAnsi"/>
          <w:sz w:val="22"/>
          <w:szCs w:val="22"/>
        </w:rPr>
        <w:t xml:space="preserve">. </w:t>
      </w:r>
      <w:r w:rsidRPr="003C4EAC">
        <w:rPr>
          <w:rFonts w:asciiTheme="minorHAnsi" w:hAnsiTheme="minorHAnsi" w:cstheme="minorHAnsi"/>
          <w:sz w:val="22"/>
          <w:szCs w:val="22"/>
        </w:rPr>
        <w:t>–</w:t>
      </w:r>
      <w:r w:rsidRPr="003C4EAC">
        <w:rPr>
          <w:rFonts w:asciiTheme="minorHAnsi" w:hAnsiTheme="minorHAnsi" w:cstheme="minorHAnsi"/>
          <w:sz w:val="22"/>
          <w:szCs w:val="22"/>
        </w:rPr>
        <w:t xml:space="preserve"> </w:t>
      </w:r>
      <w:r w:rsidRPr="003C4EAC">
        <w:rPr>
          <w:rFonts w:asciiTheme="minorHAnsi" w:hAnsiTheme="minorHAnsi" w:cstheme="minorHAnsi"/>
          <w:sz w:val="22"/>
          <w:szCs w:val="22"/>
        </w:rPr>
        <w:t xml:space="preserve">3 </w:t>
      </w:r>
      <w:proofErr w:type="gramStart"/>
      <w:r w:rsidRPr="003C4EAC">
        <w:rPr>
          <w:rFonts w:asciiTheme="minorHAnsi" w:hAnsiTheme="minorHAnsi" w:cstheme="minorHAnsi"/>
          <w:sz w:val="22"/>
          <w:szCs w:val="22"/>
        </w:rPr>
        <w:t>v</w:t>
      </w:r>
      <w:r w:rsidRPr="003C4EAC">
        <w:rPr>
          <w:rFonts w:asciiTheme="minorHAnsi" w:hAnsiTheme="minorHAnsi" w:cstheme="minorHAnsi"/>
          <w:sz w:val="22"/>
          <w:szCs w:val="22"/>
        </w:rPr>
        <w:t>olumi :</w:t>
      </w:r>
      <w:proofErr w:type="gramEnd"/>
      <w:r w:rsidRPr="003C4EAC">
        <w:rPr>
          <w:rFonts w:asciiTheme="minorHAnsi" w:hAnsiTheme="minorHAnsi" w:cstheme="minorHAnsi"/>
          <w:sz w:val="22"/>
          <w:szCs w:val="22"/>
        </w:rPr>
        <w:t xml:space="preserve"> 50 fasc.</w:t>
      </w:r>
      <w:r w:rsidRPr="003C4EAC">
        <w:rPr>
          <w:rFonts w:asciiTheme="minorHAnsi" w:hAnsiTheme="minorHAnsi" w:cstheme="minorHAnsi"/>
          <w:sz w:val="22"/>
          <w:szCs w:val="22"/>
        </w:rPr>
        <w:t xml:space="preserve"> ; 30 cm. </w:t>
      </w:r>
      <w:r w:rsidRPr="003C4EAC">
        <w:rPr>
          <w:rFonts w:asciiTheme="minorHAnsi" w:hAnsiTheme="minorHAnsi" w:cstheme="minorHAnsi"/>
          <w:sz w:val="22"/>
          <w:szCs w:val="22"/>
        </w:rPr>
        <w:t xml:space="preserve">((Quindicinale. </w:t>
      </w:r>
      <w:r w:rsidR="00A3186F" w:rsidRPr="003C4EAC">
        <w:rPr>
          <w:rFonts w:asciiTheme="minorHAnsi" w:hAnsiTheme="minorHAnsi" w:cstheme="minorHAnsi"/>
          <w:sz w:val="22"/>
          <w:szCs w:val="22"/>
        </w:rPr>
        <w:t>–</w:t>
      </w:r>
      <w:r w:rsidRPr="003C4EAC">
        <w:rPr>
          <w:rFonts w:asciiTheme="minorHAnsi" w:hAnsiTheme="minorHAnsi" w:cstheme="minorHAnsi"/>
          <w:sz w:val="22"/>
          <w:szCs w:val="22"/>
        </w:rPr>
        <w:t xml:space="preserve"> </w:t>
      </w:r>
      <w:r w:rsidR="00A3186F" w:rsidRPr="003C4EAC">
        <w:rPr>
          <w:rFonts w:asciiTheme="minorHAnsi" w:hAnsiTheme="minorHAnsi" w:cstheme="minorHAnsi"/>
          <w:sz w:val="22"/>
          <w:szCs w:val="22"/>
        </w:rPr>
        <w:t xml:space="preserve">Fondatore: </w:t>
      </w:r>
      <w:r w:rsidR="00A3186F" w:rsidRPr="00A3186F">
        <w:rPr>
          <w:rFonts w:asciiTheme="minorHAnsi" w:hAnsiTheme="minorHAnsi" w:cstheme="minorHAnsi"/>
          <w:sz w:val="22"/>
          <w:szCs w:val="22"/>
        </w:rPr>
        <w:t>Tullio Castellani</w:t>
      </w:r>
      <w:r w:rsidR="00A3186F" w:rsidRPr="003C4EAC">
        <w:rPr>
          <w:rFonts w:asciiTheme="minorHAnsi" w:hAnsiTheme="minorHAnsi" w:cstheme="minorHAnsi"/>
          <w:sz w:val="22"/>
          <w:szCs w:val="22"/>
        </w:rPr>
        <w:t xml:space="preserve">. - </w:t>
      </w:r>
      <w:r w:rsidRPr="003C4EAC">
        <w:rPr>
          <w:rFonts w:asciiTheme="minorHAnsi" w:hAnsiTheme="minorHAnsi" w:cstheme="minorHAnsi"/>
          <w:sz w:val="22"/>
          <w:szCs w:val="22"/>
        </w:rPr>
        <w:t>MIL0581247</w:t>
      </w:r>
    </w:p>
    <w:p w14:paraId="2DB588D5" w14:textId="698AF39C" w:rsidR="003B3351" w:rsidRPr="003C4EAC" w:rsidRDefault="003B3351" w:rsidP="003C4EAC">
      <w:pPr>
        <w:jc w:val="both"/>
        <w:rPr>
          <w:rFonts w:asciiTheme="minorHAnsi" w:hAnsiTheme="minorHAnsi" w:cstheme="minorHAnsi"/>
          <w:sz w:val="22"/>
          <w:szCs w:val="22"/>
        </w:rPr>
      </w:pPr>
      <w:r w:rsidRPr="003C4EAC">
        <w:rPr>
          <w:rFonts w:asciiTheme="minorHAnsi" w:hAnsiTheme="minorHAnsi" w:cstheme="minorHAnsi"/>
          <w:sz w:val="22"/>
          <w:szCs w:val="22"/>
        </w:rPr>
        <w:t xml:space="preserve">Autore: </w:t>
      </w:r>
      <w:r w:rsidRPr="003C4EAC">
        <w:rPr>
          <w:rFonts w:asciiTheme="minorHAnsi" w:hAnsiTheme="minorHAnsi" w:cstheme="minorHAnsi"/>
          <w:sz w:val="22"/>
          <w:szCs w:val="22"/>
        </w:rPr>
        <w:t xml:space="preserve">Centro di cultura spirituale </w:t>
      </w:r>
    </w:p>
    <w:p w14:paraId="0E2978F9" w14:textId="27EA2023" w:rsidR="003B3351" w:rsidRPr="003C4EAC" w:rsidRDefault="00A3186F" w:rsidP="003C4EAC">
      <w:pPr>
        <w:jc w:val="both"/>
        <w:rPr>
          <w:rFonts w:asciiTheme="minorHAnsi" w:hAnsiTheme="minorHAnsi" w:cstheme="minorHAnsi"/>
          <w:bCs/>
          <w:sz w:val="22"/>
          <w:szCs w:val="22"/>
        </w:rPr>
      </w:pPr>
      <w:r w:rsidRPr="003C4EAC">
        <w:rPr>
          <w:rFonts w:asciiTheme="minorHAnsi" w:hAnsiTheme="minorHAnsi" w:cstheme="minorHAnsi"/>
          <w:bCs/>
          <w:sz w:val="22"/>
          <w:szCs w:val="22"/>
        </w:rPr>
        <w:t>Soggetto: Spiritualità – 1948-1950</w:t>
      </w:r>
    </w:p>
    <w:p w14:paraId="2CC13EE9" w14:textId="77777777" w:rsidR="00A3186F" w:rsidRPr="003C4EAC" w:rsidRDefault="00A3186F" w:rsidP="003C4EAC">
      <w:pPr>
        <w:jc w:val="both"/>
        <w:rPr>
          <w:rFonts w:asciiTheme="minorHAnsi" w:hAnsiTheme="minorHAnsi" w:cstheme="minorHAnsi"/>
          <w:bCs/>
          <w:sz w:val="22"/>
          <w:szCs w:val="22"/>
        </w:rPr>
      </w:pPr>
    </w:p>
    <w:p w14:paraId="5CF5564D" w14:textId="4F746F76" w:rsidR="003B3351" w:rsidRPr="003C4EAC" w:rsidRDefault="003B3351" w:rsidP="003C4EAC">
      <w:pPr>
        <w:jc w:val="both"/>
        <w:rPr>
          <w:rFonts w:asciiTheme="minorHAnsi" w:hAnsiTheme="minorHAnsi" w:cstheme="minorHAnsi"/>
          <w:sz w:val="22"/>
          <w:szCs w:val="22"/>
        </w:rPr>
      </w:pPr>
      <w:r w:rsidRPr="003C4EAC">
        <w:rPr>
          <w:rFonts w:asciiTheme="minorHAnsi" w:hAnsiTheme="minorHAnsi" w:cstheme="minorHAnsi"/>
          <w:b/>
          <w:sz w:val="22"/>
          <w:szCs w:val="22"/>
        </w:rPr>
        <w:t>*</w:t>
      </w:r>
      <w:proofErr w:type="gramStart"/>
      <w:r w:rsidRPr="003C4EAC">
        <w:rPr>
          <w:rFonts w:asciiTheme="minorHAnsi" w:hAnsiTheme="minorHAnsi" w:cstheme="minorHAnsi"/>
          <w:b/>
          <w:sz w:val="22"/>
          <w:szCs w:val="22"/>
        </w:rPr>
        <w:t>Maieutica</w:t>
      </w:r>
      <w:r w:rsidRPr="003C4EAC">
        <w:rPr>
          <w:rFonts w:asciiTheme="minorHAnsi" w:hAnsiTheme="minorHAnsi" w:cstheme="minorHAnsi"/>
          <w:sz w:val="22"/>
          <w:szCs w:val="22"/>
        </w:rPr>
        <w:t xml:space="preserve"> :</w:t>
      </w:r>
      <w:proofErr w:type="gramEnd"/>
      <w:r w:rsidRPr="003C4EAC">
        <w:rPr>
          <w:rFonts w:asciiTheme="minorHAnsi" w:hAnsiTheme="minorHAnsi" w:cstheme="minorHAnsi"/>
          <w:sz w:val="22"/>
          <w:szCs w:val="22"/>
        </w:rPr>
        <w:t xml:space="preserve"> rivista di training, clinica e ricerca in psicoterapia sistemica e relazionale. </w:t>
      </w:r>
      <w:r w:rsidR="00A3186F" w:rsidRPr="003C4EAC">
        <w:rPr>
          <w:rFonts w:asciiTheme="minorHAnsi" w:hAnsiTheme="minorHAnsi" w:cstheme="minorHAnsi"/>
          <w:sz w:val="22"/>
          <w:szCs w:val="22"/>
        </w:rPr>
        <w:t>–</w:t>
      </w:r>
      <w:r w:rsidRPr="003C4EAC">
        <w:rPr>
          <w:rFonts w:asciiTheme="minorHAnsi" w:hAnsiTheme="minorHAnsi" w:cstheme="minorHAnsi"/>
          <w:sz w:val="22"/>
          <w:szCs w:val="22"/>
        </w:rPr>
        <w:t xml:space="preserve"> </w:t>
      </w:r>
      <w:r w:rsidR="003C4EAC">
        <w:rPr>
          <w:rFonts w:asciiTheme="minorHAnsi" w:hAnsiTheme="minorHAnsi" w:cstheme="minorHAnsi"/>
          <w:sz w:val="22"/>
          <w:szCs w:val="22"/>
        </w:rPr>
        <w:t xml:space="preserve">   -</w:t>
      </w:r>
      <w:r w:rsidR="00A3186F" w:rsidRPr="003C4EAC">
        <w:rPr>
          <w:rFonts w:asciiTheme="minorHAnsi" w:hAnsiTheme="minorHAnsi" w:cstheme="minorHAnsi"/>
          <w:sz w:val="22"/>
          <w:szCs w:val="22"/>
        </w:rPr>
        <w:t xml:space="preserve">n. 47/48 (2016/2017). - </w:t>
      </w:r>
      <w:proofErr w:type="gramStart"/>
      <w:r w:rsidRPr="003C4EAC">
        <w:rPr>
          <w:rFonts w:asciiTheme="minorHAnsi" w:hAnsiTheme="minorHAnsi" w:cstheme="minorHAnsi"/>
          <w:sz w:val="22"/>
          <w:szCs w:val="22"/>
        </w:rPr>
        <w:t>Modena :</w:t>
      </w:r>
      <w:proofErr w:type="gramEnd"/>
      <w:r w:rsidRPr="003C4EAC">
        <w:rPr>
          <w:rFonts w:asciiTheme="minorHAnsi" w:hAnsiTheme="minorHAnsi" w:cstheme="minorHAnsi"/>
          <w:sz w:val="22"/>
          <w:szCs w:val="22"/>
        </w:rPr>
        <w:t xml:space="preserve"> ISCRA</w:t>
      </w:r>
      <w:r w:rsidRPr="003C4EAC">
        <w:rPr>
          <w:rFonts w:asciiTheme="minorHAnsi" w:hAnsiTheme="minorHAnsi" w:cstheme="minorHAnsi"/>
          <w:sz w:val="22"/>
          <w:szCs w:val="22"/>
        </w:rPr>
        <w:t>, 1993-201</w:t>
      </w:r>
      <w:r w:rsidR="00A3186F" w:rsidRPr="003C4EAC">
        <w:rPr>
          <w:rFonts w:asciiTheme="minorHAnsi" w:hAnsiTheme="minorHAnsi" w:cstheme="minorHAnsi"/>
          <w:sz w:val="22"/>
          <w:szCs w:val="22"/>
        </w:rPr>
        <w:t>7</w:t>
      </w:r>
      <w:r w:rsidRPr="003C4EAC">
        <w:rPr>
          <w:rFonts w:asciiTheme="minorHAnsi" w:hAnsiTheme="minorHAnsi" w:cstheme="minorHAnsi"/>
          <w:sz w:val="22"/>
          <w:szCs w:val="22"/>
        </w:rPr>
        <w:t xml:space="preserve">. - </w:t>
      </w:r>
      <w:proofErr w:type="gramStart"/>
      <w:r w:rsidRPr="003C4EAC">
        <w:rPr>
          <w:rFonts w:asciiTheme="minorHAnsi" w:hAnsiTheme="minorHAnsi" w:cstheme="minorHAnsi"/>
          <w:sz w:val="22"/>
          <w:szCs w:val="22"/>
        </w:rPr>
        <w:t>volumi ;</w:t>
      </w:r>
      <w:proofErr w:type="gramEnd"/>
      <w:r w:rsidRPr="003C4EAC">
        <w:rPr>
          <w:rFonts w:asciiTheme="minorHAnsi" w:hAnsiTheme="minorHAnsi" w:cstheme="minorHAnsi"/>
          <w:sz w:val="22"/>
          <w:szCs w:val="22"/>
        </w:rPr>
        <w:t xml:space="preserve"> 24 cm. ((Semestrale</w:t>
      </w:r>
      <w:r w:rsidR="00E44357" w:rsidRPr="003C4EAC">
        <w:rPr>
          <w:rFonts w:asciiTheme="minorHAnsi" w:hAnsiTheme="minorHAnsi" w:cstheme="minorHAnsi"/>
          <w:sz w:val="22"/>
          <w:szCs w:val="22"/>
        </w:rPr>
        <w:t>; poi annuale</w:t>
      </w:r>
      <w:r w:rsidRPr="003C4EAC">
        <w:rPr>
          <w:rFonts w:asciiTheme="minorHAnsi" w:hAnsiTheme="minorHAnsi" w:cstheme="minorHAnsi"/>
          <w:sz w:val="22"/>
          <w:szCs w:val="22"/>
        </w:rPr>
        <w:t xml:space="preserve">. </w:t>
      </w:r>
      <w:r w:rsidR="00E44357" w:rsidRPr="003C4EAC">
        <w:rPr>
          <w:rFonts w:asciiTheme="minorHAnsi" w:hAnsiTheme="minorHAnsi" w:cstheme="minorHAnsi"/>
          <w:sz w:val="22"/>
          <w:szCs w:val="22"/>
        </w:rPr>
        <w:t>–</w:t>
      </w:r>
      <w:r w:rsidRPr="003C4EAC">
        <w:rPr>
          <w:rFonts w:asciiTheme="minorHAnsi" w:hAnsiTheme="minorHAnsi" w:cstheme="minorHAnsi"/>
          <w:sz w:val="22"/>
          <w:szCs w:val="22"/>
        </w:rPr>
        <w:t xml:space="preserve"> </w:t>
      </w:r>
      <w:r w:rsidR="00E44357" w:rsidRPr="003C4EAC">
        <w:rPr>
          <w:rFonts w:asciiTheme="minorHAnsi" w:hAnsiTheme="minorHAnsi" w:cstheme="minorHAnsi"/>
          <w:sz w:val="22"/>
          <w:szCs w:val="22"/>
        </w:rPr>
        <w:t xml:space="preserve">Poi editore: </w:t>
      </w:r>
      <w:proofErr w:type="gramStart"/>
      <w:r w:rsidR="00E44357" w:rsidRPr="003C4EAC">
        <w:rPr>
          <w:rFonts w:asciiTheme="minorHAnsi" w:hAnsiTheme="minorHAnsi" w:cstheme="minorHAnsi"/>
          <w:sz w:val="22"/>
          <w:szCs w:val="22"/>
        </w:rPr>
        <w:t>Roma :</w:t>
      </w:r>
      <w:proofErr w:type="gramEnd"/>
      <w:r w:rsidR="00E44357" w:rsidRPr="003C4EAC">
        <w:rPr>
          <w:rFonts w:asciiTheme="minorHAnsi" w:hAnsiTheme="minorHAnsi" w:cstheme="minorHAnsi"/>
          <w:sz w:val="22"/>
          <w:szCs w:val="22"/>
        </w:rPr>
        <w:t xml:space="preserve"> </w:t>
      </w:r>
      <w:proofErr w:type="spellStart"/>
      <w:r w:rsidR="00E44357" w:rsidRPr="003C4EAC">
        <w:rPr>
          <w:rFonts w:asciiTheme="minorHAnsi" w:hAnsiTheme="minorHAnsi" w:cstheme="minorHAnsi"/>
          <w:sz w:val="22"/>
          <w:szCs w:val="22"/>
        </w:rPr>
        <w:t>Scione</w:t>
      </w:r>
      <w:proofErr w:type="spellEnd"/>
      <w:r w:rsidR="00E44357" w:rsidRPr="003C4EAC">
        <w:rPr>
          <w:rFonts w:asciiTheme="minorHAnsi" w:hAnsiTheme="minorHAnsi" w:cstheme="minorHAnsi"/>
          <w:sz w:val="22"/>
          <w:szCs w:val="22"/>
        </w:rPr>
        <w:t xml:space="preserve">. - </w:t>
      </w:r>
      <w:r w:rsidRPr="003C4EAC">
        <w:rPr>
          <w:rFonts w:asciiTheme="minorHAnsi" w:hAnsiTheme="minorHAnsi" w:cstheme="minorHAnsi"/>
          <w:sz w:val="22"/>
          <w:szCs w:val="22"/>
        </w:rPr>
        <w:t>Descrizione basata su: N. 31/37 (giu.-dic. 2008/gen.-dic. 2011). - CFI0778551</w:t>
      </w:r>
    </w:p>
    <w:p w14:paraId="4AFCA6AF" w14:textId="77777777" w:rsidR="003B3351" w:rsidRPr="003C4EAC" w:rsidRDefault="003B3351" w:rsidP="003C4EAC">
      <w:pPr>
        <w:jc w:val="both"/>
        <w:rPr>
          <w:rFonts w:asciiTheme="minorHAnsi" w:hAnsiTheme="minorHAnsi" w:cstheme="minorHAnsi"/>
          <w:sz w:val="22"/>
          <w:szCs w:val="22"/>
        </w:rPr>
      </w:pPr>
      <w:r w:rsidRPr="003C4EAC">
        <w:rPr>
          <w:rFonts w:asciiTheme="minorHAnsi" w:hAnsiTheme="minorHAnsi" w:cstheme="minorHAnsi"/>
          <w:sz w:val="22"/>
          <w:szCs w:val="22"/>
        </w:rPr>
        <w:t>Soggetto: Psicoterapia - Periodici</w:t>
      </w:r>
    </w:p>
    <w:p w14:paraId="599351D4" w14:textId="77777777" w:rsidR="003B3351" w:rsidRPr="003C4EAC" w:rsidRDefault="003B3351" w:rsidP="003C4EAC">
      <w:pPr>
        <w:jc w:val="both"/>
        <w:rPr>
          <w:rFonts w:asciiTheme="minorHAnsi" w:hAnsiTheme="minorHAnsi" w:cstheme="minorHAnsi"/>
          <w:sz w:val="22"/>
          <w:szCs w:val="22"/>
        </w:rPr>
      </w:pPr>
      <w:r w:rsidRPr="003C4EAC">
        <w:rPr>
          <w:rFonts w:asciiTheme="minorHAnsi" w:hAnsiTheme="minorHAnsi" w:cstheme="minorHAnsi"/>
          <w:sz w:val="22"/>
          <w:szCs w:val="22"/>
        </w:rPr>
        <w:t>Classe: D616.891405</w:t>
      </w:r>
    </w:p>
    <w:p w14:paraId="66845901" w14:textId="77777777" w:rsidR="003B3351" w:rsidRPr="003C4EAC" w:rsidRDefault="003B3351" w:rsidP="003C4EAC">
      <w:pPr>
        <w:jc w:val="both"/>
        <w:rPr>
          <w:rFonts w:asciiTheme="minorHAnsi" w:hAnsiTheme="minorHAnsi" w:cstheme="minorHAnsi"/>
          <w:sz w:val="22"/>
          <w:szCs w:val="22"/>
        </w:rPr>
      </w:pPr>
    </w:p>
    <w:p w14:paraId="7C4645B1" w14:textId="29178551" w:rsidR="003B3351" w:rsidRPr="003C4EAC" w:rsidRDefault="003B3351" w:rsidP="003C4EAC">
      <w:pPr>
        <w:jc w:val="both"/>
        <w:rPr>
          <w:rFonts w:asciiTheme="minorHAnsi" w:hAnsiTheme="minorHAnsi" w:cstheme="minorHAnsi"/>
          <w:sz w:val="22"/>
          <w:szCs w:val="22"/>
        </w:rPr>
      </w:pPr>
      <w:r w:rsidRPr="003C4EAC">
        <w:rPr>
          <w:rFonts w:asciiTheme="minorHAnsi" w:hAnsiTheme="minorHAnsi" w:cstheme="minorHAnsi"/>
          <w:b/>
          <w:bCs/>
          <w:sz w:val="22"/>
          <w:szCs w:val="22"/>
        </w:rPr>
        <w:t>*</w:t>
      </w:r>
      <w:proofErr w:type="gramStart"/>
      <w:r w:rsidRPr="003C4EAC">
        <w:rPr>
          <w:rFonts w:asciiTheme="minorHAnsi" w:hAnsiTheme="minorHAnsi" w:cstheme="minorHAnsi"/>
          <w:b/>
          <w:bCs/>
          <w:sz w:val="22"/>
          <w:szCs w:val="22"/>
        </w:rPr>
        <w:t>Maieutica</w:t>
      </w:r>
      <w:r w:rsidRPr="003C4EAC">
        <w:rPr>
          <w:rFonts w:asciiTheme="minorHAnsi" w:hAnsiTheme="minorHAnsi" w:cstheme="minorHAnsi"/>
          <w:sz w:val="22"/>
          <w:szCs w:val="22"/>
        </w:rPr>
        <w:t xml:space="preserve"> :</w:t>
      </w:r>
      <w:proofErr w:type="gramEnd"/>
      <w:r w:rsidRPr="003C4EAC">
        <w:rPr>
          <w:rFonts w:asciiTheme="minorHAnsi" w:hAnsiTheme="minorHAnsi" w:cstheme="minorHAnsi"/>
          <w:sz w:val="22"/>
          <w:szCs w:val="22"/>
        </w:rPr>
        <w:t xml:space="preserve"> rivista di formazione, clinica e ricerca nell'ambito dei sistemi umani : semestrale delle Scuole di specializzazione: IAF.F Firenze, </w:t>
      </w:r>
      <w:proofErr w:type="spellStart"/>
      <w:r w:rsidRPr="003C4EAC">
        <w:rPr>
          <w:rFonts w:asciiTheme="minorHAnsi" w:hAnsiTheme="minorHAnsi" w:cstheme="minorHAnsi"/>
          <w:sz w:val="22"/>
          <w:szCs w:val="22"/>
        </w:rPr>
        <w:t>IMePS</w:t>
      </w:r>
      <w:proofErr w:type="spellEnd"/>
      <w:r w:rsidRPr="003C4EAC">
        <w:rPr>
          <w:rFonts w:asciiTheme="minorHAnsi" w:hAnsiTheme="minorHAnsi" w:cstheme="minorHAnsi"/>
          <w:sz w:val="22"/>
          <w:szCs w:val="22"/>
        </w:rPr>
        <w:t xml:space="preserve"> Napoli, ISCRA Modena. - Vol. 1, n. 1 (gen.-giu. </w:t>
      </w:r>
      <w:proofErr w:type="gramStart"/>
      <w:r w:rsidRPr="003C4EAC">
        <w:rPr>
          <w:rFonts w:asciiTheme="minorHAnsi" w:hAnsiTheme="minorHAnsi" w:cstheme="minorHAnsi"/>
          <w:sz w:val="22"/>
          <w:szCs w:val="22"/>
        </w:rPr>
        <w:t>2022)-</w:t>
      </w:r>
      <w:proofErr w:type="gramEnd"/>
      <w:r w:rsidR="00E44357" w:rsidRPr="003C4EAC">
        <w:rPr>
          <w:rFonts w:asciiTheme="minorHAnsi" w:hAnsiTheme="minorHAnsi" w:cstheme="minorHAnsi"/>
          <w:sz w:val="22"/>
          <w:szCs w:val="22"/>
        </w:rPr>
        <w:t xml:space="preserve">    </w:t>
      </w:r>
      <w:r w:rsidRPr="003C4EAC">
        <w:rPr>
          <w:rFonts w:asciiTheme="minorHAnsi" w:hAnsiTheme="minorHAnsi" w:cstheme="minorHAnsi"/>
          <w:sz w:val="22"/>
          <w:szCs w:val="22"/>
        </w:rPr>
        <w:t xml:space="preserve">. - </w:t>
      </w:r>
      <w:proofErr w:type="gramStart"/>
      <w:r w:rsidRPr="003C4EAC">
        <w:rPr>
          <w:rFonts w:asciiTheme="minorHAnsi" w:hAnsiTheme="minorHAnsi" w:cstheme="minorHAnsi"/>
          <w:sz w:val="22"/>
          <w:szCs w:val="22"/>
        </w:rPr>
        <w:t>Roma :</w:t>
      </w:r>
      <w:proofErr w:type="gramEnd"/>
      <w:r w:rsidRPr="003C4EAC">
        <w:rPr>
          <w:rFonts w:asciiTheme="minorHAnsi" w:hAnsiTheme="minorHAnsi" w:cstheme="minorHAnsi"/>
          <w:sz w:val="22"/>
          <w:szCs w:val="22"/>
        </w:rPr>
        <w:t xml:space="preserve"> Alpes, 2022-</w:t>
      </w:r>
      <w:r w:rsidR="00E44357" w:rsidRPr="003C4EAC">
        <w:rPr>
          <w:rFonts w:asciiTheme="minorHAnsi" w:hAnsiTheme="minorHAnsi" w:cstheme="minorHAnsi"/>
          <w:sz w:val="22"/>
          <w:szCs w:val="22"/>
        </w:rPr>
        <w:t xml:space="preserve">    </w:t>
      </w:r>
      <w:r w:rsidRPr="003C4EAC">
        <w:rPr>
          <w:rFonts w:asciiTheme="minorHAnsi" w:hAnsiTheme="minorHAnsi" w:cstheme="minorHAnsi"/>
          <w:sz w:val="22"/>
          <w:szCs w:val="22"/>
        </w:rPr>
        <w:t xml:space="preserve">. - </w:t>
      </w:r>
      <w:proofErr w:type="gramStart"/>
      <w:r w:rsidRPr="003C4EAC">
        <w:rPr>
          <w:rFonts w:asciiTheme="minorHAnsi" w:hAnsiTheme="minorHAnsi" w:cstheme="minorHAnsi"/>
          <w:sz w:val="22"/>
          <w:szCs w:val="22"/>
        </w:rPr>
        <w:t>volumi ;</w:t>
      </w:r>
      <w:proofErr w:type="gramEnd"/>
      <w:r w:rsidRPr="003C4EAC">
        <w:rPr>
          <w:rFonts w:asciiTheme="minorHAnsi" w:hAnsiTheme="minorHAnsi" w:cstheme="minorHAnsi"/>
          <w:sz w:val="22"/>
          <w:szCs w:val="22"/>
        </w:rPr>
        <w:t xml:space="preserve"> 24 cm. - ISSN 2974-8054.</w:t>
      </w:r>
      <w:r w:rsidRPr="003C4EAC">
        <w:rPr>
          <w:rFonts w:asciiTheme="minorHAnsi" w:hAnsiTheme="minorHAnsi" w:cstheme="minorHAnsi"/>
          <w:sz w:val="22"/>
          <w:szCs w:val="22"/>
        </w:rPr>
        <w:t xml:space="preserve"> - </w:t>
      </w:r>
      <w:r w:rsidRPr="003C4EAC">
        <w:rPr>
          <w:rFonts w:asciiTheme="minorHAnsi" w:hAnsiTheme="minorHAnsi" w:cstheme="minorHAnsi"/>
          <w:sz w:val="22"/>
          <w:szCs w:val="22"/>
        </w:rPr>
        <w:t>CFI1113637</w:t>
      </w:r>
    </w:p>
    <w:p w14:paraId="71B5D650" w14:textId="0BD74A32" w:rsidR="003B3351" w:rsidRPr="003C4EAC" w:rsidRDefault="003B3351" w:rsidP="003C4EAC">
      <w:pPr>
        <w:jc w:val="both"/>
        <w:rPr>
          <w:rFonts w:asciiTheme="minorHAnsi" w:hAnsiTheme="minorHAnsi" w:cstheme="minorHAnsi"/>
          <w:sz w:val="22"/>
          <w:szCs w:val="22"/>
        </w:rPr>
      </w:pPr>
      <w:r w:rsidRPr="003C4EAC">
        <w:rPr>
          <w:rFonts w:asciiTheme="minorHAnsi" w:hAnsiTheme="minorHAnsi" w:cstheme="minorHAnsi"/>
          <w:sz w:val="22"/>
          <w:szCs w:val="22"/>
        </w:rPr>
        <w:t xml:space="preserve">Autori: </w:t>
      </w:r>
      <w:proofErr w:type="gramStart"/>
      <w:r w:rsidRPr="003C4EAC">
        <w:rPr>
          <w:rFonts w:asciiTheme="minorHAnsi" w:hAnsiTheme="minorHAnsi" w:cstheme="minorHAnsi"/>
          <w:sz w:val="22"/>
          <w:szCs w:val="22"/>
        </w:rPr>
        <w:t xml:space="preserve">IAF.F. </w:t>
      </w:r>
      <w:r w:rsidRPr="003C4EAC">
        <w:rPr>
          <w:rFonts w:asciiTheme="minorHAnsi" w:hAnsiTheme="minorHAnsi" w:cstheme="minorHAnsi"/>
          <w:sz w:val="22"/>
          <w:szCs w:val="22"/>
        </w:rPr>
        <w:t>;</w:t>
      </w:r>
      <w:proofErr w:type="gramEnd"/>
      <w:r w:rsidRPr="003C4EAC">
        <w:rPr>
          <w:rFonts w:asciiTheme="minorHAnsi" w:hAnsiTheme="minorHAnsi" w:cstheme="minorHAnsi"/>
          <w:sz w:val="22"/>
          <w:szCs w:val="22"/>
        </w:rPr>
        <w:t xml:space="preserve"> </w:t>
      </w:r>
      <w:proofErr w:type="spellStart"/>
      <w:r w:rsidRPr="003C4EAC">
        <w:rPr>
          <w:rFonts w:asciiTheme="minorHAnsi" w:hAnsiTheme="minorHAnsi" w:cstheme="minorHAnsi"/>
          <w:sz w:val="22"/>
          <w:szCs w:val="22"/>
        </w:rPr>
        <w:t>IMePS</w:t>
      </w:r>
      <w:proofErr w:type="spellEnd"/>
      <w:r w:rsidRPr="003C4EAC">
        <w:rPr>
          <w:rFonts w:asciiTheme="minorHAnsi" w:hAnsiTheme="minorHAnsi" w:cstheme="minorHAnsi"/>
          <w:sz w:val="22"/>
          <w:szCs w:val="22"/>
        </w:rPr>
        <w:t xml:space="preserve"> </w:t>
      </w:r>
      <w:r w:rsidRPr="003C4EAC">
        <w:rPr>
          <w:rFonts w:asciiTheme="minorHAnsi" w:hAnsiTheme="minorHAnsi" w:cstheme="minorHAnsi"/>
          <w:sz w:val="22"/>
          <w:szCs w:val="22"/>
        </w:rPr>
        <w:t xml:space="preserve">; </w:t>
      </w:r>
      <w:r w:rsidRPr="003C4EAC">
        <w:rPr>
          <w:rFonts w:asciiTheme="minorHAnsi" w:hAnsiTheme="minorHAnsi" w:cstheme="minorHAnsi"/>
          <w:sz w:val="22"/>
          <w:szCs w:val="22"/>
        </w:rPr>
        <w:t xml:space="preserve">ISCRA </w:t>
      </w:r>
    </w:p>
    <w:p w14:paraId="142C721C" w14:textId="77777777" w:rsidR="00E44357" w:rsidRPr="003C4EAC" w:rsidRDefault="00E44357" w:rsidP="003C4EAC">
      <w:pPr>
        <w:jc w:val="both"/>
        <w:rPr>
          <w:rFonts w:asciiTheme="minorHAnsi" w:hAnsiTheme="minorHAnsi" w:cstheme="minorHAnsi"/>
          <w:sz w:val="22"/>
          <w:szCs w:val="22"/>
        </w:rPr>
      </w:pPr>
      <w:r w:rsidRPr="003C4EAC">
        <w:rPr>
          <w:rFonts w:asciiTheme="minorHAnsi" w:hAnsiTheme="minorHAnsi" w:cstheme="minorHAnsi"/>
          <w:sz w:val="22"/>
          <w:szCs w:val="22"/>
        </w:rPr>
        <w:t>Soggetto: Psicoterapia - Periodici</w:t>
      </w:r>
    </w:p>
    <w:p w14:paraId="08225E1D" w14:textId="77777777" w:rsidR="00E44357" w:rsidRPr="003C4EAC" w:rsidRDefault="00E44357" w:rsidP="003C4EAC">
      <w:pPr>
        <w:jc w:val="both"/>
        <w:rPr>
          <w:rFonts w:asciiTheme="minorHAnsi" w:hAnsiTheme="minorHAnsi" w:cstheme="minorHAnsi"/>
          <w:sz w:val="22"/>
          <w:szCs w:val="22"/>
        </w:rPr>
      </w:pPr>
      <w:r w:rsidRPr="003C4EAC">
        <w:rPr>
          <w:rFonts w:asciiTheme="minorHAnsi" w:hAnsiTheme="minorHAnsi" w:cstheme="minorHAnsi"/>
          <w:sz w:val="22"/>
          <w:szCs w:val="22"/>
        </w:rPr>
        <w:t>Classe: D616.891405</w:t>
      </w:r>
    </w:p>
    <w:p w14:paraId="27932D73" w14:textId="77777777" w:rsidR="0031062F" w:rsidRPr="003C4EAC" w:rsidRDefault="0031062F" w:rsidP="003C4EAC">
      <w:pPr>
        <w:jc w:val="both"/>
        <w:rPr>
          <w:rFonts w:asciiTheme="minorHAnsi" w:hAnsiTheme="minorHAnsi" w:cstheme="minorHAnsi"/>
          <w:sz w:val="22"/>
          <w:szCs w:val="22"/>
        </w:rPr>
      </w:pPr>
    </w:p>
    <w:p w14:paraId="6AF42788" w14:textId="003AA997" w:rsidR="00A3186F" w:rsidRPr="00A3186F" w:rsidRDefault="00A3186F" w:rsidP="003C4EAC">
      <w:pPr>
        <w:jc w:val="both"/>
        <w:rPr>
          <w:rFonts w:asciiTheme="minorHAnsi" w:hAnsiTheme="minorHAnsi" w:cstheme="minorHAnsi"/>
          <w:b/>
          <w:bCs/>
          <w:color w:val="C00000"/>
          <w:sz w:val="44"/>
          <w:szCs w:val="44"/>
        </w:rPr>
      </w:pPr>
      <w:r w:rsidRPr="003C4EAC">
        <w:rPr>
          <w:rFonts w:asciiTheme="minorHAnsi" w:hAnsiTheme="minorHAnsi" w:cstheme="minorHAnsi"/>
          <w:b/>
          <w:bCs/>
          <w:color w:val="C00000"/>
          <w:sz w:val="44"/>
          <w:szCs w:val="44"/>
        </w:rPr>
        <w:t>Informazioni storico-bibliografiche</w:t>
      </w:r>
    </w:p>
    <w:p w14:paraId="06A111E9" w14:textId="137AF8B7" w:rsidR="00A3186F" w:rsidRPr="00A3186F" w:rsidRDefault="00A3186F" w:rsidP="003C4EAC">
      <w:pPr>
        <w:jc w:val="both"/>
        <w:outlineLvl w:val="0"/>
        <w:rPr>
          <w:rFonts w:asciiTheme="minorHAnsi" w:hAnsiTheme="minorHAnsi" w:cstheme="minorHAnsi"/>
          <w:sz w:val="20"/>
          <w:szCs w:val="20"/>
        </w:rPr>
      </w:pPr>
      <w:r w:rsidRPr="00A3186F">
        <w:rPr>
          <w:rFonts w:asciiTheme="minorHAnsi" w:hAnsiTheme="minorHAnsi" w:cstheme="minorHAnsi"/>
          <w:b/>
          <w:bCs/>
          <w:kern w:val="36"/>
          <w:sz w:val="20"/>
          <w:szCs w:val="20"/>
        </w:rPr>
        <w:t>Mistica della fattoria</w:t>
      </w:r>
      <w:r w:rsidR="003C4EAC" w:rsidRPr="003C4EAC">
        <w:rPr>
          <w:rFonts w:asciiTheme="minorHAnsi" w:hAnsiTheme="minorHAnsi" w:cstheme="minorHAnsi"/>
          <w:b/>
          <w:bCs/>
          <w:kern w:val="36"/>
          <w:sz w:val="20"/>
          <w:szCs w:val="20"/>
        </w:rPr>
        <w:t xml:space="preserve"> </w:t>
      </w:r>
      <w:r w:rsidRPr="00A3186F">
        <w:rPr>
          <w:rFonts w:asciiTheme="minorHAnsi" w:hAnsiTheme="minorHAnsi" w:cstheme="minorHAnsi"/>
          <w:sz w:val="20"/>
          <w:szCs w:val="20"/>
        </w:rPr>
        <w:t xml:space="preserve">di </w:t>
      </w:r>
      <w:r w:rsidRPr="00A3186F">
        <w:rPr>
          <w:rFonts w:asciiTheme="minorHAnsi" w:hAnsiTheme="minorHAnsi" w:cstheme="minorHAnsi"/>
          <w:b/>
          <w:bCs/>
          <w:sz w:val="20"/>
          <w:szCs w:val="20"/>
        </w:rPr>
        <w:t xml:space="preserve">Jeanne </w:t>
      </w:r>
      <w:proofErr w:type="spellStart"/>
      <w:r w:rsidRPr="00A3186F">
        <w:rPr>
          <w:rFonts w:asciiTheme="minorHAnsi" w:hAnsiTheme="minorHAnsi" w:cstheme="minorHAnsi"/>
          <w:b/>
          <w:bCs/>
          <w:sz w:val="20"/>
          <w:szCs w:val="20"/>
        </w:rPr>
        <w:t>Bémer-Sauvan</w:t>
      </w:r>
      <w:proofErr w:type="spellEnd"/>
      <w:r w:rsidRPr="00A3186F">
        <w:rPr>
          <w:rFonts w:asciiTheme="minorHAnsi" w:hAnsiTheme="minorHAnsi" w:cstheme="minorHAnsi"/>
          <w:sz w:val="20"/>
          <w:szCs w:val="20"/>
        </w:rPr>
        <w:t xml:space="preserve"> | traduzione e cura di </w:t>
      </w:r>
      <w:r w:rsidRPr="00A3186F">
        <w:rPr>
          <w:rFonts w:asciiTheme="minorHAnsi" w:hAnsiTheme="minorHAnsi" w:cstheme="minorHAnsi"/>
          <w:b/>
          <w:bCs/>
          <w:sz w:val="20"/>
          <w:szCs w:val="20"/>
        </w:rPr>
        <w:t>Michèle Fantoli</w:t>
      </w:r>
      <w:r w:rsidRPr="00A3186F">
        <w:rPr>
          <w:rFonts w:asciiTheme="minorHAnsi" w:hAnsiTheme="minorHAnsi" w:cstheme="minorHAnsi"/>
          <w:sz w:val="20"/>
          <w:szCs w:val="20"/>
        </w:rPr>
        <w:t xml:space="preserve"> |</w:t>
      </w:r>
      <w:r w:rsidR="003C4EAC" w:rsidRPr="003C4EAC">
        <w:rPr>
          <w:rFonts w:asciiTheme="minorHAnsi" w:hAnsiTheme="minorHAnsi" w:cstheme="minorHAnsi"/>
          <w:sz w:val="20"/>
          <w:szCs w:val="20"/>
        </w:rPr>
        <w:t xml:space="preserve"> </w:t>
      </w:r>
      <w:r w:rsidRPr="00A3186F">
        <w:rPr>
          <w:rFonts w:asciiTheme="minorHAnsi" w:hAnsiTheme="minorHAnsi" w:cstheme="minorHAnsi"/>
          <w:sz w:val="20"/>
          <w:szCs w:val="20"/>
        </w:rPr>
        <w:t xml:space="preserve">illustrazioni di </w:t>
      </w:r>
      <w:r w:rsidRPr="00A3186F">
        <w:rPr>
          <w:rFonts w:asciiTheme="minorHAnsi" w:hAnsiTheme="minorHAnsi" w:cstheme="minorHAnsi"/>
          <w:b/>
          <w:bCs/>
          <w:sz w:val="20"/>
          <w:szCs w:val="20"/>
        </w:rPr>
        <w:t>Emanuele Lamedica</w:t>
      </w:r>
    </w:p>
    <w:p w14:paraId="5B05E839" w14:textId="56CC77C6" w:rsidR="00A3186F" w:rsidRPr="003C4EAC" w:rsidRDefault="00A3186F" w:rsidP="003C4EAC">
      <w:pPr>
        <w:jc w:val="both"/>
        <w:rPr>
          <w:rFonts w:asciiTheme="minorHAnsi" w:hAnsiTheme="minorHAnsi" w:cstheme="minorHAnsi"/>
          <w:sz w:val="20"/>
          <w:szCs w:val="20"/>
        </w:rPr>
      </w:pPr>
      <w:r w:rsidRPr="00A3186F">
        <w:rPr>
          <w:rFonts w:asciiTheme="minorHAnsi" w:hAnsiTheme="minorHAnsi" w:cstheme="minorHAnsi"/>
          <w:sz w:val="20"/>
          <w:szCs w:val="20"/>
        </w:rPr>
        <w:t>Pubblicato nel 1933 per le edizioni Stock, esce oggi in Italia per la prima volta. Il testo era stato valorizzato da Tullio Castellani che ne aveva diffuso la conoscenza con la rivista «Maieutica» dell’associazione Centro di Cultura Spirituale, da lui fondata, pubblicandone quattro capitoli con due brevi commenti nei numeri del 1948 e 1949.</w:t>
      </w:r>
      <w:r w:rsidRPr="003C4EAC">
        <w:rPr>
          <w:rFonts w:asciiTheme="minorHAnsi" w:hAnsiTheme="minorHAnsi" w:cstheme="minorHAnsi"/>
          <w:sz w:val="20"/>
          <w:szCs w:val="20"/>
        </w:rPr>
        <w:t xml:space="preserve"> </w:t>
      </w:r>
      <w:hyperlink r:id="rId9" w:history="1">
        <w:r w:rsidRPr="003C4EAC">
          <w:rPr>
            <w:rStyle w:val="Collegamentoipertestuale"/>
            <w:rFonts w:asciiTheme="minorHAnsi" w:hAnsiTheme="minorHAnsi" w:cstheme="minorHAnsi"/>
            <w:sz w:val="20"/>
            <w:szCs w:val="20"/>
          </w:rPr>
          <w:t>https://edizionidimaieutica.com/prodotto/mistica-della-fattoria/</w:t>
        </w:r>
      </w:hyperlink>
    </w:p>
    <w:p w14:paraId="0B3CD595" w14:textId="77777777" w:rsidR="003C4EAC" w:rsidRPr="003C4EAC" w:rsidRDefault="003C4EAC" w:rsidP="003C4EAC">
      <w:pPr>
        <w:pStyle w:val="NormaleWeb"/>
        <w:spacing w:before="0" w:beforeAutospacing="0" w:after="0" w:afterAutospacing="0"/>
        <w:jc w:val="both"/>
        <w:rPr>
          <w:rFonts w:asciiTheme="minorHAnsi" w:hAnsiTheme="minorHAnsi" w:cstheme="minorHAnsi"/>
          <w:sz w:val="20"/>
          <w:szCs w:val="20"/>
        </w:rPr>
      </w:pPr>
    </w:p>
    <w:p w14:paraId="3D133760" w14:textId="25404308" w:rsidR="003C4EAC" w:rsidRPr="003C4EAC" w:rsidRDefault="003C4EAC" w:rsidP="003C4EAC">
      <w:pPr>
        <w:pStyle w:val="NormaleWeb"/>
        <w:spacing w:before="0" w:beforeAutospacing="0" w:after="0" w:afterAutospacing="0"/>
        <w:jc w:val="both"/>
        <w:rPr>
          <w:rFonts w:asciiTheme="minorHAnsi" w:hAnsiTheme="minorHAnsi" w:cstheme="minorHAnsi"/>
          <w:sz w:val="20"/>
          <w:szCs w:val="20"/>
        </w:rPr>
      </w:pPr>
      <w:r w:rsidRPr="003C4EAC">
        <w:rPr>
          <w:rFonts w:asciiTheme="minorHAnsi" w:hAnsiTheme="minorHAnsi" w:cstheme="minorHAnsi"/>
          <w:b/>
          <w:sz w:val="20"/>
          <w:szCs w:val="20"/>
        </w:rPr>
        <w:t>*</w:t>
      </w:r>
      <w:proofErr w:type="gramStart"/>
      <w:r w:rsidRPr="003C4EAC">
        <w:rPr>
          <w:rFonts w:asciiTheme="minorHAnsi" w:hAnsiTheme="minorHAnsi" w:cstheme="minorHAnsi"/>
          <w:b/>
          <w:sz w:val="20"/>
          <w:szCs w:val="20"/>
        </w:rPr>
        <w:t>Maieutica</w:t>
      </w:r>
      <w:r w:rsidRPr="003C4EAC">
        <w:rPr>
          <w:rFonts w:asciiTheme="minorHAnsi" w:hAnsiTheme="minorHAnsi" w:cstheme="minorHAnsi"/>
          <w:sz w:val="20"/>
          <w:szCs w:val="20"/>
        </w:rPr>
        <w:t xml:space="preserve"> :</w:t>
      </w:r>
      <w:proofErr w:type="gramEnd"/>
      <w:r w:rsidRPr="003C4EAC">
        <w:rPr>
          <w:rFonts w:asciiTheme="minorHAnsi" w:hAnsiTheme="minorHAnsi" w:cstheme="minorHAnsi"/>
          <w:sz w:val="20"/>
          <w:szCs w:val="20"/>
        </w:rPr>
        <w:t xml:space="preserve"> rivista di training, clinica e ricerca in psicoterapia sistemica e relazionale </w:t>
      </w:r>
    </w:p>
    <w:p w14:paraId="666F94F3" w14:textId="65D87BD3" w:rsidR="00A3186F" w:rsidRPr="003C4EAC" w:rsidRDefault="00A3186F" w:rsidP="003C4EAC">
      <w:pPr>
        <w:pStyle w:val="NormaleWeb"/>
        <w:spacing w:before="0" w:beforeAutospacing="0" w:after="0" w:afterAutospacing="0"/>
        <w:jc w:val="both"/>
        <w:rPr>
          <w:rFonts w:asciiTheme="minorHAnsi" w:hAnsiTheme="minorHAnsi" w:cstheme="minorHAnsi"/>
          <w:sz w:val="20"/>
          <w:szCs w:val="20"/>
        </w:rPr>
      </w:pPr>
      <w:r w:rsidRPr="003C4EAC">
        <w:rPr>
          <w:rFonts w:asciiTheme="minorHAnsi" w:hAnsiTheme="minorHAnsi" w:cstheme="minorHAnsi"/>
          <w:sz w:val="20"/>
          <w:szCs w:val="20"/>
        </w:rPr>
        <w:t>ISSN: Registrata all’ufficio stampa del tribunale di Modena al n°1160 del 15/04/1993</w:t>
      </w:r>
    </w:p>
    <w:p w14:paraId="61B222A4" w14:textId="77777777" w:rsidR="00A3186F" w:rsidRPr="003C4EAC" w:rsidRDefault="00A3186F" w:rsidP="003C4EAC">
      <w:pPr>
        <w:pStyle w:val="NormaleWeb"/>
        <w:spacing w:before="0" w:beforeAutospacing="0" w:after="0" w:afterAutospacing="0"/>
        <w:jc w:val="both"/>
        <w:rPr>
          <w:rFonts w:asciiTheme="minorHAnsi" w:hAnsiTheme="minorHAnsi" w:cstheme="minorHAnsi"/>
          <w:sz w:val="20"/>
          <w:szCs w:val="20"/>
        </w:rPr>
      </w:pPr>
      <w:r w:rsidRPr="003C4EAC">
        <w:rPr>
          <w:rStyle w:val="Enfasigrassetto"/>
          <w:rFonts w:asciiTheme="minorHAnsi" w:hAnsiTheme="minorHAnsi" w:cstheme="minorHAnsi"/>
          <w:sz w:val="20"/>
          <w:szCs w:val="20"/>
        </w:rPr>
        <w:t>Fondatori:</w:t>
      </w:r>
      <w:r w:rsidRPr="003C4EAC">
        <w:rPr>
          <w:rFonts w:asciiTheme="minorHAnsi" w:hAnsiTheme="minorHAnsi" w:cstheme="minorHAnsi"/>
          <w:sz w:val="20"/>
          <w:szCs w:val="20"/>
        </w:rPr>
        <w:t xml:space="preserve"> </w:t>
      </w:r>
      <w:proofErr w:type="spellStart"/>
      <w:r w:rsidRPr="003C4EAC">
        <w:rPr>
          <w:rFonts w:asciiTheme="minorHAnsi" w:hAnsiTheme="minorHAnsi" w:cstheme="minorHAnsi"/>
          <w:sz w:val="20"/>
          <w:szCs w:val="20"/>
        </w:rPr>
        <w:t>Iscra</w:t>
      </w:r>
      <w:proofErr w:type="spellEnd"/>
      <w:r w:rsidRPr="003C4EAC">
        <w:rPr>
          <w:rFonts w:asciiTheme="minorHAnsi" w:hAnsiTheme="minorHAnsi" w:cstheme="minorHAnsi"/>
          <w:sz w:val="20"/>
          <w:szCs w:val="20"/>
        </w:rPr>
        <w:t xml:space="preserve"> (Istituto Modenese di Psicoterapia Sistemica e Relazionale) e I.T.F.F. (Istituto di Terapia Familiare di Firenze)</w:t>
      </w:r>
    </w:p>
    <w:p w14:paraId="09E7D642" w14:textId="77777777" w:rsidR="00A3186F" w:rsidRPr="003C4EAC" w:rsidRDefault="00A3186F" w:rsidP="003C4EAC">
      <w:pPr>
        <w:pStyle w:val="NormaleWeb"/>
        <w:spacing w:before="0" w:beforeAutospacing="0" w:after="0" w:afterAutospacing="0"/>
        <w:jc w:val="both"/>
        <w:rPr>
          <w:rFonts w:asciiTheme="minorHAnsi" w:hAnsiTheme="minorHAnsi" w:cstheme="minorHAnsi"/>
          <w:sz w:val="20"/>
          <w:szCs w:val="20"/>
        </w:rPr>
      </w:pPr>
      <w:r w:rsidRPr="003C4EAC">
        <w:rPr>
          <w:rStyle w:val="Enfasigrassetto"/>
          <w:rFonts w:asciiTheme="minorHAnsi" w:hAnsiTheme="minorHAnsi" w:cstheme="minorHAnsi"/>
          <w:sz w:val="20"/>
          <w:szCs w:val="20"/>
        </w:rPr>
        <w:t xml:space="preserve">Direttore: </w:t>
      </w:r>
      <w:r w:rsidRPr="003C4EAC">
        <w:rPr>
          <w:rFonts w:asciiTheme="minorHAnsi" w:hAnsiTheme="minorHAnsi" w:cstheme="minorHAnsi"/>
          <w:sz w:val="20"/>
          <w:szCs w:val="20"/>
        </w:rPr>
        <w:t>Fabio Bassoli</w:t>
      </w:r>
    </w:p>
    <w:p w14:paraId="2E73DC0D" w14:textId="77777777" w:rsidR="003C4EAC" w:rsidRPr="003C4EAC" w:rsidRDefault="00A3186F" w:rsidP="003C4EAC">
      <w:pPr>
        <w:pStyle w:val="NormaleWeb"/>
        <w:spacing w:before="0" w:beforeAutospacing="0" w:after="0" w:afterAutospacing="0"/>
        <w:jc w:val="both"/>
        <w:rPr>
          <w:rStyle w:val="Enfasigrassetto"/>
          <w:rFonts w:asciiTheme="minorHAnsi" w:hAnsiTheme="minorHAnsi" w:cstheme="minorHAnsi"/>
          <w:sz w:val="20"/>
          <w:szCs w:val="20"/>
        </w:rPr>
      </w:pPr>
      <w:r w:rsidRPr="003C4EAC">
        <w:rPr>
          <w:rStyle w:val="Enfasigrassetto"/>
          <w:rFonts w:asciiTheme="minorHAnsi" w:hAnsiTheme="minorHAnsi" w:cstheme="minorHAnsi"/>
          <w:sz w:val="20"/>
          <w:szCs w:val="20"/>
        </w:rPr>
        <w:t>Organismi redazionali</w:t>
      </w:r>
    </w:p>
    <w:p w14:paraId="1E134BF0" w14:textId="2DCD98CB" w:rsidR="00A3186F" w:rsidRPr="003C4EAC" w:rsidRDefault="00A3186F" w:rsidP="003C4EAC">
      <w:pPr>
        <w:pStyle w:val="NormaleWeb"/>
        <w:spacing w:before="0" w:beforeAutospacing="0" w:after="0" w:afterAutospacing="0"/>
        <w:jc w:val="both"/>
        <w:rPr>
          <w:rFonts w:asciiTheme="minorHAnsi" w:hAnsiTheme="minorHAnsi" w:cstheme="minorHAnsi"/>
          <w:sz w:val="20"/>
          <w:szCs w:val="20"/>
        </w:rPr>
      </w:pPr>
      <w:r w:rsidRPr="003C4EAC">
        <w:rPr>
          <w:rStyle w:val="Enfasigrassetto"/>
          <w:rFonts w:asciiTheme="minorHAnsi" w:hAnsiTheme="minorHAnsi" w:cstheme="minorHAnsi"/>
          <w:sz w:val="20"/>
          <w:szCs w:val="20"/>
        </w:rPr>
        <w:t>Comitato di Direzione: </w:t>
      </w:r>
      <w:r w:rsidRPr="003C4EAC">
        <w:rPr>
          <w:rFonts w:asciiTheme="minorHAnsi" w:hAnsiTheme="minorHAnsi" w:cstheme="minorHAnsi"/>
          <w:sz w:val="20"/>
          <w:szCs w:val="20"/>
        </w:rPr>
        <w:t xml:space="preserve">Fabio Bassoli, Rodolfo de </w:t>
      </w:r>
      <w:proofErr w:type="spellStart"/>
      <w:r w:rsidRPr="003C4EAC">
        <w:rPr>
          <w:rFonts w:asciiTheme="minorHAnsi" w:hAnsiTheme="minorHAnsi" w:cstheme="minorHAnsi"/>
          <w:sz w:val="20"/>
          <w:szCs w:val="20"/>
        </w:rPr>
        <w:t>Bernart</w:t>
      </w:r>
      <w:proofErr w:type="spellEnd"/>
      <w:r w:rsidRPr="003C4EAC">
        <w:rPr>
          <w:rFonts w:asciiTheme="minorHAnsi" w:hAnsiTheme="minorHAnsi" w:cstheme="minorHAnsi"/>
          <w:sz w:val="20"/>
          <w:szCs w:val="20"/>
        </w:rPr>
        <w:t xml:space="preserve">, Cristina </w:t>
      </w:r>
      <w:proofErr w:type="spellStart"/>
      <w:r w:rsidRPr="003C4EAC">
        <w:rPr>
          <w:rFonts w:asciiTheme="minorHAnsi" w:hAnsiTheme="minorHAnsi" w:cstheme="minorHAnsi"/>
          <w:sz w:val="20"/>
          <w:szCs w:val="20"/>
        </w:rPr>
        <w:t>Dobrowolski</w:t>
      </w:r>
      <w:proofErr w:type="spellEnd"/>
      <w:r w:rsidRPr="003C4EAC">
        <w:rPr>
          <w:rFonts w:asciiTheme="minorHAnsi" w:hAnsiTheme="minorHAnsi" w:cstheme="minorHAnsi"/>
          <w:sz w:val="20"/>
          <w:szCs w:val="20"/>
        </w:rPr>
        <w:t>, Mauro Mariotti, Giuseppe Ruggiero</w:t>
      </w:r>
    </w:p>
    <w:p w14:paraId="6555053C" w14:textId="77777777" w:rsidR="00A3186F" w:rsidRPr="003C4EAC" w:rsidRDefault="00A3186F" w:rsidP="003C4EAC">
      <w:pPr>
        <w:pStyle w:val="NormaleWeb"/>
        <w:spacing w:before="0" w:beforeAutospacing="0" w:after="0" w:afterAutospacing="0"/>
        <w:jc w:val="both"/>
        <w:rPr>
          <w:rFonts w:asciiTheme="minorHAnsi" w:hAnsiTheme="minorHAnsi" w:cstheme="minorHAnsi"/>
          <w:sz w:val="20"/>
          <w:szCs w:val="20"/>
        </w:rPr>
      </w:pPr>
      <w:r w:rsidRPr="003C4EAC">
        <w:rPr>
          <w:rStyle w:val="Enfasigrassetto"/>
          <w:rFonts w:asciiTheme="minorHAnsi" w:hAnsiTheme="minorHAnsi" w:cstheme="minorHAnsi"/>
          <w:sz w:val="20"/>
          <w:szCs w:val="20"/>
        </w:rPr>
        <w:t>Comitato scientifico: </w:t>
      </w:r>
      <w:r w:rsidRPr="003C4EAC">
        <w:rPr>
          <w:rFonts w:asciiTheme="minorHAnsi" w:hAnsiTheme="minorHAnsi" w:cstheme="minorHAnsi"/>
          <w:sz w:val="20"/>
          <w:szCs w:val="20"/>
        </w:rPr>
        <w:t xml:space="preserve">Franco Baldoni, Luigi Boscolo, Pasquale Busso, Francesco Ciotti, Giorgio Donini, Gennaro Galdo, Pierfrancesco Galli, Camillo </w:t>
      </w:r>
      <w:proofErr w:type="spellStart"/>
      <w:r w:rsidRPr="003C4EAC">
        <w:rPr>
          <w:rFonts w:asciiTheme="minorHAnsi" w:hAnsiTheme="minorHAnsi" w:cstheme="minorHAnsi"/>
          <w:sz w:val="20"/>
          <w:szCs w:val="20"/>
        </w:rPr>
        <w:t>Loriedo</w:t>
      </w:r>
      <w:proofErr w:type="spellEnd"/>
      <w:r w:rsidRPr="003C4EAC">
        <w:rPr>
          <w:rFonts w:asciiTheme="minorHAnsi" w:hAnsiTheme="minorHAnsi" w:cstheme="minorHAnsi"/>
          <w:sz w:val="20"/>
          <w:szCs w:val="20"/>
        </w:rPr>
        <w:t xml:space="preserve">, Andrea Mosconi, Carmine </w:t>
      </w:r>
      <w:proofErr w:type="spellStart"/>
      <w:r w:rsidRPr="003C4EAC">
        <w:rPr>
          <w:rFonts w:asciiTheme="minorHAnsi" w:hAnsiTheme="minorHAnsi" w:cstheme="minorHAnsi"/>
          <w:sz w:val="20"/>
          <w:szCs w:val="20"/>
        </w:rPr>
        <w:t>Saccu</w:t>
      </w:r>
      <w:proofErr w:type="spellEnd"/>
      <w:r w:rsidRPr="003C4EAC">
        <w:rPr>
          <w:rFonts w:asciiTheme="minorHAnsi" w:hAnsiTheme="minorHAnsi" w:cstheme="minorHAnsi"/>
          <w:sz w:val="20"/>
          <w:szCs w:val="20"/>
        </w:rPr>
        <w:t xml:space="preserve">, Carlos </w:t>
      </w:r>
      <w:proofErr w:type="spellStart"/>
      <w:proofErr w:type="gramStart"/>
      <w:r w:rsidRPr="003C4EAC">
        <w:rPr>
          <w:rFonts w:asciiTheme="minorHAnsi" w:hAnsiTheme="minorHAnsi" w:cstheme="minorHAnsi"/>
          <w:sz w:val="20"/>
          <w:szCs w:val="20"/>
        </w:rPr>
        <w:t>E.Sluzki</w:t>
      </w:r>
      <w:proofErr w:type="spellEnd"/>
      <w:proofErr w:type="gramEnd"/>
      <w:r w:rsidRPr="003C4EAC">
        <w:rPr>
          <w:rFonts w:asciiTheme="minorHAnsi" w:hAnsiTheme="minorHAnsi" w:cstheme="minorHAnsi"/>
          <w:sz w:val="20"/>
          <w:szCs w:val="20"/>
        </w:rPr>
        <w:t xml:space="preserve">, Paola Stradoni, Umberta </w:t>
      </w:r>
      <w:proofErr w:type="spellStart"/>
      <w:r w:rsidRPr="003C4EAC">
        <w:rPr>
          <w:rFonts w:asciiTheme="minorHAnsi" w:hAnsiTheme="minorHAnsi" w:cstheme="minorHAnsi"/>
          <w:sz w:val="20"/>
          <w:szCs w:val="20"/>
        </w:rPr>
        <w:t>Telfener</w:t>
      </w:r>
      <w:proofErr w:type="spellEnd"/>
    </w:p>
    <w:p w14:paraId="09B6C0D7" w14:textId="77777777" w:rsidR="00A3186F" w:rsidRPr="003C4EAC" w:rsidRDefault="00A3186F" w:rsidP="003C4EAC">
      <w:pPr>
        <w:pStyle w:val="NormaleWeb"/>
        <w:spacing w:before="0" w:beforeAutospacing="0" w:after="0" w:afterAutospacing="0"/>
        <w:jc w:val="both"/>
        <w:rPr>
          <w:rFonts w:asciiTheme="minorHAnsi" w:hAnsiTheme="minorHAnsi" w:cstheme="minorHAnsi"/>
          <w:sz w:val="20"/>
          <w:szCs w:val="20"/>
        </w:rPr>
      </w:pPr>
      <w:r w:rsidRPr="003C4EAC">
        <w:rPr>
          <w:rStyle w:val="Enfasigrassetto"/>
          <w:rFonts w:asciiTheme="minorHAnsi" w:hAnsiTheme="minorHAnsi" w:cstheme="minorHAnsi"/>
          <w:sz w:val="20"/>
          <w:szCs w:val="20"/>
        </w:rPr>
        <w:t xml:space="preserve">Indirizzo </w:t>
      </w:r>
      <w:proofErr w:type="gramStart"/>
      <w:r w:rsidRPr="003C4EAC">
        <w:rPr>
          <w:rStyle w:val="Enfasigrassetto"/>
          <w:rFonts w:asciiTheme="minorHAnsi" w:hAnsiTheme="minorHAnsi" w:cstheme="minorHAnsi"/>
          <w:sz w:val="20"/>
          <w:szCs w:val="20"/>
        </w:rPr>
        <w:t>email</w:t>
      </w:r>
      <w:proofErr w:type="gramEnd"/>
      <w:r w:rsidRPr="003C4EAC">
        <w:rPr>
          <w:rStyle w:val="Enfasigrassetto"/>
          <w:rFonts w:asciiTheme="minorHAnsi" w:hAnsiTheme="minorHAnsi" w:cstheme="minorHAnsi"/>
          <w:sz w:val="20"/>
          <w:szCs w:val="20"/>
        </w:rPr>
        <w:t>:</w:t>
      </w:r>
      <w:r w:rsidRPr="003C4EAC">
        <w:rPr>
          <w:rFonts w:asciiTheme="minorHAnsi" w:hAnsiTheme="minorHAnsi" w:cstheme="minorHAnsi"/>
          <w:sz w:val="20"/>
          <w:szCs w:val="20"/>
        </w:rPr>
        <w:t> </w:t>
      </w:r>
      <w:hyperlink r:id="rId10" w:history="1">
        <w:r w:rsidRPr="003C4EAC">
          <w:rPr>
            <w:rStyle w:val="Collegamentoipertestuale"/>
            <w:rFonts w:asciiTheme="minorHAnsi" w:hAnsiTheme="minorHAnsi" w:cstheme="minorHAnsi"/>
            <w:sz w:val="20"/>
            <w:szCs w:val="20"/>
          </w:rPr>
          <w:t>info@iscra.it</w:t>
        </w:r>
      </w:hyperlink>
      <w:r w:rsidRPr="003C4EAC">
        <w:rPr>
          <w:rFonts w:asciiTheme="minorHAnsi" w:hAnsiTheme="minorHAnsi" w:cstheme="minorHAnsi"/>
          <w:sz w:val="20"/>
          <w:szCs w:val="20"/>
        </w:rPr>
        <w:t xml:space="preserve"> – </w:t>
      </w:r>
      <w:hyperlink r:id="rId11" w:history="1">
        <w:r w:rsidRPr="003C4EAC">
          <w:rPr>
            <w:rStyle w:val="Collegamentoipertestuale"/>
            <w:rFonts w:asciiTheme="minorHAnsi" w:hAnsiTheme="minorHAnsi" w:cstheme="minorHAnsi"/>
            <w:sz w:val="20"/>
            <w:szCs w:val="20"/>
          </w:rPr>
          <w:t>bassoli.fabio@gmail.com</w:t>
        </w:r>
      </w:hyperlink>
    </w:p>
    <w:p w14:paraId="4310BD1D" w14:textId="77777777" w:rsidR="00A3186F" w:rsidRPr="003C4EAC" w:rsidRDefault="00A3186F" w:rsidP="003C4EAC">
      <w:pPr>
        <w:pStyle w:val="NormaleWeb"/>
        <w:spacing w:before="0" w:beforeAutospacing="0" w:after="0" w:afterAutospacing="0"/>
        <w:jc w:val="both"/>
        <w:rPr>
          <w:rFonts w:asciiTheme="minorHAnsi" w:hAnsiTheme="minorHAnsi" w:cstheme="minorHAnsi"/>
          <w:sz w:val="20"/>
          <w:szCs w:val="20"/>
        </w:rPr>
      </w:pPr>
      <w:r w:rsidRPr="003C4EAC">
        <w:rPr>
          <w:rStyle w:val="Enfasigrassetto"/>
          <w:rFonts w:asciiTheme="minorHAnsi" w:hAnsiTheme="minorHAnsi" w:cstheme="minorHAnsi"/>
          <w:sz w:val="20"/>
          <w:szCs w:val="20"/>
        </w:rPr>
        <w:t xml:space="preserve">Pagina del sito in cui sono pubblicati gli indici: </w:t>
      </w:r>
      <w:hyperlink r:id="rId12" w:history="1">
        <w:r w:rsidRPr="003C4EAC">
          <w:rPr>
            <w:rStyle w:val="Collegamentoipertestuale"/>
            <w:rFonts w:asciiTheme="minorHAnsi" w:hAnsiTheme="minorHAnsi" w:cstheme="minorHAnsi"/>
            <w:sz w:val="20"/>
            <w:szCs w:val="20"/>
          </w:rPr>
          <w:t>Maieutica indici</w:t>
        </w:r>
      </w:hyperlink>
    </w:p>
    <w:p w14:paraId="7433E689" w14:textId="77777777" w:rsidR="00A3186F" w:rsidRPr="003C4EAC" w:rsidRDefault="00A3186F" w:rsidP="003C4EAC">
      <w:pPr>
        <w:pStyle w:val="NormaleWeb"/>
        <w:spacing w:before="0" w:beforeAutospacing="0" w:after="0" w:afterAutospacing="0"/>
        <w:jc w:val="both"/>
        <w:rPr>
          <w:rFonts w:asciiTheme="minorHAnsi" w:hAnsiTheme="minorHAnsi" w:cstheme="minorHAnsi"/>
          <w:sz w:val="20"/>
          <w:szCs w:val="20"/>
        </w:rPr>
      </w:pPr>
      <w:r w:rsidRPr="003C4EAC">
        <w:rPr>
          <w:rStyle w:val="Enfasigrassetto"/>
          <w:rFonts w:asciiTheme="minorHAnsi" w:hAnsiTheme="minorHAnsi" w:cstheme="minorHAnsi"/>
          <w:sz w:val="20"/>
          <w:szCs w:val="20"/>
        </w:rPr>
        <w:lastRenderedPageBreak/>
        <w:t>Editore: </w:t>
      </w:r>
      <w:proofErr w:type="spellStart"/>
      <w:r w:rsidRPr="003C4EAC">
        <w:rPr>
          <w:rFonts w:asciiTheme="minorHAnsi" w:hAnsiTheme="minorHAnsi" w:cstheme="minorHAnsi"/>
          <w:sz w:val="20"/>
          <w:szCs w:val="20"/>
        </w:rPr>
        <w:t>Scione</w:t>
      </w:r>
      <w:proofErr w:type="spellEnd"/>
      <w:r w:rsidRPr="003C4EAC">
        <w:rPr>
          <w:rFonts w:asciiTheme="minorHAnsi" w:hAnsiTheme="minorHAnsi" w:cstheme="minorHAnsi"/>
          <w:sz w:val="20"/>
          <w:szCs w:val="20"/>
        </w:rPr>
        <w:t xml:space="preserve"> Editore Roma – Deposito: Circonvallazione Appia, 50- 00179 Roma</w:t>
      </w:r>
    </w:p>
    <w:p w14:paraId="06201048" w14:textId="77777777" w:rsidR="00A3186F" w:rsidRPr="003C4EAC" w:rsidRDefault="00A3186F" w:rsidP="003C4EAC">
      <w:pPr>
        <w:pStyle w:val="NormaleWeb"/>
        <w:spacing w:before="0" w:beforeAutospacing="0" w:after="0" w:afterAutospacing="0"/>
        <w:jc w:val="both"/>
        <w:rPr>
          <w:rFonts w:asciiTheme="minorHAnsi" w:hAnsiTheme="minorHAnsi" w:cstheme="minorHAnsi"/>
          <w:sz w:val="20"/>
          <w:szCs w:val="20"/>
        </w:rPr>
      </w:pPr>
      <w:r w:rsidRPr="003C4EAC">
        <w:rPr>
          <w:rStyle w:val="Enfasigrassetto"/>
          <w:rFonts w:asciiTheme="minorHAnsi" w:hAnsiTheme="minorHAnsi" w:cstheme="minorHAnsi"/>
          <w:sz w:val="20"/>
          <w:szCs w:val="20"/>
        </w:rPr>
        <w:t>Anno di fondazione:</w:t>
      </w:r>
      <w:r w:rsidRPr="003C4EAC">
        <w:rPr>
          <w:rFonts w:asciiTheme="minorHAnsi" w:hAnsiTheme="minorHAnsi" w:cstheme="minorHAnsi"/>
          <w:sz w:val="20"/>
          <w:szCs w:val="20"/>
        </w:rPr>
        <w:t> gennaio/luglio 1993</w:t>
      </w:r>
    </w:p>
    <w:p w14:paraId="171D4D09" w14:textId="77777777" w:rsidR="00A3186F" w:rsidRPr="003C4EAC" w:rsidRDefault="00A3186F" w:rsidP="003C4EAC">
      <w:pPr>
        <w:pStyle w:val="NormaleWeb"/>
        <w:spacing w:before="0" w:beforeAutospacing="0" w:after="0" w:afterAutospacing="0"/>
        <w:jc w:val="both"/>
        <w:rPr>
          <w:rFonts w:asciiTheme="minorHAnsi" w:hAnsiTheme="minorHAnsi" w:cstheme="minorHAnsi"/>
          <w:sz w:val="20"/>
          <w:szCs w:val="20"/>
        </w:rPr>
      </w:pPr>
      <w:r w:rsidRPr="003C4EAC">
        <w:rPr>
          <w:rStyle w:val="Enfasigrassetto"/>
          <w:rFonts w:asciiTheme="minorHAnsi" w:hAnsiTheme="minorHAnsi" w:cstheme="minorHAnsi"/>
          <w:sz w:val="20"/>
          <w:szCs w:val="20"/>
        </w:rPr>
        <w:t>Periodicità:</w:t>
      </w:r>
      <w:r w:rsidRPr="003C4EAC">
        <w:rPr>
          <w:rFonts w:asciiTheme="minorHAnsi" w:hAnsiTheme="minorHAnsi" w:cstheme="minorHAnsi"/>
          <w:sz w:val="20"/>
          <w:szCs w:val="20"/>
        </w:rPr>
        <w:t> irregolare</w:t>
      </w:r>
    </w:p>
    <w:p w14:paraId="5A21128F" w14:textId="77777777" w:rsidR="00A3186F" w:rsidRPr="003C4EAC" w:rsidRDefault="00A3186F" w:rsidP="003C4EAC">
      <w:pPr>
        <w:pStyle w:val="NormaleWeb"/>
        <w:spacing w:before="0" w:beforeAutospacing="0" w:after="0" w:afterAutospacing="0"/>
        <w:jc w:val="both"/>
        <w:rPr>
          <w:rFonts w:asciiTheme="minorHAnsi" w:hAnsiTheme="minorHAnsi" w:cstheme="minorHAnsi"/>
          <w:sz w:val="20"/>
          <w:szCs w:val="20"/>
        </w:rPr>
      </w:pPr>
      <w:r w:rsidRPr="003C4EAC">
        <w:rPr>
          <w:rStyle w:val="Enfasigrassetto"/>
          <w:rFonts w:asciiTheme="minorHAnsi" w:hAnsiTheme="minorHAnsi" w:cstheme="minorHAnsi"/>
          <w:sz w:val="20"/>
          <w:szCs w:val="20"/>
        </w:rPr>
        <w:t>Teoria di riferimento: </w:t>
      </w:r>
      <w:r w:rsidRPr="003C4EAC">
        <w:rPr>
          <w:rFonts w:asciiTheme="minorHAnsi" w:hAnsiTheme="minorHAnsi" w:cstheme="minorHAnsi"/>
          <w:sz w:val="20"/>
          <w:szCs w:val="20"/>
        </w:rPr>
        <w:t>Sistemica</w:t>
      </w:r>
    </w:p>
    <w:p w14:paraId="41D1CBF2" w14:textId="77777777" w:rsidR="00A3186F" w:rsidRPr="003C4EAC" w:rsidRDefault="00A3186F" w:rsidP="003C4EAC">
      <w:pPr>
        <w:pStyle w:val="NormaleWeb"/>
        <w:spacing w:before="0" w:beforeAutospacing="0" w:after="0" w:afterAutospacing="0"/>
        <w:jc w:val="both"/>
        <w:rPr>
          <w:rFonts w:asciiTheme="minorHAnsi" w:hAnsiTheme="minorHAnsi" w:cstheme="minorHAnsi"/>
          <w:sz w:val="20"/>
          <w:szCs w:val="20"/>
        </w:rPr>
      </w:pPr>
      <w:r w:rsidRPr="003C4EAC">
        <w:rPr>
          <w:rStyle w:val="Enfasigrassetto"/>
          <w:rFonts w:asciiTheme="minorHAnsi" w:hAnsiTheme="minorHAnsi" w:cstheme="minorHAnsi"/>
          <w:sz w:val="20"/>
          <w:szCs w:val="20"/>
        </w:rPr>
        <w:t>Applicazioni delle suddette teorie: </w:t>
      </w:r>
      <w:r w:rsidRPr="003C4EAC">
        <w:rPr>
          <w:rFonts w:asciiTheme="minorHAnsi" w:hAnsiTheme="minorHAnsi" w:cstheme="minorHAnsi"/>
          <w:sz w:val="20"/>
          <w:szCs w:val="20"/>
        </w:rPr>
        <w:t>Individuale, Familiare o coppia</w:t>
      </w:r>
    </w:p>
    <w:p w14:paraId="2889CE25" w14:textId="77777777" w:rsidR="00A3186F" w:rsidRPr="003C4EAC" w:rsidRDefault="00A3186F" w:rsidP="003C4EAC">
      <w:pPr>
        <w:pStyle w:val="NormaleWeb"/>
        <w:spacing w:before="0" w:beforeAutospacing="0" w:after="0" w:afterAutospacing="0"/>
        <w:jc w:val="both"/>
        <w:rPr>
          <w:rFonts w:asciiTheme="minorHAnsi" w:hAnsiTheme="minorHAnsi" w:cstheme="minorHAnsi"/>
          <w:sz w:val="20"/>
          <w:szCs w:val="20"/>
        </w:rPr>
      </w:pPr>
      <w:r w:rsidRPr="003C4EAC">
        <w:rPr>
          <w:rStyle w:val="Enfasigrassetto"/>
          <w:rFonts w:asciiTheme="minorHAnsi" w:hAnsiTheme="minorHAnsi" w:cstheme="minorHAnsi"/>
          <w:sz w:val="20"/>
          <w:szCs w:val="20"/>
        </w:rPr>
        <w:t xml:space="preserve">Scuola / istituto / associazione: </w:t>
      </w:r>
      <w:r w:rsidRPr="003C4EAC">
        <w:rPr>
          <w:rFonts w:asciiTheme="minorHAnsi" w:hAnsiTheme="minorHAnsi" w:cstheme="minorHAnsi"/>
          <w:sz w:val="20"/>
          <w:szCs w:val="20"/>
        </w:rPr>
        <w:t xml:space="preserve">scuole di specializzazione ISCRA- I.T.F.F. – </w:t>
      </w:r>
      <w:proofErr w:type="spellStart"/>
      <w:r w:rsidRPr="003C4EAC">
        <w:rPr>
          <w:rFonts w:asciiTheme="minorHAnsi" w:hAnsiTheme="minorHAnsi" w:cstheme="minorHAnsi"/>
          <w:sz w:val="20"/>
          <w:szCs w:val="20"/>
        </w:rPr>
        <w:t>IMePS</w:t>
      </w:r>
      <w:proofErr w:type="spellEnd"/>
    </w:p>
    <w:p w14:paraId="49B62301" w14:textId="77777777" w:rsidR="00A3186F" w:rsidRPr="003C4EAC" w:rsidRDefault="00A3186F" w:rsidP="003C4EAC">
      <w:pPr>
        <w:pStyle w:val="NormaleWeb"/>
        <w:spacing w:before="0" w:beforeAutospacing="0" w:after="0" w:afterAutospacing="0"/>
        <w:jc w:val="both"/>
        <w:rPr>
          <w:rFonts w:asciiTheme="minorHAnsi" w:hAnsiTheme="minorHAnsi" w:cstheme="minorHAnsi"/>
          <w:sz w:val="20"/>
          <w:szCs w:val="20"/>
        </w:rPr>
      </w:pPr>
      <w:r w:rsidRPr="003C4EAC">
        <w:rPr>
          <w:rStyle w:val="Enfasigrassetto"/>
          <w:rFonts w:asciiTheme="minorHAnsi" w:hAnsiTheme="minorHAnsi" w:cstheme="minorHAnsi"/>
          <w:sz w:val="20"/>
          <w:szCs w:val="20"/>
        </w:rPr>
        <w:t>Formato: </w:t>
      </w:r>
      <w:r w:rsidRPr="003C4EAC">
        <w:rPr>
          <w:rFonts w:asciiTheme="minorHAnsi" w:hAnsiTheme="minorHAnsi" w:cstheme="minorHAnsi"/>
          <w:sz w:val="20"/>
          <w:szCs w:val="20"/>
        </w:rPr>
        <w:t>Solo cartacea</w:t>
      </w:r>
    </w:p>
    <w:p w14:paraId="6B69B4BA" w14:textId="77777777" w:rsidR="00A3186F" w:rsidRPr="003C4EAC" w:rsidRDefault="00A3186F" w:rsidP="003C4EAC">
      <w:pPr>
        <w:pStyle w:val="NormaleWeb"/>
        <w:spacing w:before="0" w:beforeAutospacing="0" w:after="0" w:afterAutospacing="0"/>
        <w:jc w:val="both"/>
        <w:rPr>
          <w:rFonts w:asciiTheme="minorHAnsi" w:hAnsiTheme="minorHAnsi" w:cstheme="minorHAnsi"/>
          <w:sz w:val="20"/>
          <w:szCs w:val="20"/>
        </w:rPr>
      </w:pPr>
      <w:r w:rsidRPr="003C4EAC">
        <w:rPr>
          <w:rStyle w:val="Enfasigrassetto"/>
          <w:rFonts w:asciiTheme="minorHAnsi" w:hAnsiTheme="minorHAnsi" w:cstheme="minorHAnsi"/>
          <w:sz w:val="20"/>
          <w:szCs w:val="20"/>
        </w:rPr>
        <w:t>Distribuzione: </w:t>
      </w:r>
      <w:r w:rsidRPr="003C4EAC">
        <w:rPr>
          <w:rFonts w:asciiTheme="minorHAnsi" w:hAnsiTheme="minorHAnsi" w:cstheme="minorHAnsi"/>
          <w:sz w:val="20"/>
          <w:szCs w:val="20"/>
        </w:rPr>
        <w:t>Prevalentemente distribuita in modo gratuito</w:t>
      </w:r>
    </w:p>
    <w:p w14:paraId="3CC87797" w14:textId="054309DB" w:rsidR="00A3186F" w:rsidRPr="003C4EAC" w:rsidRDefault="00A3186F" w:rsidP="003C4EAC">
      <w:pPr>
        <w:jc w:val="both"/>
        <w:rPr>
          <w:rFonts w:asciiTheme="minorHAnsi" w:hAnsiTheme="minorHAnsi" w:cstheme="minorHAnsi"/>
          <w:sz w:val="20"/>
          <w:szCs w:val="20"/>
        </w:rPr>
      </w:pPr>
      <w:hyperlink r:id="rId13" w:history="1">
        <w:r w:rsidRPr="003C4EAC">
          <w:rPr>
            <w:rStyle w:val="Collegamentoipertestuale"/>
            <w:rFonts w:asciiTheme="minorHAnsi" w:hAnsiTheme="minorHAnsi" w:cstheme="minorHAnsi"/>
            <w:sz w:val="20"/>
            <w:szCs w:val="20"/>
          </w:rPr>
          <w:t>https://www.fiap.info/maieutica/</w:t>
        </w:r>
      </w:hyperlink>
    </w:p>
    <w:p w14:paraId="54F83E98" w14:textId="77777777" w:rsidR="00A3186F" w:rsidRPr="003C4EAC" w:rsidRDefault="00A3186F" w:rsidP="003C4EAC">
      <w:pPr>
        <w:jc w:val="both"/>
        <w:rPr>
          <w:rFonts w:asciiTheme="minorHAnsi" w:hAnsiTheme="minorHAnsi" w:cstheme="minorHAnsi"/>
          <w:sz w:val="20"/>
          <w:szCs w:val="20"/>
        </w:rPr>
      </w:pPr>
    </w:p>
    <w:p w14:paraId="436B74D2" w14:textId="77777777" w:rsidR="003C4EAC" w:rsidRPr="003C4EAC" w:rsidRDefault="003C4EAC" w:rsidP="003C4EAC">
      <w:pPr>
        <w:rPr>
          <w:rFonts w:asciiTheme="minorHAnsi" w:hAnsiTheme="minorHAnsi" w:cstheme="minorHAnsi"/>
          <w:sz w:val="20"/>
          <w:szCs w:val="20"/>
        </w:rPr>
        <w:sectPr w:rsidR="003C4EAC" w:rsidRPr="003C4EAC">
          <w:pgSz w:w="11906" w:h="16838"/>
          <w:pgMar w:top="1417" w:right="1134" w:bottom="1134" w:left="1134" w:header="708" w:footer="708" w:gutter="0"/>
          <w:cols w:space="708"/>
          <w:docGrid w:linePitch="360"/>
        </w:sectPr>
      </w:pPr>
    </w:p>
    <w:p w14:paraId="4408951E" w14:textId="7860CAE8" w:rsidR="00A3186F" w:rsidRPr="003C4EAC" w:rsidRDefault="00E44357" w:rsidP="003C4EAC">
      <w:pPr>
        <w:rPr>
          <w:rFonts w:asciiTheme="minorHAnsi" w:hAnsiTheme="minorHAnsi" w:cstheme="minorHAnsi"/>
          <w:b/>
          <w:bCs/>
          <w:sz w:val="20"/>
          <w:szCs w:val="20"/>
        </w:rPr>
      </w:pPr>
      <w:r w:rsidRPr="003C4EAC">
        <w:rPr>
          <w:rFonts w:asciiTheme="minorHAnsi" w:hAnsiTheme="minorHAnsi" w:cstheme="minorHAnsi"/>
          <w:b/>
          <w:bCs/>
          <w:sz w:val="20"/>
          <w:szCs w:val="20"/>
        </w:rPr>
        <w:t>Sommario n. 1 (2022)</w:t>
      </w:r>
    </w:p>
    <w:p w14:paraId="60A51DBA" w14:textId="77777777" w:rsidR="00E44357" w:rsidRPr="003C4EAC" w:rsidRDefault="00E44357" w:rsidP="003C4EAC">
      <w:pPr>
        <w:pStyle w:val="NormaleWeb"/>
        <w:spacing w:before="0" w:beforeAutospacing="0" w:after="0" w:afterAutospacing="0"/>
        <w:rPr>
          <w:rFonts w:asciiTheme="minorHAnsi" w:hAnsiTheme="minorHAnsi" w:cstheme="minorHAnsi"/>
          <w:sz w:val="20"/>
          <w:szCs w:val="20"/>
        </w:rPr>
      </w:pPr>
      <w:r w:rsidRPr="003C4EAC">
        <w:rPr>
          <w:rFonts w:asciiTheme="minorHAnsi" w:hAnsiTheme="minorHAnsi" w:cstheme="minorHAnsi"/>
          <w:sz w:val="20"/>
          <w:szCs w:val="20"/>
        </w:rPr>
        <w:t>Fabio Bassoli, Mauro Mariotti</w:t>
      </w:r>
      <w:r w:rsidRPr="003C4EAC">
        <w:rPr>
          <w:rFonts w:asciiTheme="minorHAnsi" w:hAnsiTheme="minorHAnsi" w:cstheme="minorHAnsi"/>
          <w:sz w:val="20"/>
          <w:szCs w:val="20"/>
        </w:rPr>
        <w:br/>
      </w:r>
      <w:r w:rsidRPr="003C4EAC">
        <w:rPr>
          <w:rStyle w:val="Enfasicorsivo"/>
          <w:rFonts w:asciiTheme="minorHAnsi" w:hAnsiTheme="minorHAnsi" w:cstheme="minorHAnsi"/>
          <w:sz w:val="20"/>
          <w:szCs w:val="20"/>
        </w:rPr>
        <w:t>Prologo alla nuova Maieutica</w:t>
      </w:r>
    </w:p>
    <w:p w14:paraId="397251D8" w14:textId="77777777" w:rsidR="00E44357" w:rsidRPr="003C4EAC" w:rsidRDefault="00E44357" w:rsidP="003C4EAC">
      <w:pPr>
        <w:pStyle w:val="NormaleWeb"/>
        <w:spacing w:before="0" w:beforeAutospacing="0" w:after="0" w:afterAutospacing="0"/>
        <w:rPr>
          <w:rFonts w:asciiTheme="minorHAnsi" w:hAnsiTheme="minorHAnsi" w:cstheme="minorHAnsi"/>
          <w:sz w:val="20"/>
          <w:szCs w:val="20"/>
        </w:rPr>
      </w:pPr>
      <w:r w:rsidRPr="003C4EAC">
        <w:rPr>
          <w:rFonts w:asciiTheme="minorHAnsi" w:hAnsiTheme="minorHAnsi" w:cstheme="minorHAnsi"/>
          <w:sz w:val="20"/>
          <w:szCs w:val="20"/>
        </w:rPr>
        <w:t>Antonio Gentile, Flavia Melchiorre</w:t>
      </w:r>
      <w:r w:rsidRPr="003C4EAC">
        <w:rPr>
          <w:rFonts w:asciiTheme="minorHAnsi" w:hAnsiTheme="minorHAnsi" w:cstheme="minorHAnsi"/>
          <w:sz w:val="20"/>
          <w:szCs w:val="20"/>
        </w:rPr>
        <w:br/>
      </w:r>
      <w:r w:rsidRPr="003C4EAC">
        <w:rPr>
          <w:rStyle w:val="Enfasicorsivo"/>
          <w:rFonts w:asciiTheme="minorHAnsi" w:hAnsiTheme="minorHAnsi" w:cstheme="minorHAnsi"/>
          <w:sz w:val="20"/>
          <w:szCs w:val="20"/>
        </w:rPr>
        <w:t>Istruzioni per i naviganti</w:t>
      </w:r>
    </w:p>
    <w:p w14:paraId="71BAAD2C" w14:textId="77777777" w:rsidR="00E44357" w:rsidRPr="003C4EAC" w:rsidRDefault="00E44357" w:rsidP="003C4EAC">
      <w:pPr>
        <w:pStyle w:val="NormaleWeb"/>
        <w:spacing w:before="0" w:beforeAutospacing="0" w:after="0" w:afterAutospacing="0"/>
        <w:rPr>
          <w:rFonts w:asciiTheme="minorHAnsi" w:hAnsiTheme="minorHAnsi" w:cstheme="minorHAnsi"/>
          <w:sz w:val="20"/>
          <w:szCs w:val="20"/>
        </w:rPr>
      </w:pPr>
      <w:r w:rsidRPr="003C4EAC">
        <w:rPr>
          <w:rFonts w:asciiTheme="minorHAnsi" w:hAnsiTheme="minorHAnsi" w:cstheme="minorHAnsi"/>
          <w:sz w:val="20"/>
          <w:szCs w:val="20"/>
        </w:rPr>
        <w:t>Giuseppe Ruggiero</w:t>
      </w:r>
      <w:r w:rsidRPr="003C4EAC">
        <w:rPr>
          <w:rFonts w:asciiTheme="minorHAnsi" w:hAnsiTheme="minorHAnsi" w:cstheme="minorHAnsi"/>
          <w:sz w:val="20"/>
          <w:szCs w:val="20"/>
        </w:rPr>
        <w:br/>
      </w:r>
      <w:r w:rsidRPr="003C4EAC">
        <w:rPr>
          <w:rStyle w:val="Enfasicorsivo"/>
          <w:rFonts w:asciiTheme="minorHAnsi" w:hAnsiTheme="minorHAnsi" w:cstheme="minorHAnsi"/>
          <w:sz w:val="20"/>
          <w:szCs w:val="20"/>
        </w:rPr>
        <w:t>Maieutica, un piccolo frammento nella vita che scorre</w:t>
      </w:r>
    </w:p>
    <w:p w14:paraId="093E1980" w14:textId="77777777" w:rsidR="00E44357" w:rsidRPr="003C4EAC" w:rsidRDefault="00E44357" w:rsidP="003C4EAC">
      <w:pPr>
        <w:pStyle w:val="NormaleWeb"/>
        <w:spacing w:before="0" w:beforeAutospacing="0" w:after="0" w:afterAutospacing="0"/>
        <w:rPr>
          <w:rFonts w:asciiTheme="minorHAnsi" w:hAnsiTheme="minorHAnsi" w:cstheme="minorHAnsi"/>
          <w:sz w:val="20"/>
          <w:szCs w:val="20"/>
        </w:rPr>
      </w:pPr>
      <w:r w:rsidRPr="003C4EAC">
        <w:rPr>
          <w:rStyle w:val="Enfasigrassetto"/>
          <w:rFonts w:asciiTheme="minorHAnsi" w:hAnsiTheme="minorHAnsi" w:cstheme="minorHAnsi"/>
          <w:sz w:val="20"/>
          <w:szCs w:val="20"/>
        </w:rPr>
        <w:t>Riflessioni</w:t>
      </w:r>
      <w:r w:rsidRPr="003C4EAC">
        <w:rPr>
          <w:rFonts w:asciiTheme="minorHAnsi" w:hAnsiTheme="minorHAnsi" w:cstheme="minorHAnsi"/>
          <w:sz w:val="20"/>
          <w:szCs w:val="20"/>
        </w:rPr>
        <w:br/>
        <w:t>Rocco Pititto</w:t>
      </w:r>
      <w:r w:rsidRPr="003C4EAC">
        <w:rPr>
          <w:rFonts w:asciiTheme="minorHAnsi" w:hAnsiTheme="minorHAnsi" w:cstheme="minorHAnsi"/>
          <w:sz w:val="20"/>
          <w:szCs w:val="20"/>
        </w:rPr>
        <w:br/>
      </w:r>
      <w:r w:rsidRPr="003C4EAC">
        <w:rPr>
          <w:rStyle w:val="Enfasicorsivo"/>
          <w:rFonts w:asciiTheme="minorHAnsi" w:hAnsiTheme="minorHAnsi" w:cstheme="minorHAnsi"/>
          <w:sz w:val="20"/>
          <w:szCs w:val="20"/>
        </w:rPr>
        <w:t>La fragilità: stigma o risorsa? Una sfida educativa</w:t>
      </w:r>
    </w:p>
    <w:p w14:paraId="2E64F34E" w14:textId="77777777" w:rsidR="00E44357" w:rsidRPr="003C4EAC" w:rsidRDefault="00E44357" w:rsidP="003C4EAC">
      <w:pPr>
        <w:pStyle w:val="NormaleWeb"/>
        <w:spacing w:before="0" w:beforeAutospacing="0" w:after="0" w:afterAutospacing="0"/>
        <w:rPr>
          <w:rFonts w:asciiTheme="minorHAnsi" w:hAnsiTheme="minorHAnsi" w:cstheme="minorHAnsi"/>
          <w:sz w:val="20"/>
          <w:szCs w:val="20"/>
        </w:rPr>
      </w:pPr>
      <w:r w:rsidRPr="003C4EAC">
        <w:rPr>
          <w:rFonts w:asciiTheme="minorHAnsi" w:hAnsiTheme="minorHAnsi" w:cstheme="minorHAnsi"/>
          <w:sz w:val="20"/>
          <w:szCs w:val="20"/>
        </w:rPr>
        <w:t>Giuseppe Ruggiero</w:t>
      </w:r>
      <w:r w:rsidRPr="003C4EAC">
        <w:rPr>
          <w:rFonts w:asciiTheme="minorHAnsi" w:hAnsiTheme="minorHAnsi" w:cstheme="minorHAnsi"/>
          <w:sz w:val="20"/>
          <w:szCs w:val="20"/>
        </w:rPr>
        <w:br/>
      </w:r>
      <w:r w:rsidRPr="003C4EAC">
        <w:rPr>
          <w:rStyle w:val="Enfasicorsivo"/>
          <w:rFonts w:asciiTheme="minorHAnsi" w:hAnsiTheme="minorHAnsi" w:cstheme="minorHAnsi"/>
          <w:sz w:val="20"/>
          <w:szCs w:val="20"/>
        </w:rPr>
        <w:t>La cura fragile </w:t>
      </w:r>
    </w:p>
    <w:p w14:paraId="71D6CCD4" w14:textId="77777777" w:rsidR="00E44357" w:rsidRPr="003C4EAC" w:rsidRDefault="00E44357" w:rsidP="003C4EAC">
      <w:pPr>
        <w:pStyle w:val="NormaleWeb"/>
        <w:spacing w:before="0" w:beforeAutospacing="0" w:after="0" w:afterAutospacing="0"/>
        <w:rPr>
          <w:rFonts w:asciiTheme="minorHAnsi" w:hAnsiTheme="minorHAnsi" w:cstheme="minorHAnsi"/>
          <w:sz w:val="20"/>
          <w:szCs w:val="20"/>
        </w:rPr>
      </w:pPr>
      <w:r w:rsidRPr="003C4EAC">
        <w:rPr>
          <w:rFonts w:asciiTheme="minorHAnsi" w:hAnsiTheme="minorHAnsi" w:cstheme="minorHAnsi"/>
          <w:sz w:val="20"/>
          <w:szCs w:val="20"/>
        </w:rPr>
        <w:t>Mauro Mariotti </w:t>
      </w:r>
      <w:r w:rsidRPr="003C4EAC">
        <w:rPr>
          <w:rFonts w:asciiTheme="minorHAnsi" w:hAnsiTheme="minorHAnsi" w:cstheme="minorHAnsi"/>
          <w:sz w:val="20"/>
          <w:szCs w:val="20"/>
        </w:rPr>
        <w:br/>
      </w:r>
      <w:r w:rsidRPr="003C4EAC">
        <w:rPr>
          <w:rStyle w:val="Enfasicorsivo"/>
          <w:rFonts w:asciiTheme="minorHAnsi" w:hAnsiTheme="minorHAnsi" w:cstheme="minorHAnsi"/>
          <w:sz w:val="20"/>
          <w:szCs w:val="20"/>
        </w:rPr>
        <w:t>8 principi e 8 raccomandazioni per i terapeuti che si formano alla psicoterapia sistemica e relazionale. Premesse epistemologiche per la teoria della tecnica e la tecnica psicoterapica </w:t>
      </w:r>
    </w:p>
    <w:p w14:paraId="587CC485" w14:textId="77777777" w:rsidR="00E44357" w:rsidRPr="003C4EAC" w:rsidRDefault="00E44357" w:rsidP="003C4EAC">
      <w:pPr>
        <w:pStyle w:val="NormaleWeb"/>
        <w:spacing w:before="0" w:beforeAutospacing="0" w:after="0" w:afterAutospacing="0"/>
        <w:rPr>
          <w:rFonts w:asciiTheme="minorHAnsi" w:hAnsiTheme="minorHAnsi" w:cstheme="minorHAnsi"/>
          <w:sz w:val="20"/>
          <w:szCs w:val="20"/>
        </w:rPr>
      </w:pPr>
      <w:r w:rsidRPr="003C4EAC">
        <w:rPr>
          <w:rFonts w:asciiTheme="minorHAnsi" w:hAnsiTheme="minorHAnsi" w:cstheme="minorHAnsi"/>
          <w:sz w:val="20"/>
          <w:szCs w:val="20"/>
        </w:rPr>
        <w:t>Luca Pappalardo, Marco Cappellini</w:t>
      </w:r>
      <w:r w:rsidRPr="003C4EAC">
        <w:rPr>
          <w:rFonts w:asciiTheme="minorHAnsi" w:hAnsiTheme="minorHAnsi" w:cstheme="minorHAnsi"/>
          <w:sz w:val="20"/>
          <w:szCs w:val="20"/>
        </w:rPr>
        <w:br/>
      </w:r>
      <w:r w:rsidRPr="003C4EAC">
        <w:rPr>
          <w:rStyle w:val="Enfasicorsivo"/>
          <w:rFonts w:asciiTheme="minorHAnsi" w:hAnsiTheme="minorHAnsi" w:cstheme="minorHAnsi"/>
          <w:sz w:val="20"/>
          <w:szCs w:val="20"/>
        </w:rPr>
        <w:t>Una revisione critica dei modelli teorici di coppia per la clinica sistemico-relazionale </w:t>
      </w:r>
    </w:p>
    <w:p w14:paraId="458C048C" w14:textId="77777777" w:rsidR="00E44357" w:rsidRPr="003C4EAC" w:rsidRDefault="00E44357" w:rsidP="003C4EAC">
      <w:pPr>
        <w:pStyle w:val="NormaleWeb"/>
        <w:spacing w:before="0" w:beforeAutospacing="0" w:after="0" w:afterAutospacing="0"/>
        <w:rPr>
          <w:rFonts w:asciiTheme="minorHAnsi" w:hAnsiTheme="minorHAnsi" w:cstheme="minorHAnsi"/>
          <w:sz w:val="20"/>
          <w:szCs w:val="20"/>
        </w:rPr>
      </w:pPr>
      <w:r w:rsidRPr="003C4EAC">
        <w:rPr>
          <w:rFonts w:asciiTheme="minorHAnsi" w:hAnsiTheme="minorHAnsi" w:cstheme="minorHAnsi"/>
          <w:sz w:val="20"/>
          <w:szCs w:val="20"/>
        </w:rPr>
        <w:t>Margherita Riccio</w:t>
      </w:r>
      <w:r w:rsidRPr="003C4EAC">
        <w:rPr>
          <w:rFonts w:asciiTheme="minorHAnsi" w:hAnsiTheme="minorHAnsi" w:cstheme="minorHAnsi"/>
          <w:sz w:val="20"/>
          <w:szCs w:val="20"/>
        </w:rPr>
        <w:br/>
      </w:r>
      <w:r w:rsidRPr="003C4EAC">
        <w:rPr>
          <w:rStyle w:val="Enfasicorsivo"/>
          <w:rFonts w:asciiTheme="minorHAnsi" w:hAnsiTheme="minorHAnsi" w:cstheme="minorHAnsi"/>
          <w:sz w:val="20"/>
          <w:szCs w:val="20"/>
        </w:rPr>
        <w:t>La fragilità delle origini</w:t>
      </w:r>
    </w:p>
    <w:p w14:paraId="27974DB8" w14:textId="77777777" w:rsidR="00E44357" w:rsidRPr="003C4EAC" w:rsidRDefault="00E44357" w:rsidP="003C4EAC">
      <w:pPr>
        <w:pStyle w:val="NormaleWeb"/>
        <w:spacing w:before="0" w:beforeAutospacing="0" w:after="0" w:afterAutospacing="0"/>
        <w:rPr>
          <w:rFonts w:asciiTheme="minorHAnsi" w:hAnsiTheme="minorHAnsi" w:cstheme="minorHAnsi"/>
          <w:sz w:val="20"/>
          <w:szCs w:val="20"/>
        </w:rPr>
      </w:pPr>
      <w:r w:rsidRPr="003C4EAC">
        <w:rPr>
          <w:rFonts w:asciiTheme="minorHAnsi" w:hAnsiTheme="minorHAnsi" w:cstheme="minorHAnsi"/>
          <w:sz w:val="20"/>
          <w:szCs w:val="20"/>
        </w:rPr>
        <w:t xml:space="preserve">Carlos E. </w:t>
      </w:r>
      <w:proofErr w:type="spellStart"/>
      <w:r w:rsidRPr="003C4EAC">
        <w:rPr>
          <w:rFonts w:asciiTheme="minorHAnsi" w:hAnsiTheme="minorHAnsi" w:cstheme="minorHAnsi"/>
          <w:sz w:val="20"/>
          <w:szCs w:val="20"/>
        </w:rPr>
        <w:t>Sluzki</w:t>
      </w:r>
      <w:proofErr w:type="spellEnd"/>
      <w:r w:rsidRPr="003C4EAC">
        <w:rPr>
          <w:rFonts w:asciiTheme="minorHAnsi" w:hAnsiTheme="minorHAnsi" w:cstheme="minorHAnsi"/>
          <w:sz w:val="20"/>
          <w:szCs w:val="20"/>
        </w:rPr>
        <w:br/>
      </w:r>
      <w:r w:rsidRPr="003C4EAC">
        <w:rPr>
          <w:rStyle w:val="Enfasicorsivo"/>
          <w:rFonts w:asciiTheme="minorHAnsi" w:hAnsiTheme="minorHAnsi" w:cstheme="minorHAnsi"/>
          <w:sz w:val="20"/>
          <w:szCs w:val="20"/>
        </w:rPr>
        <w:t xml:space="preserve">Lo stato di fragilità: l’homo </w:t>
      </w:r>
      <w:proofErr w:type="spellStart"/>
      <w:r w:rsidRPr="003C4EAC">
        <w:rPr>
          <w:rStyle w:val="Enfasicorsivo"/>
          <w:rFonts w:asciiTheme="minorHAnsi" w:hAnsiTheme="minorHAnsi" w:cstheme="minorHAnsi"/>
          <w:sz w:val="20"/>
          <w:szCs w:val="20"/>
        </w:rPr>
        <w:t>sacer</w:t>
      </w:r>
      <w:proofErr w:type="spellEnd"/>
      <w:r w:rsidRPr="003C4EAC">
        <w:rPr>
          <w:rStyle w:val="Enfasicorsivo"/>
          <w:rFonts w:asciiTheme="minorHAnsi" w:hAnsiTheme="minorHAnsi" w:cstheme="minorHAnsi"/>
          <w:sz w:val="20"/>
          <w:szCs w:val="20"/>
        </w:rPr>
        <w:t xml:space="preserve"> nello spazio intermedio di confine</w:t>
      </w:r>
    </w:p>
    <w:p w14:paraId="728D6408" w14:textId="77777777" w:rsidR="00E44357" w:rsidRPr="003C4EAC" w:rsidRDefault="00E44357" w:rsidP="003C4EAC">
      <w:pPr>
        <w:pStyle w:val="NormaleWeb"/>
        <w:spacing w:before="0" w:beforeAutospacing="0" w:after="0" w:afterAutospacing="0"/>
        <w:rPr>
          <w:rFonts w:asciiTheme="minorHAnsi" w:hAnsiTheme="minorHAnsi" w:cstheme="minorHAnsi"/>
          <w:sz w:val="20"/>
          <w:szCs w:val="20"/>
        </w:rPr>
      </w:pPr>
      <w:r w:rsidRPr="003C4EAC">
        <w:rPr>
          <w:rFonts w:asciiTheme="minorHAnsi" w:hAnsiTheme="minorHAnsi" w:cstheme="minorHAnsi"/>
          <w:sz w:val="20"/>
          <w:szCs w:val="20"/>
        </w:rPr>
        <w:t>Gabriella De Benedetta, Silvia D’Ovidio, Antonio Pinto</w:t>
      </w:r>
      <w:r w:rsidRPr="003C4EAC">
        <w:rPr>
          <w:rFonts w:asciiTheme="minorHAnsi" w:hAnsiTheme="minorHAnsi" w:cstheme="minorHAnsi"/>
          <w:sz w:val="20"/>
          <w:szCs w:val="20"/>
        </w:rPr>
        <w:br/>
      </w:r>
      <w:r w:rsidRPr="003C4EAC">
        <w:rPr>
          <w:rStyle w:val="Enfasicorsivo"/>
          <w:rFonts w:asciiTheme="minorHAnsi" w:hAnsiTheme="minorHAnsi" w:cstheme="minorHAnsi"/>
          <w:sz w:val="20"/>
          <w:szCs w:val="20"/>
        </w:rPr>
        <w:t>Tumori solidi e tumori ematologici. Fondamentali differenze in psico-oncologia </w:t>
      </w:r>
    </w:p>
    <w:p w14:paraId="35437F18" w14:textId="77777777" w:rsidR="00E44357" w:rsidRPr="003C4EAC" w:rsidRDefault="00E44357" w:rsidP="003C4EAC">
      <w:pPr>
        <w:pStyle w:val="NormaleWeb"/>
        <w:spacing w:before="0" w:beforeAutospacing="0" w:after="0" w:afterAutospacing="0"/>
        <w:rPr>
          <w:rFonts w:asciiTheme="minorHAnsi" w:hAnsiTheme="minorHAnsi" w:cstheme="minorHAnsi"/>
          <w:sz w:val="20"/>
          <w:szCs w:val="20"/>
        </w:rPr>
      </w:pPr>
      <w:r w:rsidRPr="003C4EAC">
        <w:rPr>
          <w:rFonts w:asciiTheme="minorHAnsi" w:hAnsiTheme="minorHAnsi" w:cstheme="minorHAnsi"/>
          <w:sz w:val="20"/>
          <w:szCs w:val="20"/>
        </w:rPr>
        <w:t xml:space="preserve">Simona Massa </w:t>
      </w:r>
      <w:proofErr w:type="spellStart"/>
      <w:r w:rsidRPr="003C4EAC">
        <w:rPr>
          <w:rFonts w:asciiTheme="minorHAnsi" w:hAnsiTheme="minorHAnsi" w:cstheme="minorHAnsi"/>
          <w:sz w:val="20"/>
          <w:szCs w:val="20"/>
        </w:rPr>
        <w:t>Ope</w:t>
      </w:r>
      <w:proofErr w:type="spellEnd"/>
      <w:r w:rsidRPr="003C4EAC">
        <w:rPr>
          <w:rFonts w:asciiTheme="minorHAnsi" w:hAnsiTheme="minorHAnsi" w:cstheme="minorHAnsi"/>
          <w:sz w:val="20"/>
          <w:szCs w:val="20"/>
        </w:rPr>
        <w:br/>
      </w:r>
      <w:r w:rsidRPr="003C4EAC">
        <w:rPr>
          <w:rStyle w:val="Enfasicorsivo"/>
          <w:rFonts w:asciiTheme="minorHAnsi" w:hAnsiTheme="minorHAnsi" w:cstheme="minorHAnsi"/>
          <w:sz w:val="20"/>
          <w:szCs w:val="20"/>
        </w:rPr>
        <w:t>Il mito dell’Arca nell’epoca delle crisi globali. Un congresso per pensare, in termini mitici, scientifici e “politici”, crisi e rinascita dell’umano</w:t>
      </w:r>
    </w:p>
    <w:p w14:paraId="796F7CAE" w14:textId="4BEC051E" w:rsidR="00E44357" w:rsidRPr="003C4EAC" w:rsidRDefault="00E44357" w:rsidP="003C4EAC">
      <w:pPr>
        <w:pStyle w:val="NormaleWeb"/>
        <w:spacing w:before="0" w:beforeAutospacing="0" w:after="0" w:afterAutospacing="0"/>
        <w:rPr>
          <w:rFonts w:asciiTheme="minorHAnsi" w:hAnsiTheme="minorHAnsi" w:cstheme="minorHAnsi"/>
          <w:sz w:val="20"/>
          <w:szCs w:val="20"/>
        </w:rPr>
      </w:pPr>
      <w:r w:rsidRPr="003C4EAC">
        <w:rPr>
          <w:rStyle w:val="Enfasigrassetto"/>
          <w:rFonts w:asciiTheme="minorHAnsi" w:hAnsiTheme="minorHAnsi" w:cstheme="minorHAnsi"/>
          <w:sz w:val="20"/>
          <w:szCs w:val="20"/>
        </w:rPr>
        <w:t>Rubrica Sinestesie</w:t>
      </w:r>
      <w:r w:rsidRPr="003C4EAC">
        <w:rPr>
          <w:rFonts w:asciiTheme="minorHAnsi" w:hAnsiTheme="minorHAnsi" w:cstheme="minorHAnsi"/>
          <w:sz w:val="20"/>
          <w:szCs w:val="20"/>
        </w:rPr>
        <w:br/>
        <w:t xml:space="preserve">Ivana </w:t>
      </w:r>
      <w:proofErr w:type="spellStart"/>
      <w:r w:rsidRPr="003C4EAC">
        <w:rPr>
          <w:rFonts w:asciiTheme="minorHAnsi" w:hAnsiTheme="minorHAnsi" w:cstheme="minorHAnsi"/>
          <w:sz w:val="20"/>
          <w:szCs w:val="20"/>
        </w:rPr>
        <w:t>Marganese</w:t>
      </w:r>
      <w:proofErr w:type="spellEnd"/>
      <w:r w:rsidRPr="003C4EAC">
        <w:rPr>
          <w:rFonts w:asciiTheme="minorHAnsi" w:hAnsiTheme="minorHAnsi" w:cstheme="minorHAnsi"/>
          <w:sz w:val="20"/>
          <w:szCs w:val="20"/>
        </w:rPr>
        <w:br/>
      </w:r>
      <w:r w:rsidRPr="003C4EAC">
        <w:rPr>
          <w:rStyle w:val="Enfasicorsivo"/>
          <w:rFonts w:asciiTheme="minorHAnsi" w:hAnsiTheme="minorHAnsi" w:cstheme="minorHAnsi"/>
          <w:sz w:val="20"/>
          <w:szCs w:val="20"/>
        </w:rPr>
        <w:t>Un’amicizia fragile</w:t>
      </w:r>
    </w:p>
    <w:p w14:paraId="450F0B8F" w14:textId="77777777" w:rsidR="00E44357" w:rsidRPr="003C4EAC" w:rsidRDefault="00E44357" w:rsidP="003C4EAC">
      <w:pPr>
        <w:pStyle w:val="NormaleWeb"/>
        <w:spacing w:before="0" w:beforeAutospacing="0" w:after="0" w:afterAutospacing="0"/>
        <w:rPr>
          <w:rFonts w:asciiTheme="minorHAnsi" w:hAnsiTheme="minorHAnsi" w:cstheme="minorHAnsi"/>
          <w:sz w:val="20"/>
          <w:szCs w:val="20"/>
        </w:rPr>
      </w:pPr>
      <w:r w:rsidRPr="003C4EAC">
        <w:rPr>
          <w:rFonts w:asciiTheme="minorHAnsi" w:hAnsiTheme="minorHAnsi" w:cstheme="minorHAnsi"/>
          <w:sz w:val="20"/>
          <w:szCs w:val="20"/>
        </w:rPr>
        <w:t>Federica Papp</w:t>
      </w:r>
      <w:r w:rsidRPr="003C4EAC">
        <w:rPr>
          <w:rFonts w:asciiTheme="minorHAnsi" w:hAnsiTheme="minorHAnsi" w:cstheme="minorHAnsi"/>
          <w:sz w:val="20"/>
          <w:szCs w:val="20"/>
        </w:rPr>
        <w:br/>
      </w:r>
      <w:r w:rsidRPr="003C4EAC">
        <w:rPr>
          <w:rStyle w:val="Enfasicorsivo"/>
          <w:rFonts w:asciiTheme="minorHAnsi" w:hAnsiTheme="minorHAnsi" w:cstheme="minorHAnsi"/>
          <w:sz w:val="20"/>
          <w:szCs w:val="20"/>
        </w:rPr>
        <w:t>La coscienza della fragilità</w:t>
      </w:r>
    </w:p>
    <w:p w14:paraId="6D3B3999" w14:textId="77777777" w:rsidR="00E44357" w:rsidRPr="003C4EAC" w:rsidRDefault="00E44357" w:rsidP="003C4EAC">
      <w:pPr>
        <w:pStyle w:val="NormaleWeb"/>
        <w:spacing w:before="0" w:beforeAutospacing="0" w:after="0" w:afterAutospacing="0"/>
        <w:rPr>
          <w:rFonts w:asciiTheme="minorHAnsi" w:hAnsiTheme="minorHAnsi" w:cstheme="minorHAnsi"/>
          <w:sz w:val="20"/>
          <w:szCs w:val="20"/>
        </w:rPr>
      </w:pPr>
      <w:r w:rsidRPr="003C4EAC">
        <w:rPr>
          <w:rFonts w:asciiTheme="minorHAnsi" w:hAnsiTheme="minorHAnsi" w:cstheme="minorHAnsi"/>
          <w:sz w:val="20"/>
          <w:szCs w:val="20"/>
        </w:rPr>
        <w:t>Mariagrazia Paturzo</w:t>
      </w:r>
      <w:r w:rsidRPr="003C4EAC">
        <w:rPr>
          <w:rFonts w:asciiTheme="minorHAnsi" w:hAnsiTheme="minorHAnsi" w:cstheme="minorHAnsi"/>
          <w:sz w:val="20"/>
          <w:szCs w:val="20"/>
        </w:rPr>
        <w:br/>
      </w:r>
      <w:r w:rsidRPr="003C4EAC">
        <w:rPr>
          <w:rStyle w:val="Enfasicorsivo"/>
          <w:rFonts w:asciiTheme="minorHAnsi" w:hAnsiTheme="minorHAnsi" w:cstheme="minorHAnsi"/>
          <w:sz w:val="20"/>
          <w:szCs w:val="20"/>
        </w:rPr>
        <w:t>Intervista a Nadia Terranova</w:t>
      </w:r>
    </w:p>
    <w:p w14:paraId="141D9BD2" w14:textId="77777777" w:rsidR="00E44357" w:rsidRPr="003C4EAC" w:rsidRDefault="00E44357" w:rsidP="003C4EAC">
      <w:pPr>
        <w:pStyle w:val="NormaleWeb"/>
        <w:spacing w:before="0" w:beforeAutospacing="0" w:after="0" w:afterAutospacing="0"/>
        <w:rPr>
          <w:rFonts w:asciiTheme="minorHAnsi" w:hAnsiTheme="minorHAnsi" w:cstheme="minorHAnsi"/>
          <w:sz w:val="20"/>
          <w:szCs w:val="20"/>
        </w:rPr>
      </w:pPr>
      <w:r w:rsidRPr="003C4EAC">
        <w:rPr>
          <w:rFonts w:asciiTheme="minorHAnsi" w:hAnsiTheme="minorHAnsi" w:cstheme="minorHAnsi"/>
          <w:sz w:val="20"/>
          <w:szCs w:val="20"/>
        </w:rPr>
        <w:t>Elena Dell’Aquila</w:t>
      </w:r>
      <w:r w:rsidRPr="003C4EAC">
        <w:rPr>
          <w:rFonts w:asciiTheme="minorHAnsi" w:hAnsiTheme="minorHAnsi" w:cstheme="minorHAnsi"/>
          <w:sz w:val="20"/>
          <w:szCs w:val="20"/>
        </w:rPr>
        <w:br/>
      </w:r>
      <w:r w:rsidRPr="003C4EAC">
        <w:rPr>
          <w:rStyle w:val="Enfasicorsivo"/>
          <w:rFonts w:asciiTheme="minorHAnsi" w:hAnsiTheme="minorHAnsi" w:cstheme="minorHAnsi"/>
          <w:sz w:val="20"/>
          <w:szCs w:val="20"/>
        </w:rPr>
        <w:t>Intervista a Stefania Rinaldi</w:t>
      </w:r>
    </w:p>
    <w:p w14:paraId="4EEF76DE" w14:textId="77777777" w:rsidR="00E44357" w:rsidRPr="003C4EAC" w:rsidRDefault="00E44357" w:rsidP="003C4EAC">
      <w:pPr>
        <w:pStyle w:val="NormaleWeb"/>
        <w:spacing w:before="0" w:beforeAutospacing="0" w:after="0" w:afterAutospacing="0"/>
        <w:rPr>
          <w:rFonts w:asciiTheme="minorHAnsi" w:hAnsiTheme="minorHAnsi" w:cstheme="minorHAnsi"/>
          <w:sz w:val="20"/>
          <w:szCs w:val="20"/>
        </w:rPr>
      </w:pPr>
      <w:r w:rsidRPr="003C4EAC">
        <w:rPr>
          <w:rFonts w:asciiTheme="minorHAnsi" w:hAnsiTheme="minorHAnsi" w:cstheme="minorHAnsi"/>
          <w:sz w:val="20"/>
          <w:szCs w:val="20"/>
        </w:rPr>
        <w:t xml:space="preserve">Paolo </w:t>
      </w:r>
      <w:proofErr w:type="spellStart"/>
      <w:r w:rsidRPr="003C4EAC">
        <w:rPr>
          <w:rFonts w:asciiTheme="minorHAnsi" w:hAnsiTheme="minorHAnsi" w:cstheme="minorHAnsi"/>
          <w:sz w:val="20"/>
          <w:szCs w:val="20"/>
        </w:rPr>
        <w:t>Usuardi</w:t>
      </w:r>
      <w:proofErr w:type="spellEnd"/>
      <w:r w:rsidRPr="003C4EAC">
        <w:rPr>
          <w:rFonts w:asciiTheme="minorHAnsi" w:hAnsiTheme="minorHAnsi" w:cstheme="minorHAnsi"/>
          <w:sz w:val="20"/>
          <w:szCs w:val="20"/>
        </w:rPr>
        <w:br/>
      </w:r>
      <w:r w:rsidRPr="003C4EAC">
        <w:rPr>
          <w:rStyle w:val="Enfasicorsivo"/>
          <w:rFonts w:asciiTheme="minorHAnsi" w:hAnsiTheme="minorHAnsi" w:cstheme="minorHAnsi"/>
          <w:sz w:val="20"/>
          <w:szCs w:val="20"/>
        </w:rPr>
        <w:t xml:space="preserve">Progetto </w:t>
      </w:r>
      <w:proofErr w:type="spellStart"/>
      <w:r w:rsidRPr="003C4EAC">
        <w:rPr>
          <w:rStyle w:val="Enfasicorsivo"/>
          <w:rFonts w:asciiTheme="minorHAnsi" w:hAnsiTheme="minorHAnsi" w:cstheme="minorHAnsi"/>
          <w:sz w:val="20"/>
          <w:szCs w:val="20"/>
        </w:rPr>
        <w:t>MobyDick</w:t>
      </w:r>
      <w:proofErr w:type="spellEnd"/>
    </w:p>
    <w:p w14:paraId="0C6D644C" w14:textId="77777777" w:rsidR="003C4EAC" w:rsidRPr="003C4EAC" w:rsidRDefault="003C4EAC" w:rsidP="003C4EAC">
      <w:pPr>
        <w:jc w:val="both"/>
        <w:rPr>
          <w:rFonts w:asciiTheme="minorHAnsi" w:hAnsiTheme="minorHAnsi" w:cstheme="minorHAnsi"/>
          <w:sz w:val="20"/>
          <w:szCs w:val="20"/>
        </w:rPr>
        <w:sectPr w:rsidR="003C4EAC" w:rsidRPr="003C4EAC" w:rsidSect="003C4EAC">
          <w:type w:val="continuous"/>
          <w:pgSz w:w="11906" w:h="16838"/>
          <w:pgMar w:top="1417" w:right="1134" w:bottom="1134" w:left="1134" w:header="708" w:footer="708" w:gutter="0"/>
          <w:cols w:num="2" w:space="708"/>
          <w:docGrid w:linePitch="360"/>
        </w:sectPr>
      </w:pPr>
    </w:p>
    <w:p w14:paraId="3ED815A5" w14:textId="7E49C710" w:rsidR="00E44357" w:rsidRPr="003C4EAC" w:rsidRDefault="00E44357" w:rsidP="003C4EAC">
      <w:pPr>
        <w:jc w:val="both"/>
        <w:rPr>
          <w:rFonts w:asciiTheme="minorHAnsi" w:hAnsiTheme="minorHAnsi" w:cstheme="minorHAnsi"/>
          <w:sz w:val="20"/>
          <w:szCs w:val="20"/>
        </w:rPr>
      </w:pPr>
      <w:hyperlink r:id="rId14" w:history="1">
        <w:r w:rsidRPr="003C4EAC">
          <w:rPr>
            <w:rStyle w:val="Collegamentoipertestuale"/>
            <w:rFonts w:asciiTheme="minorHAnsi" w:hAnsiTheme="minorHAnsi" w:cstheme="minorHAnsi"/>
            <w:sz w:val="20"/>
            <w:szCs w:val="20"/>
          </w:rPr>
          <w:t>https://www.alpesitalia.it/prodotti-978-fragilita</w:t>
        </w:r>
      </w:hyperlink>
    </w:p>
    <w:p w14:paraId="2A2537CF" w14:textId="77777777" w:rsidR="003C4EAC" w:rsidRPr="003C4EAC" w:rsidRDefault="003C4EAC" w:rsidP="003C4EAC">
      <w:pPr>
        <w:pStyle w:val="Titolo1"/>
        <w:spacing w:before="0" w:beforeAutospacing="0" w:after="0" w:afterAutospacing="0"/>
        <w:jc w:val="both"/>
        <w:rPr>
          <w:rFonts w:asciiTheme="minorHAnsi" w:hAnsiTheme="minorHAnsi" w:cstheme="minorHAnsi"/>
          <w:sz w:val="20"/>
          <w:szCs w:val="20"/>
        </w:rPr>
      </w:pPr>
    </w:p>
    <w:p w14:paraId="20E1A6DD" w14:textId="5BAD8070" w:rsidR="00E44357" w:rsidRPr="003C4EAC" w:rsidRDefault="00E44357" w:rsidP="003C4EAC">
      <w:pPr>
        <w:pStyle w:val="Titolo1"/>
        <w:spacing w:before="0" w:beforeAutospacing="0" w:after="0" w:afterAutospacing="0"/>
        <w:jc w:val="both"/>
        <w:rPr>
          <w:rFonts w:asciiTheme="minorHAnsi" w:hAnsiTheme="minorHAnsi" w:cstheme="minorHAnsi"/>
          <w:sz w:val="20"/>
          <w:szCs w:val="20"/>
        </w:rPr>
      </w:pPr>
      <w:r w:rsidRPr="003C4EAC">
        <w:rPr>
          <w:rFonts w:asciiTheme="minorHAnsi" w:hAnsiTheme="minorHAnsi" w:cstheme="minorHAnsi"/>
          <w:sz w:val="20"/>
          <w:szCs w:val="20"/>
        </w:rPr>
        <w:t>ISCRA - Istituto Modenese di Psicoterapia Sistemica e Relazionale</w:t>
      </w:r>
    </w:p>
    <w:p w14:paraId="0BCB411C" w14:textId="77777777" w:rsidR="00E44357" w:rsidRPr="003C4EAC" w:rsidRDefault="00E44357" w:rsidP="003C4EAC">
      <w:pPr>
        <w:pStyle w:val="pt-3"/>
        <w:spacing w:before="0" w:beforeAutospacing="0" w:after="0" w:afterAutospacing="0"/>
        <w:rPr>
          <w:rFonts w:asciiTheme="minorHAnsi" w:hAnsiTheme="minorHAnsi" w:cstheme="minorHAnsi"/>
          <w:sz w:val="20"/>
          <w:szCs w:val="20"/>
        </w:rPr>
      </w:pPr>
      <w:r w:rsidRPr="003C4EAC">
        <w:rPr>
          <w:rFonts w:asciiTheme="minorHAnsi" w:hAnsiTheme="minorHAnsi" w:cstheme="minorHAnsi"/>
          <w:sz w:val="20"/>
          <w:szCs w:val="20"/>
        </w:rPr>
        <w:t xml:space="preserve">SCHEDA DI PRESENTAZIONE </w:t>
      </w:r>
    </w:p>
    <w:p w14:paraId="6DEB94D0" w14:textId="2ED303F4" w:rsidR="003C4EAC" w:rsidRPr="003C4EAC" w:rsidRDefault="00E44357" w:rsidP="003C4EAC">
      <w:pPr>
        <w:jc w:val="both"/>
        <w:rPr>
          <w:rFonts w:asciiTheme="minorHAnsi" w:hAnsiTheme="minorHAnsi" w:cstheme="minorHAnsi"/>
          <w:sz w:val="20"/>
          <w:szCs w:val="20"/>
        </w:rPr>
      </w:pPr>
      <w:r w:rsidRPr="003C4EAC">
        <w:rPr>
          <w:rStyle w:val="Enfasigrassetto"/>
          <w:rFonts w:asciiTheme="minorHAnsi" w:hAnsiTheme="minorHAnsi" w:cstheme="minorHAnsi"/>
          <w:color w:val="990033"/>
          <w:sz w:val="20"/>
          <w:szCs w:val="20"/>
        </w:rPr>
        <w:t>NOME DELLA SCUOLA</w:t>
      </w:r>
      <w:r w:rsidRPr="003C4EAC">
        <w:rPr>
          <w:rFonts w:asciiTheme="minorHAnsi" w:hAnsiTheme="minorHAnsi" w:cstheme="minorHAnsi"/>
          <w:sz w:val="20"/>
          <w:szCs w:val="20"/>
        </w:rPr>
        <w:t xml:space="preserve">: Istituto Modenese di psicoterapia Sistemica e relazionale </w:t>
      </w:r>
      <w:r w:rsidR="003C4EAC" w:rsidRPr="003C4EAC">
        <w:rPr>
          <w:rFonts w:asciiTheme="minorHAnsi" w:hAnsiTheme="minorHAnsi" w:cstheme="minorHAnsi"/>
          <w:sz w:val="20"/>
          <w:szCs w:val="20"/>
        </w:rPr>
        <w:t>–</w:t>
      </w:r>
      <w:r w:rsidRPr="003C4EAC">
        <w:rPr>
          <w:rFonts w:asciiTheme="minorHAnsi" w:hAnsiTheme="minorHAnsi" w:cstheme="minorHAnsi"/>
          <w:sz w:val="20"/>
          <w:szCs w:val="20"/>
        </w:rPr>
        <w:t xml:space="preserve"> ISCRA</w:t>
      </w:r>
    </w:p>
    <w:p w14:paraId="45EFB143" w14:textId="77777777" w:rsidR="003C4EAC" w:rsidRPr="003C4EAC" w:rsidRDefault="00E44357" w:rsidP="003C4EAC">
      <w:pPr>
        <w:jc w:val="both"/>
        <w:rPr>
          <w:rFonts w:asciiTheme="minorHAnsi" w:hAnsiTheme="minorHAnsi" w:cstheme="minorHAnsi"/>
          <w:sz w:val="20"/>
          <w:szCs w:val="20"/>
        </w:rPr>
      </w:pPr>
      <w:r w:rsidRPr="003C4EAC">
        <w:rPr>
          <w:rStyle w:val="Enfasigrassetto"/>
          <w:rFonts w:asciiTheme="minorHAnsi" w:hAnsiTheme="minorHAnsi" w:cstheme="minorHAnsi"/>
          <w:color w:val="990033"/>
          <w:sz w:val="20"/>
          <w:szCs w:val="20"/>
        </w:rPr>
        <w:t>CODICE MIUR</w:t>
      </w:r>
      <w:r w:rsidRPr="003C4EAC">
        <w:rPr>
          <w:rFonts w:asciiTheme="minorHAnsi" w:hAnsiTheme="minorHAnsi" w:cstheme="minorHAnsi"/>
          <w:sz w:val="20"/>
          <w:szCs w:val="20"/>
        </w:rPr>
        <w:t>: 29</w:t>
      </w:r>
    </w:p>
    <w:p w14:paraId="427CD7E4" w14:textId="77777777" w:rsidR="003C4EAC" w:rsidRPr="003C4EAC" w:rsidRDefault="00E44357" w:rsidP="003C4EAC">
      <w:pPr>
        <w:jc w:val="both"/>
        <w:rPr>
          <w:rFonts w:asciiTheme="minorHAnsi" w:hAnsiTheme="minorHAnsi" w:cstheme="minorHAnsi"/>
          <w:sz w:val="20"/>
          <w:szCs w:val="20"/>
        </w:rPr>
      </w:pPr>
      <w:r w:rsidRPr="003C4EAC">
        <w:rPr>
          <w:rStyle w:val="Enfasigrassetto"/>
          <w:rFonts w:asciiTheme="minorHAnsi" w:hAnsiTheme="minorHAnsi" w:cstheme="minorHAnsi"/>
          <w:color w:val="990033"/>
          <w:sz w:val="20"/>
          <w:szCs w:val="20"/>
        </w:rPr>
        <w:t>DIRETTORE DELLA SCUOLA</w:t>
      </w:r>
      <w:r w:rsidRPr="003C4EAC">
        <w:rPr>
          <w:rFonts w:asciiTheme="minorHAnsi" w:hAnsiTheme="minorHAnsi" w:cstheme="minorHAnsi"/>
          <w:sz w:val="20"/>
          <w:szCs w:val="20"/>
        </w:rPr>
        <w:t>: Fabio Bassoli e Mauro Mariotti</w:t>
      </w:r>
    </w:p>
    <w:p w14:paraId="2E0B2327" w14:textId="77777777" w:rsidR="003C4EAC" w:rsidRPr="003C4EAC" w:rsidRDefault="00E44357" w:rsidP="003C4EAC">
      <w:pPr>
        <w:jc w:val="both"/>
        <w:rPr>
          <w:rFonts w:asciiTheme="minorHAnsi" w:hAnsiTheme="minorHAnsi" w:cstheme="minorHAnsi"/>
          <w:sz w:val="20"/>
          <w:szCs w:val="20"/>
        </w:rPr>
      </w:pPr>
      <w:r w:rsidRPr="003C4EAC">
        <w:rPr>
          <w:rStyle w:val="Enfasigrassetto"/>
          <w:rFonts w:asciiTheme="minorHAnsi" w:hAnsiTheme="minorHAnsi" w:cstheme="minorHAnsi"/>
          <w:color w:val="990033"/>
          <w:sz w:val="20"/>
          <w:szCs w:val="20"/>
        </w:rPr>
        <w:t>ORIENTAMENTO SCIENTIFICO</w:t>
      </w:r>
      <w:r w:rsidRPr="003C4EAC">
        <w:rPr>
          <w:rFonts w:asciiTheme="minorHAnsi" w:hAnsiTheme="minorHAnsi" w:cstheme="minorHAnsi"/>
          <w:sz w:val="20"/>
          <w:szCs w:val="20"/>
        </w:rPr>
        <w:t>: Psicoterapia Sistemico Relazionale</w:t>
      </w:r>
    </w:p>
    <w:p w14:paraId="0FA1FA83" w14:textId="1B504048" w:rsidR="00A3186F" w:rsidRPr="003C4EAC" w:rsidRDefault="00E44357" w:rsidP="003C4EAC">
      <w:pPr>
        <w:jc w:val="both"/>
        <w:rPr>
          <w:rFonts w:asciiTheme="minorHAnsi" w:hAnsiTheme="minorHAnsi" w:cstheme="minorHAnsi"/>
          <w:sz w:val="22"/>
          <w:szCs w:val="22"/>
        </w:rPr>
      </w:pPr>
      <w:r w:rsidRPr="003C4EAC">
        <w:rPr>
          <w:rStyle w:val="Enfasigrassetto"/>
          <w:rFonts w:asciiTheme="minorHAnsi" w:hAnsiTheme="minorHAnsi" w:cstheme="minorHAnsi"/>
          <w:color w:val="990033"/>
          <w:sz w:val="20"/>
          <w:szCs w:val="20"/>
        </w:rPr>
        <w:t>SOTTOINDIRIZZO</w:t>
      </w:r>
      <w:r w:rsidR="003C4EAC">
        <w:rPr>
          <w:rStyle w:val="Enfasigrassetto"/>
          <w:rFonts w:asciiTheme="minorHAnsi" w:hAnsiTheme="minorHAnsi" w:cstheme="minorHAnsi"/>
          <w:color w:val="990033"/>
          <w:sz w:val="20"/>
          <w:szCs w:val="20"/>
        </w:rPr>
        <w:t xml:space="preserve"> </w:t>
      </w:r>
      <w:r w:rsidRPr="003C4EAC">
        <w:rPr>
          <w:rFonts w:asciiTheme="minorHAnsi" w:hAnsiTheme="minorHAnsi" w:cstheme="minorHAnsi"/>
          <w:sz w:val="20"/>
          <w:szCs w:val="20"/>
        </w:rPr>
        <w:t xml:space="preserve">Nella formazione ISCRA ha proposto e propone un Modello Sistemico Complesso che non si basa solo sulla terapia della famiglia, ma sull’intervento sul sistema Individuo, i suoi </w:t>
      </w:r>
      <w:proofErr w:type="spellStart"/>
      <w:r w:rsidRPr="003C4EAC">
        <w:rPr>
          <w:rFonts w:asciiTheme="minorHAnsi" w:hAnsiTheme="minorHAnsi" w:cstheme="minorHAnsi"/>
          <w:sz w:val="20"/>
          <w:szCs w:val="20"/>
        </w:rPr>
        <w:t>sovrasistemi</w:t>
      </w:r>
      <w:proofErr w:type="spellEnd"/>
      <w:r w:rsidRPr="003C4EAC">
        <w:rPr>
          <w:rFonts w:asciiTheme="minorHAnsi" w:hAnsiTheme="minorHAnsi" w:cstheme="minorHAnsi"/>
          <w:sz w:val="20"/>
          <w:szCs w:val="20"/>
        </w:rPr>
        <w:t xml:space="preserve"> (famiglia/società) ed i suoi sottosistemi (mente/ corpo). Esso mira quindi a comprendere il significato della malattia nel corpo e nel contesto di vita dell’individuo, superando il sintomo ridefinendo le relazioni difficili che lo sostengono.</w:t>
      </w:r>
      <w:r w:rsidR="003C4EAC">
        <w:rPr>
          <w:rFonts w:asciiTheme="minorHAnsi" w:hAnsiTheme="minorHAnsi" w:cstheme="minorHAnsi"/>
          <w:sz w:val="20"/>
          <w:szCs w:val="20"/>
        </w:rPr>
        <w:t xml:space="preserve"> </w:t>
      </w:r>
      <w:r w:rsidRPr="003C4EAC">
        <w:rPr>
          <w:rFonts w:asciiTheme="minorHAnsi" w:hAnsiTheme="minorHAnsi" w:cstheme="minorHAnsi"/>
          <w:sz w:val="20"/>
          <w:szCs w:val="20"/>
        </w:rPr>
        <w:t xml:space="preserve">L’Istituto Modenese di Psicoterapia Sistemica e Relazionale ISCRA rappresenta un esempio di </w:t>
      </w:r>
      <w:proofErr w:type="gramStart"/>
      <w:r w:rsidRPr="003C4EAC">
        <w:rPr>
          <w:rFonts w:asciiTheme="minorHAnsi" w:hAnsiTheme="minorHAnsi" w:cstheme="minorHAnsi"/>
          <w:sz w:val="20"/>
          <w:szCs w:val="20"/>
        </w:rPr>
        <w:t>interazione( se</w:t>
      </w:r>
      <w:proofErr w:type="gramEnd"/>
      <w:r w:rsidRPr="003C4EAC">
        <w:rPr>
          <w:rFonts w:asciiTheme="minorHAnsi" w:hAnsiTheme="minorHAnsi" w:cstheme="minorHAnsi"/>
          <w:sz w:val="20"/>
          <w:szCs w:val="20"/>
        </w:rPr>
        <w:t xml:space="preserve"> vogliamo di contaminazione) tra differenti epistemologie e diversi modelli formativi, proponendo un progetto di formazione aderente ai principi più consolidati della teoria sistemica, mantenendo una proposta osmotica a nuove idee ed acquisizioni.</w:t>
      </w:r>
      <w:r w:rsidR="003C4EAC" w:rsidRPr="003C4EAC">
        <w:rPr>
          <w:rFonts w:asciiTheme="minorHAnsi" w:hAnsiTheme="minorHAnsi" w:cstheme="minorHAnsi"/>
          <w:sz w:val="20"/>
          <w:szCs w:val="20"/>
        </w:rPr>
        <w:t xml:space="preserve"> </w:t>
      </w:r>
      <w:r w:rsidRPr="003C4EAC">
        <w:rPr>
          <w:rFonts w:asciiTheme="minorHAnsi" w:hAnsiTheme="minorHAnsi" w:cstheme="minorHAnsi"/>
          <w:sz w:val="20"/>
          <w:szCs w:val="20"/>
        </w:rPr>
        <w:t xml:space="preserve">Oggi l’allievo che frequenta il corso di specializzazione presso la nostra scuola </w:t>
      </w:r>
      <w:proofErr w:type="spellStart"/>
      <w:r w:rsidRPr="003C4EAC">
        <w:rPr>
          <w:rFonts w:asciiTheme="minorHAnsi" w:hAnsiTheme="minorHAnsi" w:cstheme="minorHAnsi"/>
          <w:sz w:val="20"/>
          <w:szCs w:val="20"/>
        </w:rPr>
        <w:t>e’</w:t>
      </w:r>
      <w:proofErr w:type="spellEnd"/>
      <w:r w:rsidRPr="003C4EAC">
        <w:rPr>
          <w:rFonts w:asciiTheme="minorHAnsi" w:hAnsiTheme="minorHAnsi" w:cstheme="minorHAnsi"/>
          <w:sz w:val="20"/>
          <w:szCs w:val="20"/>
        </w:rPr>
        <w:t xml:space="preserve"> esposto </w:t>
      </w:r>
      <w:proofErr w:type="spellStart"/>
      <w:proofErr w:type="gramStart"/>
      <w:r w:rsidRPr="003C4EAC">
        <w:rPr>
          <w:rFonts w:asciiTheme="minorHAnsi" w:hAnsiTheme="minorHAnsi" w:cstheme="minorHAnsi"/>
          <w:sz w:val="20"/>
          <w:szCs w:val="20"/>
        </w:rPr>
        <w:t>inoltre,in</w:t>
      </w:r>
      <w:proofErr w:type="spellEnd"/>
      <w:proofErr w:type="gramEnd"/>
      <w:r w:rsidRPr="003C4EAC">
        <w:rPr>
          <w:rFonts w:asciiTheme="minorHAnsi" w:hAnsiTheme="minorHAnsi" w:cstheme="minorHAnsi"/>
          <w:sz w:val="20"/>
          <w:szCs w:val="20"/>
        </w:rPr>
        <w:t xml:space="preserve"> modo operativo, ad una formazione che lo coinvolge sul piano dell’identità personale, della propria capacità di </w:t>
      </w:r>
      <w:proofErr w:type="spellStart"/>
      <w:r w:rsidRPr="003C4EAC">
        <w:rPr>
          <w:rFonts w:asciiTheme="minorHAnsi" w:hAnsiTheme="minorHAnsi" w:cstheme="minorHAnsi"/>
          <w:sz w:val="20"/>
          <w:szCs w:val="20"/>
        </w:rPr>
        <w:t>autoriconoscimento</w:t>
      </w:r>
      <w:proofErr w:type="spellEnd"/>
      <w:r w:rsidRPr="003C4EAC">
        <w:rPr>
          <w:rFonts w:asciiTheme="minorHAnsi" w:hAnsiTheme="minorHAnsi" w:cstheme="minorHAnsi"/>
          <w:sz w:val="20"/>
          <w:szCs w:val="20"/>
        </w:rPr>
        <w:t>, di analisi approfondita del proprio contesto di riferimento e del come la propria emozionalità incide nelle gestioni dei rapporti interpersonali.</w:t>
      </w:r>
      <w:r w:rsidR="003C4EAC">
        <w:rPr>
          <w:rFonts w:asciiTheme="minorHAnsi" w:hAnsiTheme="minorHAnsi" w:cstheme="minorHAnsi"/>
          <w:sz w:val="20"/>
          <w:szCs w:val="20"/>
        </w:rPr>
        <w:t xml:space="preserve"> </w:t>
      </w:r>
      <w:r w:rsidRPr="003C4EAC">
        <w:rPr>
          <w:rFonts w:asciiTheme="minorHAnsi" w:hAnsiTheme="minorHAnsi" w:cstheme="minorHAnsi"/>
          <w:sz w:val="20"/>
          <w:szCs w:val="20"/>
        </w:rPr>
        <w:t xml:space="preserve">Le ricerche promosse a livello nazionale, europeo e internazionale pongono l’Istituto a un livello qualitativo di eccellenza e la clinica svolta, </w:t>
      </w:r>
      <w:proofErr w:type="spellStart"/>
      <w:r w:rsidRPr="003C4EAC">
        <w:rPr>
          <w:rFonts w:asciiTheme="minorHAnsi" w:hAnsiTheme="minorHAnsi" w:cstheme="minorHAnsi"/>
          <w:sz w:val="20"/>
          <w:szCs w:val="20"/>
        </w:rPr>
        <w:t>cosi’</w:t>
      </w:r>
      <w:proofErr w:type="spellEnd"/>
      <w:r w:rsidRPr="003C4EAC">
        <w:rPr>
          <w:rFonts w:asciiTheme="minorHAnsi" w:hAnsiTheme="minorHAnsi" w:cstheme="minorHAnsi"/>
          <w:sz w:val="20"/>
          <w:szCs w:val="20"/>
        </w:rPr>
        <w:t xml:space="preserve"> come gli interventi di prevenzione promossi, permettono agli allievi di spaziare nell’apprendimento dalla pratica alla teoria della clinica, all’epistemologia sovrastante.</w:t>
      </w:r>
      <w:r w:rsidR="003C4EAC">
        <w:rPr>
          <w:rFonts w:asciiTheme="minorHAnsi" w:hAnsiTheme="minorHAnsi" w:cstheme="minorHAnsi"/>
          <w:sz w:val="20"/>
          <w:szCs w:val="20"/>
        </w:rPr>
        <w:t xml:space="preserve"> </w:t>
      </w:r>
      <w:r w:rsidRPr="003C4EAC">
        <w:rPr>
          <w:rFonts w:asciiTheme="minorHAnsi" w:hAnsiTheme="minorHAnsi" w:cstheme="minorHAnsi"/>
          <w:sz w:val="20"/>
          <w:szCs w:val="20"/>
        </w:rPr>
        <w:t>Organizza regolarmente corsi di Counselling e Mediazione sistemica riconosciuti dal CNCP e dall’AIMS. La Scuola ha fondato la rivista Maieutica in collaborazione con L’Istituto di Terapia Familiare di Firenze e promuove, all’interno della stessa, i migliori lavori teorici degli allievi, vengono pubblicati gli atti dei convegni dell’AIMS (Associazione Internazionale dei Mediatori Sistemici) della quale i due Istituti sono tra i soci fondatori.</w:t>
      </w:r>
      <w:r w:rsidRPr="003C4EAC">
        <w:rPr>
          <w:rFonts w:asciiTheme="minorHAnsi" w:hAnsiTheme="minorHAnsi" w:cstheme="minorHAnsi"/>
          <w:sz w:val="20"/>
          <w:szCs w:val="20"/>
        </w:rPr>
        <w:t xml:space="preserve"> </w:t>
      </w:r>
      <w:hyperlink r:id="rId15" w:history="1">
        <w:r w:rsidRPr="003C4EAC">
          <w:rPr>
            <w:rStyle w:val="Collegamentoipertestuale"/>
            <w:rFonts w:asciiTheme="minorHAnsi" w:hAnsiTheme="minorHAnsi" w:cstheme="minorHAnsi"/>
            <w:sz w:val="20"/>
            <w:szCs w:val="20"/>
          </w:rPr>
          <w:t>https://www.ordinepsicologier.it/it/iscra-istituto-modenese-psicoterapia-sistemica-relazionale</w:t>
        </w:r>
      </w:hyperlink>
    </w:p>
    <w:sectPr w:rsidR="00A3186F" w:rsidRPr="003C4EAC" w:rsidSect="003C4EAC">
      <w:type w:val="continuous"/>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4237BD"/>
    <w:rsid w:val="0031062F"/>
    <w:rsid w:val="003B3351"/>
    <w:rsid w:val="003C4EAC"/>
    <w:rsid w:val="004237BD"/>
    <w:rsid w:val="00A3186F"/>
    <w:rsid w:val="00E44357"/>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C10309"/>
  <w15:chartTrackingRefBased/>
  <w15:docId w15:val="{6C05CECB-1D30-4B60-9FD7-0D87E7766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B3351"/>
    <w:pPr>
      <w:spacing w:after="0" w:line="240" w:lineRule="auto"/>
    </w:pPr>
    <w:rPr>
      <w:rFonts w:ascii="Times New Roman" w:eastAsia="Times New Roman" w:hAnsi="Times New Roman" w:cs="Times New Roman"/>
      <w:kern w:val="0"/>
      <w:sz w:val="24"/>
      <w:szCs w:val="24"/>
      <w:lang w:eastAsia="it-IT"/>
      <w14:ligatures w14:val="none"/>
    </w:rPr>
  </w:style>
  <w:style w:type="paragraph" w:styleId="Titolo1">
    <w:name w:val="heading 1"/>
    <w:basedOn w:val="Normale"/>
    <w:link w:val="Titolo1Carattere"/>
    <w:uiPriority w:val="9"/>
    <w:qFormat/>
    <w:rsid w:val="00A3186F"/>
    <w:pPr>
      <w:spacing w:before="100" w:beforeAutospacing="1" w:after="100" w:afterAutospacing="1"/>
      <w:outlineLvl w:val="0"/>
    </w:pPr>
    <w:rPr>
      <w:b/>
      <w:bCs/>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3B3351"/>
    <w:rPr>
      <w:color w:val="0000FF"/>
      <w:u w:val="single"/>
    </w:rPr>
  </w:style>
  <w:style w:type="character" w:customStyle="1" w:styleId="Titolo1Carattere">
    <w:name w:val="Titolo 1 Carattere"/>
    <w:basedOn w:val="Carpredefinitoparagrafo"/>
    <w:link w:val="Titolo1"/>
    <w:uiPriority w:val="9"/>
    <w:rsid w:val="00A3186F"/>
    <w:rPr>
      <w:rFonts w:ascii="Times New Roman" w:eastAsia="Times New Roman" w:hAnsi="Times New Roman" w:cs="Times New Roman"/>
      <w:b/>
      <w:bCs/>
      <w:kern w:val="36"/>
      <w:sz w:val="48"/>
      <w:szCs w:val="48"/>
      <w:lang w:eastAsia="it-IT"/>
      <w14:ligatures w14:val="none"/>
    </w:rPr>
  </w:style>
  <w:style w:type="paragraph" w:styleId="NormaleWeb">
    <w:name w:val="Normal (Web)"/>
    <w:basedOn w:val="Normale"/>
    <w:uiPriority w:val="99"/>
    <w:semiHidden/>
    <w:unhideWhenUsed/>
    <w:rsid w:val="00A3186F"/>
    <w:pPr>
      <w:spacing w:before="100" w:beforeAutospacing="1" w:after="100" w:afterAutospacing="1"/>
    </w:pPr>
  </w:style>
  <w:style w:type="character" w:styleId="Enfasigrassetto">
    <w:name w:val="Strong"/>
    <w:basedOn w:val="Carpredefinitoparagrafo"/>
    <w:uiPriority w:val="22"/>
    <w:qFormat/>
    <w:rsid w:val="00A3186F"/>
    <w:rPr>
      <w:b/>
      <w:bCs/>
    </w:rPr>
  </w:style>
  <w:style w:type="character" w:customStyle="1" w:styleId="postedin">
    <w:name w:val="posted_in"/>
    <w:basedOn w:val="Carpredefinitoparagrafo"/>
    <w:rsid w:val="00A3186F"/>
  </w:style>
  <w:style w:type="character" w:customStyle="1" w:styleId="taggedas">
    <w:name w:val="tagged_as"/>
    <w:basedOn w:val="Carpredefinitoparagrafo"/>
    <w:rsid w:val="00A3186F"/>
  </w:style>
  <w:style w:type="character" w:styleId="Menzionenonrisolta">
    <w:name w:val="Unresolved Mention"/>
    <w:basedOn w:val="Carpredefinitoparagrafo"/>
    <w:uiPriority w:val="99"/>
    <w:semiHidden/>
    <w:unhideWhenUsed/>
    <w:rsid w:val="00A3186F"/>
    <w:rPr>
      <w:color w:val="605E5C"/>
      <w:shd w:val="clear" w:color="auto" w:fill="E1DFDD"/>
    </w:rPr>
  </w:style>
  <w:style w:type="character" w:styleId="Enfasicorsivo">
    <w:name w:val="Emphasis"/>
    <w:basedOn w:val="Carpredefinitoparagrafo"/>
    <w:uiPriority w:val="20"/>
    <w:qFormat/>
    <w:rsid w:val="00E44357"/>
    <w:rPr>
      <w:i/>
      <w:iCs/>
    </w:rPr>
  </w:style>
  <w:style w:type="paragraph" w:customStyle="1" w:styleId="pt-3">
    <w:name w:val="pt-3"/>
    <w:basedOn w:val="Normale"/>
    <w:rsid w:val="00E4435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870928">
      <w:bodyDiv w:val="1"/>
      <w:marLeft w:val="0"/>
      <w:marRight w:val="0"/>
      <w:marTop w:val="0"/>
      <w:marBottom w:val="0"/>
      <w:divBdr>
        <w:top w:val="none" w:sz="0" w:space="0" w:color="auto"/>
        <w:left w:val="none" w:sz="0" w:space="0" w:color="auto"/>
        <w:bottom w:val="none" w:sz="0" w:space="0" w:color="auto"/>
        <w:right w:val="none" w:sz="0" w:space="0" w:color="auto"/>
      </w:divBdr>
      <w:divsChild>
        <w:div w:id="567813579">
          <w:marLeft w:val="0"/>
          <w:marRight w:val="0"/>
          <w:marTop w:val="0"/>
          <w:marBottom w:val="0"/>
          <w:divBdr>
            <w:top w:val="none" w:sz="0" w:space="0" w:color="auto"/>
            <w:left w:val="none" w:sz="0" w:space="0" w:color="auto"/>
            <w:bottom w:val="none" w:sz="0" w:space="0" w:color="auto"/>
            <w:right w:val="none" w:sz="0" w:space="0" w:color="auto"/>
          </w:divBdr>
          <w:divsChild>
            <w:div w:id="2053186336">
              <w:marLeft w:val="0"/>
              <w:marRight w:val="0"/>
              <w:marTop w:val="0"/>
              <w:marBottom w:val="0"/>
              <w:divBdr>
                <w:top w:val="none" w:sz="0" w:space="0" w:color="auto"/>
                <w:left w:val="none" w:sz="0" w:space="0" w:color="auto"/>
                <w:bottom w:val="none" w:sz="0" w:space="0" w:color="auto"/>
                <w:right w:val="none" w:sz="0" w:space="0" w:color="auto"/>
              </w:divBdr>
              <w:divsChild>
                <w:div w:id="2560992">
                  <w:marLeft w:val="0"/>
                  <w:marRight w:val="0"/>
                  <w:marTop w:val="0"/>
                  <w:marBottom w:val="0"/>
                  <w:divBdr>
                    <w:top w:val="none" w:sz="0" w:space="0" w:color="auto"/>
                    <w:left w:val="none" w:sz="0" w:space="0" w:color="auto"/>
                    <w:bottom w:val="none" w:sz="0" w:space="0" w:color="auto"/>
                    <w:right w:val="none" w:sz="0" w:space="0" w:color="auto"/>
                  </w:divBdr>
                  <w:divsChild>
                    <w:div w:id="1130170715">
                      <w:marLeft w:val="0"/>
                      <w:marRight w:val="0"/>
                      <w:marTop w:val="0"/>
                      <w:marBottom w:val="0"/>
                      <w:divBdr>
                        <w:top w:val="none" w:sz="0" w:space="0" w:color="auto"/>
                        <w:left w:val="none" w:sz="0" w:space="0" w:color="auto"/>
                        <w:bottom w:val="none" w:sz="0" w:space="0" w:color="auto"/>
                        <w:right w:val="none" w:sz="0" w:space="0" w:color="auto"/>
                      </w:divBdr>
                      <w:divsChild>
                        <w:div w:id="777259010">
                          <w:marLeft w:val="0"/>
                          <w:marRight w:val="0"/>
                          <w:marTop w:val="0"/>
                          <w:marBottom w:val="0"/>
                          <w:divBdr>
                            <w:top w:val="none" w:sz="0" w:space="0" w:color="auto"/>
                            <w:left w:val="none" w:sz="0" w:space="0" w:color="auto"/>
                            <w:bottom w:val="none" w:sz="0" w:space="0" w:color="auto"/>
                            <w:right w:val="none" w:sz="0" w:space="0" w:color="auto"/>
                          </w:divBdr>
                          <w:divsChild>
                            <w:div w:id="1554152011">
                              <w:marLeft w:val="0"/>
                              <w:marRight w:val="0"/>
                              <w:marTop w:val="0"/>
                              <w:marBottom w:val="0"/>
                              <w:divBdr>
                                <w:top w:val="none" w:sz="0" w:space="0" w:color="auto"/>
                                <w:left w:val="none" w:sz="0" w:space="0" w:color="auto"/>
                                <w:bottom w:val="none" w:sz="0" w:space="0" w:color="auto"/>
                                <w:right w:val="none" w:sz="0" w:space="0" w:color="auto"/>
                              </w:divBdr>
                              <w:divsChild>
                                <w:div w:id="164234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9232133">
          <w:marLeft w:val="0"/>
          <w:marRight w:val="0"/>
          <w:marTop w:val="0"/>
          <w:marBottom w:val="0"/>
          <w:divBdr>
            <w:top w:val="none" w:sz="0" w:space="0" w:color="auto"/>
            <w:left w:val="none" w:sz="0" w:space="0" w:color="auto"/>
            <w:bottom w:val="none" w:sz="0" w:space="0" w:color="auto"/>
            <w:right w:val="none" w:sz="0" w:space="0" w:color="auto"/>
          </w:divBdr>
          <w:divsChild>
            <w:div w:id="320696669">
              <w:marLeft w:val="0"/>
              <w:marRight w:val="0"/>
              <w:marTop w:val="0"/>
              <w:marBottom w:val="0"/>
              <w:divBdr>
                <w:top w:val="none" w:sz="0" w:space="0" w:color="auto"/>
                <w:left w:val="none" w:sz="0" w:space="0" w:color="auto"/>
                <w:bottom w:val="none" w:sz="0" w:space="0" w:color="auto"/>
                <w:right w:val="none" w:sz="0" w:space="0" w:color="auto"/>
              </w:divBdr>
              <w:divsChild>
                <w:div w:id="1912618679">
                  <w:marLeft w:val="0"/>
                  <w:marRight w:val="0"/>
                  <w:marTop w:val="0"/>
                  <w:marBottom w:val="0"/>
                  <w:divBdr>
                    <w:top w:val="none" w:sz="0" w:space="0" w:color="auto"/>
                    <w:left w:val="none" w:sz="0" w:space="0" w:color="auto"/>
                    <w:bottom w:val="none" w:sz="0" w:space="0" w:color="auto"/>
                    <w:right w:val="none" w:sz="0" w:space="0" w:color="auto"/>
                  </w:divBdr>
                </w:div>
              </w:divsChild>
            </w:div>
            <w:div w:id="767385581">
              <w:marLeft w:val="0"/>
              <w:marRight w:val="0"/>
              <w:marTop w:val="0"/>
              <w:marBottom w:val="0"/>
              <w:divBdr>
                <w:top w:val="none" w:sz="0" w:space="0" w:color="auto"/>
                <w:left w:val="none" w:sz="0" w:space="0" w:color="auto"/>
                <w:bottom w:val="none" w:sz="0" w:space="0" w:color="auto"/>
                <w:right w:val="none" w:sz="0" w:space="0" w:color="auto"/>
              </w:divBdr>
              <w:divsChild>
                <w:div w:id="812219165">
                  <w:marLeft w:val="0"/>
                  <w:marRight w:val="0"/>
                  <w:marTop w:val="0"/>
                  <w:marBottom w:val="0"/>
                  <w:divBdr>
                    <w:top w:val="none" w:sz="0" w:space="0" w:color="auto"/>
                    <w:left w:val="none" w:sz="0" w:space="0" w:color="auto"/>
                    <w:bottom w:val="none" w:sz="0" w:space="0" w:color="auto"/>
                    <w:right w:val="none" w:sz="0" w:space="0" w:color="auto"/>
                  </w:divBdr>
                </w:div>
              </w:divsChild>
            </w:div>
            <w:div w:id="1657689367">
              <w:marLeft w:val="0"/>
              <w:marRight w:val="0"/>
              <w:marTop w:val="0"/>
              <w:marBottom w:val="0"/>
              <w:divBdr>
                <w:top w:val="none" w:sz="0" w:space="0" w:color="auto"/>
                <w:left w:val="none" w:sz="0" w:space="0" w:color="auto"/>
                <w:bottom w:val="none" w:sz="0" w:space="0" w:color="auto"/>
                <w:right w:val="none" w:sz="0" w:space="0" w:color="auto"/>
              </w:divBdr>
              <w:divsChild>
                <w:div w:id="242295920">
                  <w:marLeft w:val="0"/>
                  <w:marRight w:val="0"/>
                  <w:marTop w:val="0"/>
                  <w:marBottom w:val="0"/>
                  <w:divBdr>
                    <w:top w:val="none" w:sz="0" w:space="0" w:color="auto"/>
                    <w:left w:val="none" w:sz="0" w:space="0" w:color="auto"/>
                    <w:bottom w:val="none" w:sz="0" w:space="0" w:color="auto"/>
                    <w:right w:val="none" w:sz="0" w:space="0" w:color="auto"/>
                  </w:divBdr>
                  <w:divsChild>
                    <w:div w:id="66096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696037">
              <w:marLeft w:val="0"/>
              <w:marRight w:val="0"/>
              <w:marTop w:val="0"/>
              <w:marBottom w:val="0"/>
              <w:divBdr>
                <w:top w:val="none" w:sz="0" w:space="0" w:color="auto"/>
                <w:left w:val="none" w:sz="0" w:space="0" w:color="auto"/>
                <w:bottom w:val="none" w:sz="0" w:space="0" w:color="auto"/>
                <w:right w:val="none" w:sz="0" w:space="0" w:color="auto"/>
              </w:divBdr>
              <w:divsChild>
                <w:div w:id="179640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646765">
      <w:bodyDiv w:val="1"/>
      <w:marLeft w:val="0"/>
      <w:marRight w:val="0"/>
      <w:marTop w:val="0"/>
      <w:marBottom w:val="0"/>
      <w:divBdr>
        <w:top w:val="none" w:sz="0" w:space="0" w:color="auto"/>
        <w:left w:val="none" w:sz="0" w:space="0" w:color="auto"/>
        <w:bottom w:val="none" w:sz="0" w:space="0" w:color="auto"/>
        <w:right w:val="none" w:sz="0" w:space="0" w:color="auto"/>
      </w:divBdr>
      <w:divsChild>
        <w:div w:id="189799821">
          <w:marLeft w:val="0"/>
          <w:marRight w:val="0"/>
          <w:marTop w:val="0"/>
          <w:marBottom w:val="0"/>
          <w:divBdr>
            <w:top w:val="none" w:sz="0" w:space="0" w:color="auto"/>
            <w:left w:val="none" w:sz="0" w:space="0" w:color="auto"/>
            <w:bottom w:val="none" w:sz="0" w:space="0" w:color="auto"/>
            <w:right w:val="none" w:sz="0" w:space="0" w:color="auto"/>
          </w:divBdr>
          <w:divsChild>
            <w:div w:id="322856931">
              <w:marLeft w:val="0"/>
              <w:marRight w:val="0"/>
              <w:marTop w:val="0"/>
              <w:marBottom w:val="0"/>
              <w:divBdr>
                <w:top w:val="none" w:sz="0" w:space="0" w:color="auto"/>
                <w:left w:val="none" w:sz="0" w:space="0" w:color="auto"/>
                <w:bottom w:val="none" w:sz="0" w:space="0" w:color="auto"/>
                <w:right w:val="none" w:sz="0" w:space="0" w:color="auto"/>
              </w:divBdr>
              <w:divsChild>
                <w:div w:id="139238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357030">
      <w:bodyDiv w:val="1"/>
      <w:marLeft w:val="0"/>
      <w:marRight w:val="0"/>
      <w:marTop w:val="0"/>
      <w:marBottom w:val="0"/>
      <w:divBdr>
        <w:top w:val="none" w:sz="0" w:space="0" w:color="auto"/>
        <w:left w:val="none" w:sz="0" w:space="0" w:color="auto"/>
        <w:bottom w:val="none" w:sz="0" w:space="0" w:color="auto"/>
        <w:right w:val="none" w:sz="0" w:space="0" w:color="auto"/>
      </w:divBdr>
    </w:div>
    <w:div w:id="1515420376">
      <w:bodyDiv w:val="1"/>
      <w:marLeft w:val="0"/>
      <w:marRight w:val="0"/>
      <w:marTop w:val="0"/>
      <w:marBottom w:val="0"/>
      <w:divBdr>
        <w:top w:val="none" w:sz="0" w:space="0" w:color="auto"/>
        <w:left w:val="none" w:sz="0" w:space="0" w:color="auto"/>
        <w:bottom w:val="none" w:sz="0" w:space="0" w:color="auto"/>
        <w:right w:val="none" w:sz="0" w:space="0" w:color="auto"/>
      </w:divBdr>
      <w:divsChild>
        <w:div w:id="1405956358">
          <w:marLeft w:val="0"/>
          <w:marRight w:val="0"/>
          <w:marTop w:val="0"/>
          <w:marBottom w:val="0"/>
          <w:divBdr>
            <w:top w:val="none" w:sz="0" w:space="0" w:color="auto"/>
            <w:left w:val="none" w:sz="0" w:space="0" w:color="auto"/>
            <w:bottom w:val="none" w:sz="0" w:space="0" w:color="auto"/>
            <w:right w:val="none" w:sz="0" w:space="0" w:color="auto"/>
          </w:divBdr>
          <w:divsChild>
            <w:div w:id="2024743150">
              <w:marLeft w:val="0"/>
              <w:marRight w:val="0"/>
              <w:marTop w:val="0"/>
              <w:marBottom w:val="0"/>
              <w:divBdr>
                <w:top w:val="none" w:sz="0" w:space="0" w:color="auto"/>
                <w:left w:val="none" w:sz="0" w:space="0" w:color="auto"/>
                <w:bottom w:val="none" w:sz="0" w:space="0" w:color="auto"/>
                <w:right w:val="none" w:sz="0" w:space="0" w:color="auto"/>
              </w:divBdr>
            </w:div>
            <w:div w:id="1431900469">
              <w:marLeft w:val="0"/>
              <w:marRight w:val="0"/>
              <w:marTop w:val="0"/>
              <w:marBottom w:val="0"/>
              <w:divBdr>
                <w:top w:val="none" w:sz="0" w:space="0" w:color="auto"/>
                <w:left w:val="none" w:sz="0" w:space="0" w:color="auto"/>
                <w:bottom w:val="none" w:sz="0" w:space="0" w:color="auto"/>
                <w:right w:val="none" w:sz="0" w:space="0" w:color="auto"/>
              </w:divBdr>
            </w:div>
            <w:div w:id="61066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969224">
      <w:bodyDiv w:val="1"/>
      <w:marLeft w:val="0"/>
      <w:marRight w:val="0"/>
      <w:marTop w:val="0"/>
      <w:marBottom w:val="0"/>
      <w:divBdr>
        <w:top w:val="none" w:sz="0" w:space="0" w:color="auto"/>
        <w:left w:val="none" w:sz="0" w:space="0" w:color="auto"/>
        <w:bottom w:val="none" w:sz="0" w:space="0" w:color="auto"/>
        <w:right w:val="none" w:sz="0" w:space="0" w:color="auto"/>
      </w:divBdr>
      <w:divsChild>
        <w:div w:id="1947880716">
          <w:marLeft w:val="0"/>
          <w:marRight w:val="0"/>
          <w:marTop w:val="0"/>
          <w:marBottom w:val="0"/>
          <w:divBdr>
            <w:top w:val="none" w:sz="0" w:space="0" w:color="auto"/>
            <w:left w:val="none" w:sz="0" w:space="0" w:color="auto"/>
            <w:bottom w:val="none" w:sz="0" w:space="0" w:color="auto"/>
            <w:right w:val="none" w:sz="0" w:space="0" w:color="auto"/>
          </w:divBdr>
          <w:divsChild>
            <w:div w:id="112546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352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s://www.fiap.info/maieutica/"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s://www.fiap.info/wp-content/uploads/2015/12/maieutica_indici.pdf"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mailto:bassoli.fabio@gmail.com" TargetMode="External"/><Relationship Id="rId5" Type="http://schemas.openxmlformats.org/officeDocument/2006/relationships/image" Target="media/image2.jpeg"/><Relationship Id="rId15" Type="http://schemas.openxmlformats.org/officeDocument/2006/relationships/hyperlink" Target="https://www.ordinepsicologier.it/it/iscra-istituto-modenese-psicoterapia-sistemica-relazionale" TargetMode="External"/><Relationship Id="rId10" Type="http://schemas.openxmlformats.org/officeDocument/2006/relationships/hyperlink" Target="mailto:info@iscra.it" TargetMode="External"/><Relationship Id="rId4" Type="http://schemas.openxmlformats.org/officeDocument/2006/relationships/image" Target="media/image1.png"/><Relationship Id="rId9" Type="http://schemas.openxmlformats.org/officeDocument/2006/relationships/hyperlink" Target="https://edizionidimaieutica.com/prodotto/mistica-della-fattoria/" TargetMode="External"/><Relationship Id="rId14" Type="http://schemas.openxmlformats.org/officeDocument/2006/relationships/hyperlink" Target="https://www.alpesitalia.it/prodotti-978-fragilita"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Pages>
  <Words>1071</Words>
  <Characters>6106</Characters>
  <Application>Microsoft Office Word</Application>
  <DocSecurity>0</DocSecurity>
  <Lines>50</Lines>
  <Paragraphs>14</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7163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3</cp:revision>
  <dcterms:created xsi:type="dcterms:W3CDTF">2023-10-20T14:33:00Z</dcterms:created>
  <dcterms:modified xsi:type="dcterms:W3CDTF">2023-10-20T15:10:00Z</dcterms:modified>
</cp:coreProperties>
</file>